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67F3" w:rsidRDefault="001367F3" w:rsidP="004730C5">
      <w:pPr>
        <w:pStyle w:val="c7e0e3eeebeee2eeea2"/>
        <w:widowControl/>
        <w:shd w:val="clear" w:color="auto" w:fill="FFFFFF"/>
        <w:spacing w:before="0" w:after="0"/>
        <w:jc w:val="center"/>
      </w:pPr>
      <w:bookmarkStart w:id="0" w:name="_GoBack"/>
      <w:bookmarkEnd w:id="0"/>
    </w:p>
    <w:p w:rsidR="001367F3" w:rsidRPr="004730C5" w:rsidRDefault="001367F3" w:rsidP="004730C5">
      <w:pPr>
        <w:pStyle w:val="cef1edeee2edeee9f2e5eaf1f2"/>
        <w:widowControl/>
        <w:shd w:val="clear" w:color="auto" w:fill="FFFFFF"/>
        <w:spacing w:after="0"/>
        <w:jc w:val="center"/>
        <w:rPr>
          <w:rFonts w:ascii="Times New Roman" w:hAnsi="Times New Roman" w:cs="Times New Roman"/>
          <w:color w:val="000000" w:themeColor="text1"/>
        </w:rPr>
      </w:pPr>
      <w:bookmarkStart w:id="1" w:name="__DdeLink__27656_2093719682"/>
      <w:r w:rsidRPr="004730C5">
        <w:rPr>
          <w:rStyle w:val="c2fbe4e5ebe5ede8e5e6e8f0edfbec"/>
          <w:rFonts w:ascii="Times New Roman" w:hAnsi="Times New Roman" w:cs="Times New Roman"/>
          <w:color w:val="000000" w:themeColor="text1"/>
        </w:rPr>
        <w:t>Руководство по соблюдению обязательных требований при осуществлении муниципального контроля</w:t>
      </w:r>
      <w:bookmarkEnd w:id="1"/>
      <w:r w:rsidRPr="004730C5">
        <w:rPr>
          <w:rFonts w:ascii="Times New Roman" w:hAnsi="Times New Roman" w:cs="Times New Roman"/>
          <w:color w:val="000000" w:themeColor="text1"/>
        </w:rPr>
        <w:br/>
      </w:r>
    </w:p>
    <w:p w:rsidR="001367F3" w:rsidRDefault="001367F3" w:rsidP="004730C5">
      <w:pPr>
        <w:pStyle w:val="cef1edeee2edeee9f2e5eaf1f2"/>
        <w:widowControl/>
        <w:shd w:val="clear" w:color="auto" w:fill="FFFFFF"/>
        <w:spacing w:after="0"/>
        <w:jc w:val="both"/>
        <w:rPr>
          <w:rStyle w:val="c2fbe4e5ebe5ede8e5e6e8f0edfbec"/>
          <w:rFonts w:ascii="Times New Roman" w:hAnsi="Times New Roman" w:cs="Times New Roman"/>
          <w:color w:val="000000" w:themeColor="text1"/>
        </w:rPr>
      </w:pPr>
      <w:r w:rsidRPr="004730C5">
        <w:rPr>
          <w:rStyle w:val="c2fbe4e5ebe5ede8e5e6e8f0edfbec"/>
          <w:rFonts w:ascii="Times New Roman" w:hAnsi="Times New Roman" w:cs="Times New Roman"/>
          <w:color w:val="000000" w:themeColor="text1"/>
        </w:rPr>
        <w:t>ПРОВЕДЕНИЕ ПРОВЕРКИ КОНТРОЛИРУЮЩИМ ОРГАНОМ</w:t>
      </w:r>
    </w:p>
    <w:p w:rsidR="004730C5" w:rsidRPr="004730C5" w:rsidRDefault="004730C5" w:rsidP="004730C5">
      <w:pPr>
        <w:pStyle w:val="cef1edeee2edeee9f2e5eaf1f2"/>
        <w:widowControl/>
        <w:shd w:val="clear" w:color="auto" w:fill="FFFFFF"/>
        <w:spacing w:after="0"/>
        <w:jc w:val="both"/>
        <w:rPr>
          <w:rFonts w:ascii="Times New Roman" w:hAnsi="Times New Roman" w:cs="Times New Roman"/>
          <w:color w:val="000000" w:themeColor="text1"/>
        </w:rPr>
      </w:pPr>
    </w:p>
    <w:p w:rsidR="001367F3" w:rsidRPr="004730C5" w:rsidRDefault="001367F3" w:rsidP="004730C5">
      <w:pPr>
        <w:pStyle w:val="cef1edeee2edeee9f2e5eaf1f2"/>
        <w:widowControl/>
        <w:shd w:val="clear" w:color="auto" w:fill="FFFFFF"/>
        <w:spacing w:after="300"/>
        <w:ind w:right="-710"/>
        <w:jc w:val="both"/>
        <w:rPr>
          <w:rFonts w:ascii="Times New Roman" w:hAnsi="Times New Roman" w:cs="Times New Roman"/>
          <w:color w:val="000000" w:themeColor="text1"/>
        </w:rPr>
      </w:pPr>
      <w:r w:rsidRPr="004730C5">
        <w:rPr>
          <w:rFonts w:ascii="Times New Roman" w:hAnsi="Times New Roman" w:cs="Times New Roman"/>
          <w:color w:val="000000" w:themeColor="text1"/>
        </w:rPr>
        <w:t>1. Кто и когда может проверить юридическое лицо и индивидуального предпринимателя.</w:t>
      </w:r>
    </w:p>
    <w:p w:rsidR="001367F3" w:rsidRPr="004730C5" w:rsidRDefault="001367F3" w:rsidP="004730C5">
      <w:pPr>
        <w:pStyle w:val="cef1edeee2edeee9f2e5eaf1f2"/>
        <w:widowControl/>
        <w:shd w:val="clear" w:color="auto" w:fill="FFFFFF"/>
        <w:spacing w:after="300"/>
        <w:ind w:right="-710"/>
        <w:jc w:val="both"/>
        <w:rPr>
          <w:rFonts w:ascii="Times New Roman" w:hAnsi="Times New Roman" w:cs="Times New Roman"/>
          <w:color w:val="000000" w:themeColor="text1"/>
        </w:rPr>
      </w:pPr>
      <w:r w:rsidRPr="004730C5">
        <w:rPr>
          <w:rFonts w:ascii="Times New Roman" w:hAnsi="Times New Roman" w:cs="Times New Roman"/>
          <w:color w:val="000000" w:themeColor="text1"/>
        </w:rPr>
        <w:t>2. Основания внеплановой проверки.</w:t>
      </w:r>
    </w:p>
    <w:p w:rsidR="001367F3" w:rsidRPr="004730C5" w:rsidRDefault="001367F3" w:rsidP="004730C5">
      <w:pPr>
        <w:pStyle w:val="cef1edeee2edeee9f2e5eaf1f2"/>
        <w:widowControl/>
        <w:shd w:val="clear" w:color="auto" w:fill="FFFFFF"/>
        <w:spacing w:after="300"/>
        <w:ind w:right="-710"/>
        <w:jc w:val="both"/>
        <w:rPr>
          <w:rFonts w:ascii="Times New Roman" w:hAnsi="Times New Roman" w:cs="Times New Roman"/>
          <w:color w:val="000000" w:themeColor="text1"/>
        </w:rPr>
      </w:pPr>
      <w:r w:rsidRPr="004730C5">
        <w:rPr>
          <w:rFonts w:ascii="Times New Roman" w:hAnsi="Times New Roman" w:cs="Times New Roman"/>
          <w:color w:val="000000" w:themeColor="text1"/>
        </w:rPr>
        <w:t>3. Уведомление о проверке и документы, предъявляемые «контролером» до начала проведения проверки.</w:t>
      </w:r>
    </w:p>
    <w:p w:rsidR="001367F3" w:rsidRPr="004730C5" w:rsidRDefault="001367F3" w:rsidP="004730C5">
      <w:pPr>
        <w:pStyle w:val="cef1edeee2edeee9f2e5eaf1f2"/>
        <w:widowControl/>
        <w:shd w:val="clear" w:color="auto" w:fill="FFFFFF"/>
        <w:spacing w:after="300"/>
        <w:ind w:right="-710"/>
        <w:jc w:val="both"/>
        <w:rPr>
          <w:rFonts w:ascii="Times New Roman" w:hAnsi="Times New Roman" w:cs="Times New Roman"/>
          <w:color w:val="000000" w:themeColor="text1"/>
        </w:rPr>
      </w:pPr>
      <w:r w:rsidRPr="004730C5">
        <w:rPr>
          <w:rFonts w:ascii="Times New Roman" w:hAnsi="Times New Roman" w:cs="Times New Roman"/>
          <w:color w:val="000000" w:themeColor="text1"/>
        </w:rPr>
        <w:t xml:space="preserve">4.Применение </w:t>
      </w:r>
      <w:proofErr w:type="spellStart"/>
      <w:proofErr w:type="gramStart"/>
      <w:r w:rsidRPr="004730C5">
        <w:rPr>
          <w:rFonts w:ascii="Times New Roman" w:hAnsi="Times New Roman" w:cs="Times New Roman"/>
          <w:color w:val="000000" w:themeColor="text1"/>
        </w:rPr>
        <w:t>риск-ориентированного</w:t>
      </w:r>
      <w:proofErr w:type="spellEnd"/>
      <w:proofErr w:type="gramEnd"/>
      <w:r w:rsidRPr="004730C5">
        <w:rPr>
          <w:rFonts w:ascii="Times New Roman" w:hAnsi="Times New Roman" w:cs="Times New Roman"/>
          <w:color w:val="000000" w:themeColor="text1"/>
        </w:rPr>
        <w:t xml:space="preserve"> подхода в контрольно-надзорной деятельности.</w:t>
      </w:r>
    </w:p>
    <w:p w:rsidR="001367F3" w:rsidRPr="004730C5" w:rsidRDefault="001367F3" w:rsidP="004730C5">
      <w:pPr>
        <w:pStyle w:val="cef1edeee2edeee9f2e5eaf1f2"/>
        <w:widowControl/>
        <w:shd w:val="clear" w:color="auto" w:fill="FFFFFF"/>
        <w:spacing w:after="300"/>
        <w:ind w:right="-710"/>
        <w:jc w:val="both"/>
        <w:rPr>
          <w:rFonts w:ascii="Times New Roman" w:hAnsi="Times New Roman" w:cs="Times New Roman"/>
          <w:color w:val="000000" w:themeColor="text1"/>
        </w:rPr>
      </w:pPr>
      <w:r w:rsidRPr="004730C5">
        <w:rPr>
          <w:rFonts w:ascii="Times New Roman" w:hAnsi="Times New Roman" w:cs="Times New Roman"/>
          <w:color w:val="000000" w:themeColor="text1"/>
        </w:rPr>
        <w:t>5. Проведение контрольной закупки в рамках мероприятий по контролю.</w:t>
      </w:r>
    </w:p>
    <w:p w:rsidR="001367F3" w:rsidRPr="004730C5" w:rsidRDefault="001367F3" w:rsidP="004730C5">
      <w:pPr>
        <w:pStyle w:val="cef1edeee2edeee9f2e5eaf1f2"/>
        <w:widowControl/>
        <w:shd w:val="clear" w:color="auto" w:fill="FFFFFF"/>
        <w:spacing w:after="300"/>
        <w:ind w:right="-710"/>
        <w:jc w:val="both"/>
        <w:rPr>
          <w:rFonts w:ascii="Times New Roman" w:hAnsi="Times New Roman" w:cs="Times New Roman"/>
          <w:color w:val="000000" w:themeColor="text1"/>
        </w:rPr>
      </w:pPr>
      <w:r w:rsidRPr="004730C5">
        <w:rPr>
          <w:rFonts w:ascii="Times New Roman" w:hAnsi="Times New Roman" w:cs="Times New Roman"/>
          <w:color w:val="000000" w:themeColor="text1"/>
        </w:rPr>
        <w:t>6. Профилактическая роль контрольно-надзорной деятельности.</w:t>
      </w:r>
    </w:p>
    <w:p w:rsidR="001367F3" w:rsidRPr="004730C5" w:rsidRDefault="001367F3" w:rsidP="004730C5">
      <w:pPr>
        <w:pStyle w:val="cef1edeee2edeee9f2e5eaf1f2"/>
        <w:widowControl/>
        <w:shd w:val="clear" w:color="auto" w:fill="FFFFFF"/>
        <w:spacing w:after="300"/>
        <w:ind w:right="-710"/>
        <w:jc w:val="both"/>
        <w:rPr>
          <w:rFonts w:ascii="Times New Roman" w:hAnsi="Times New Roman" w:cs="Times New Roman"/>
          <w:color w:val="000000" w:themeColor="text1"/>
        </w:rPr>
      </w:pPr>
      <w:r w:rsidRPr="004730C5">
        <w:rPr>
          <w:rFonts w:ascii="Times New Roman" w:hAnsi="Times New Roman" w:cs="Times New Roman"/>
          <w:color w:val="000000" w:themeColor="text1"/>
        </w:rPr>
        <w:t>7. Права и обязанности юридического лица и индивидуального предпринимателя.</w:t>
      </w:r>
    </w:p>
    <w:p w:rsidR="001367F3" w:rsidRPr="004730C5" w:rsidRDefault="001367F3" w:rsidP="004730C5">
      <w:pPr>
        <w:pStyle w:val="cef1edeee2edeee9f2e5eaf1f2"/>
        <w:widowControl/>
        <w:shd w:val="clear" w:color="auto" w:fill="FFFFFF"/>
        <w:spacing w:after="300"/>
        <w:ind w:right="-710"/>
        <w:jc w:val="both"/>
        <w:rPr>
          <w:rFonts w:ascii="Times New Roman" w:hAnsi="Times New Roman" w:cs="Times New Roman"/>
          <w:color w:val="000000" w:themeColor="text1"/>
        </w:rPr>
      </w:pPr>
      <w:r w:rsidRPr="004730C5">
        <w:rPr>
          <w:rFonts w:ascii="Times New Roman" w:hAnsi="Times New Roman" w:cs="Times New Roman"/>
          <w:color w:val="000000" w:themeColor="text1"/>
        </w:rPr>
        <w:t xml:space="preserve">Следует помнить, что положения Федерального закона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Закон № 294-ФЗ), устанавливающие порядок организации и проведения проверок, не применяются: — при проведении </w:t>
      </w:r>
      <w:proofErr w:type="spellStart"/>
      <w:r w:rsidRPr="004730C5">
        <w:rPr>
          <w:rFonts w:ascii="Times New Roman" w:hAnsi="Times New Roman" w:cs="Times New Roman"/>
          <w:color w:val="000000" w:themeColor="text1"/>
        </w:rPr>
        <w:t>оперативно-разыскных</w:t>
      </w:r>
      <w:proofErr w:type="spellEnd"/>
      <w:r w:rsidRPr="004730C5">
        <w:rPr>
          <w:rFonts w:ascii="Times New Roman" w:hAnsi="Times New Roman" w:cs="Times New Roman"/>
          <w:color w:val="000000" w:themeColor="text1"/>
        </w:rPr>
        <w:t xml:space="preserve"> мероприятий, производстве дознания, проведении предварительного следствия; — при осуществлении прокурорского надзора (за исключением случаев проведения органами государственного контроля (надзора), органами муниципального контроля проверок по требованию прокурора), правосудия и проведении административного расследования; — при производстве по делам о нарушении антимонопольного законодательства Российской Федерации; — при расследовании причин возникновения аварий, несчастных случаев на производстве, инфекционных и массовых неинфекционных заболеваний (отравлений, поражений) людей, животных и растений, причинения вреда окружающей среде, имуществу граждан и юридических лиц, государственному и муниципальному имуществу; — при осуществлении налогового контроля; — при контроле за соблюдением законодательства Российской Федерации и иных нормативных правовых актов Российской Федерации о контрактной системе в сфере закупок товаров, работ, услуг для обеспечения государственных и муниципальных нужд; — при контроле и надзоре за обработкой персональных данных; — и другие исключения, предусмотренные </w:t>
      </w:r>
      <w:proofErr w:type="gramStart"/>
      <w:r w:rsidRPr="004730C5">
        <w:rPr>
          <w:rFonts w:ascii="Times New Roman" w:hAnsi="Times New Roman" w:cs="Times New Roman"/>
          <w:color w:val="000000" w:themeColor="text1"/>
        </w:rPr>
        <w:t>ч</w:t>
      </w:r>
      <w:proofErr w:type="gramEnd"/>
      <w:r w:rsidRPr="004730C5">
        <w:rPr>
          <w:rFonts w:ascii="Times New Roman" w:hAnsi="Times New Roman" w:cs="Times New Roman"/>
          <w:color w:val="000000" w:themeColor="text1"/>
        </w:rPr>
        <w:t>.3, 3.1 ст.1 Закона № 294-ФЗ. В данной памятке приведены общие требования к контрольно-надзорной деятельности, предусмотренные Законом № 294-ФЗ.</w:t>
      </w:r>
    </w:p>
    <w:p w:rsidR="001367F3" w:rsidRPr="004730C5" w:rsidRDefault="001367F3" w:rsidP="004730C5">
      <w:pPr>
        <w:pStyle w:val="cef1edeee2edeee9f2e5eaf1f2"/>
        <w:widowControl/>
        <w:shd w:val="clear" w:color="auto" w:fill="FFFFFF"/>
        <w:spacing w:after="300"/>
        <w:ind w:right="-710"/>
        <w:jc w:val="both"/>
        <w:rPr>
          <w:rFonts w:ascii="Times New Roman" w:hAnsi="Times New Roman" w:cs="Times New Roman"/>
          <w:color w:val="000000" w:themeColor="text1"/>
        </w:rPr>
      </w:pPr>
      <w:r w:rsidRPr="004730C5">
        <w:rPr>
          <w:rFonts w:ascii="Times New Roman" w:hAnsi="Times New Roman" w:cs="Times New Roman"/>
          <w:color w:val="000000" w:themeColor="text1"/>
        </w:rPr>
        <w:t xml:space="preserve">1. Кто и когда может проверить юридическое лицо и индивидуального предпринимателя. Деятельность бизнеса контролируют свыше 30 госорганов плюс органы муниципального контроля. О том, какие проверки вашего бизнеса запланированы на 2017 год можно </w:t>
      </w:r>
      <w:proofErr w:type="gramStart"/>
      <w:r w:rsidRPr="004730C5">
        <w:rPr>
          <w:rFonts w:ascii="Times New Roman" w:hAnsi="Times New Roman" w:cs="Times New Roman"/>
          <w:color w:val="000000" w:themeColor="text1"/>
        </w:rPr>
        <w:t>узнать</w:t>
      </w:r>
      <w:proofErr w:type="gramEnd"/>
      <w:r w:rsidRPr="004730C5">
        <w:rPr>
          <w:rFonts w:ascii="Times New Roman" w:hAnsi="Times New Roman" w:cs="Times New Roman"/>
          <w:color w:val="000000" w:themeColor="text1"/>
        </w:rPr>
        <w:t xml:space="preserve"> на сайте </w:t>
      </w:r>
      <w:proofErr w:type="spellStart"/>
      <w:r w:rsidRPr="004730C5">
        <w:rPr>
          <w:rFonts w:ascii="Times New Roman" w:hAnsi="Times New Roman" w:cs="Times New Roman"/>
          <w:color w:val="000000" w:themeColor="text1"/>
        </w:rPr>
        <w:lastRenderedPageBreak/>
        <w:t>proverki.gov.ru</w:t>
      </w:r>
      <w:proofErr w:type="spellEnd"/>
      <w:r w:rsidRPr="004730C5">
        <w:rPr>
          <w:rFonts w:ascii="Times New Roman" w:hAnsi="Times New Roman" w:cs="Times New Roman"/>
          <w:color w:val="000000" w:themeColor="text1"/>
        </w:rPr>
        <w:t xml:space="preserve">, на официальном сайте Генеральной прокуратуры Российской Федерации,  либо на официальных сайтах органов контроля. </w:t>
      </w:r>
      <w:proofErr w:type="gramStart"/>
      <w:r w:rsidRPr="004730C5">
        <w:rPr>
          <w:rFonts w:ascii="Times New Roman" w:hAnsi="Times New Roman" w:cs="Times New Roman"/>
          <w:color w:val="000000" w:themeColor="text1"/>
        </w:rPr>
        <w:t>Согласно ст. 26.1 Закона № 294-ФЗ до 31 декабря 2018 года не проводятся плановые проверки в отношении юридических лиц, индивидуальных предпринимателей, отнесенных в соответствии с положениями статьи 4 Федерального закона от 24 июля 2007 года N 209-ФЗ «О развитии малого и среднего предпринимательства в Российской Федерации» к субъектам малого предпринимательства, за исключением юридических лиц, индивидуальных предпринимателей, осуществляющих виды деятельности в сфере</w:t>
      </w:r>
      <w:proofErr w:type="gramEnd"/>
      <w:r w:rsidRPr="004730C5">
        <w:rPr>
          <w:rFonts w:ascii="Times New Roman" w:hAnsi="Times New Roman" w:cs="Times New Roman"/>
          <w:color w:val="000000" w:themeColor="text1"/>
        </w:rPr>
        <w:t xml:space="preserve">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а также в случае применения в рамках надзора риск — ориентированного подхода. Льгота не действует, если за последние три года: — компании выписывали административные штрафы за грубое нарушение законодательства; — приостанавливали ее деятельность или дисквалифицировали руководителя; — аннулировали или приостанавливали действие лицензии. В случае если Вы, являясь субъектом малого предпринимательства, включены в сводный план проверок, Вы вправе в порядке, установленном постановлением Правительства РФ от 26.11.2015 № 1268 обратиться в орган контроля с заявления об исключении проверки из ежегодного плана проведения плановых проверок юридических лиц и индивидуальных предпринимателей. Законодатель прояснил ситуацию, когда в назначенную дату проверка срывается: директор отсутствовал, офис заперт и т. п. В этих случаях контролеры составят акт о невозможности проведения проверки и в течение трех месяцев надзорный орган вправе назначить новую плановую или внеплановую проверку. Внеплановая проверка бизнеса может произойти в любое время, тем более что с 01.01.2017 для этого введены новые основания.</w:t>
      </w:r>
    </w:p>
    <w:p w:rsidR="001367F3" w:rsidRPr="004730C5" w:rsidRDefault="001367F3" w:rsidP="004730C5">
      <w:pPr>
        <w:pStyle w:val="cef1edeee2edeee9f2e5eaf1f2"/>
        <w:widowControl/>
        <w:shd w:val="clear" w:color="auto" w:fill="FFFFFF"/>
        <w:spacing w:after="300"/>
        <w:ind w:right="-710"/>
        <w:jc w:val="both"/>
        <w:rPr>
          <w:rFonts w:ascii="Times New Roman" w:hAnsi="Times New Roman" w:cs="Times New Roman"/>
          <w:color w:val="000000" w:themeColor="text1"/>
        </w:rPr>
      </w:pPr>
      <w:r w:rsidRPr="004730C5">
        <w:rPr>
          <w:rFonts w:ascii="Times New Roman" w:hAnsi="Times New Roman" w:cs="Times New Roman"/>
          <w:color w:val="000000" w:themeColor="text1"/>
        </w:rPr>
        <w:t xml:space="preserve">2. Основания проведения внеплановой проверки Основанием для проведения внеплановой проверки с 01.01.2017 являются: —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 — поступление в орган контроля (надзора) заявления </w:t>
      </w:r>
      <w:proofErr w:type="gramStart"/>
      <w:r w:rsidRPr="004730C5">
        <w:rPr>
          <w:rFonts w:ascii="Times New Roman" w:hAnsi="Times New Roman" w:cs="Times New Roman"/>
          <w:color w:val="000000" w:themeColor="text1"/>
        </w:rPr>
        <w:t>от</w:t>
      </w:r>
      <w:proofErr w:type="gramEnd"/>
      <w:r w:rsidRPr="004730C5">
        <w:rPr>
          <w:rFonts w:ascii="Times New Roman" w:hAnsi="Times New Roman" w:cs="Times New Roman"/>
          <w:color w:val="000000" w:themeColor="text1"/>
        </w:rPr>
        <w:t xml:space="preserve"> </w:t>
      </w:r>
      <w:proofErr w:type="gramStart"/>
      <w:r w:rsidRPr="004730C5">
        <w:rPr>
          <w:rFonts w:ascii="Times New Roman" w:hAnsi="Times New Roman" w:cs="Times New Roman"/>
          <w:color w:val="000000" w:themeColor="text1"/>
        </w:rPr>
        <w:t>ЮЛ</w:t>
      </w:r>
      <w:proofErr w:type="gramEnd"/>
      <w:r w:rsidRPr="004730C5">
        <w:rPr>
          <w:rFonts w:ascii="Times New Roman" w:hAnsi="Times New Roman" w:cs="Times New Roman"/>
          <w:color w:val="000000" w:themeColor="text1"/>
        </w:rPr>
        <w:t xml:space="preserve"> и ИП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 мотивированное представление должностного лица органа контроля (надзора) по результатам анализа результатов мероприятий по контролю без взаимодействия </w:t>
      </w:r>
      <w:proofErr w:type="gramStart"/>
      <w:r w:rsidRPr="004730C5">
        <w:rPr>
          <w:rFonts w:ascii="Times New Roman" w:hAnsi="Times New Roman" w:cs="Times New Roman"/>
          <w:color w:val="000000" w:themeColor="text1"/>
        </w:rPr>
        <w:t>с</w:t>
      </w:r>
      <w:proofErr w:type="gramEnd"/>
      <w:r w:rsidRPr="004730C5">
        <w:rPr>
          <w:rFonts w:ascii="Times New Roman" w:hAnsi="Times New Roman" w:cs="Times New Roman"/>
          <w:color w:val="000000" w:themeColor="text1"/>
        </w:rPr>
        <w:t xml:space="preserve"> </w:t>
      </w:r>
      <w:proofErr w:type="gramStart"/>
      <w:r w:rsidRPr="004730C5">
        <w:rPr>
          <w:rFonts w:ascii="Times New Roman" w:hAnsi="Times New Roman" w:cs="Times New Roman"/>
          <w:color w:val="000000" w:themeColor="text1"/>
        </w:rPr>
        <w:t>ЮЛ</w:t>
      </w:r>
      <w:proofErr w:type="gramEnd"/>
      <w:r w:rsidRPr="004730C5">
        <w:rPr>
          <w:rFonts w:ascii="Times New Roman" w:hAnsi="Times New Roman" w:cs="Times New Roman"/>
          <w:color w:val="000000" w:themeColor="text1"/>
        </w:rPr>
        <w:t xml:space="preserve"> И ИП, рассмотрения или предварительной проверки поступивших в органы контроля (надзора)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w:t>
      </w:r>
      <w:proofErr w:type="gramStart"/>
      <w:r w:rsidRPr="004730C5">
        <w:rPr>
          <w:rFonts w:ascii="Times New Roman" w:hAnsi="Times New Roman" w:cs="Times New Roman"/>
          <w:color w:val="000000" w:themeColor="text1"/>
        </w:rPr>
        <w:t>массовой информации о следующих фактах: 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w:t>
      </w:r>
      <w:proofErr w:type="gramEnd"/>
      <w:r w:rsidRPr="004730C5">
        <w:rPr>
          <w:rFonts w:ascii="Times New Roman" w:hAnsi="Times New Roman" w:cs="Times New Roman"/>
          <w:color w:val="000000" w:themeColor="text1"/>
        </w:rPr>
        <w:t xml:space="preserve"> состав национального библиотечного фонда, безопасности государства, а также угрозы чрезвычайных ситуаций природного и техногенного характера; </w:t>
      </w:r>
      <w:proofErr w:type="gramStart"/>
      <w:r w:rsidRPr="004730C5">
        <w:rPr>
          <w:rFonts w:ascii="Times New Roman" w:hAnsi="Times New Roman" w:cs="Times New Roman"/>
          <w:color w:val="000000" w:themeColor="text1"/>
        </w:rPr>
        <w:t xml:space="preserve">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w:t>
      </w:r>
      <w:r w:rsidRPr="004730C5">
        <w:rPr>
          <w:rFonts w:ascii="Times New Roman" w:hAnsi="Times New Roman" w:cs="Times New Roman"/>
          <w:color w:val="000000" w:themeColor="text1"/>
        </w:rPr>
        <w:lastRenderedPageBreak/>
        <w:t>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w:t>
      </w:r>
      <w:proofErr w:type="gramEnd"/>
      <w:r w:rsidRPr="004730C5">
        <w:rPr>
          <w:rFonts w:ascii="Times New Roman" w:hAnsi="Times New Roman" w:cs="Times New Roman"/>
          <w:color w:val="000000" w:themeColor="text1"/>
        </w:rPr>
        <w:t xml:space="preserve"> </w:t>
      </w:r>
      <w:proofErr w:type="gramStart"/>
      <w:r w:rsidRPr="004730C5">
        <w:rPr>
          <w:rFonts w:ascii="Times New Roman" w:hAnsi="Times New Roman" w:cs="Times New Roman"/>
          <w:color w:val="000000" w:themeColor="text1"/>
        </w:rPr>
        <w:t>также возникновение чрезвычайных ситуаций природного и техногенного характера; в) нарушение прав потребителей (в случае обращения в орган, осуществляющий федеральный государственный надзор в области защиты прав потребителей, граждан, права которых нарушены, при условии, что заявитель обращался за защитой (восстановлением) своих нарушенных прав к юридическому лицу, индивидуальному предпринимателю и такое обращение не было рассмотрено либо требования заявителя не были удовлетворены);</w:t>
      </w:r>
      <w:proofErr w:type="gramEnd"/>
      <w:r w:rsidRPr="004730C5">
        <w:rPr>
          <w:rFonts w:ascii="Times New Roman" w:hAnsi="Times New Roman" w:cs="Times New Roman"/>
          <w:color w:val="000000" w:themeColor="text1"/>
        </w:rPr>
        <w:t xml:space="preserve"> — </w:t>
      </w:r>
      <w:proofErr w:type="gramStart"/>
      <w:r w:rsidRPr="004730C5">
        <w:rPr>
          <w:rFonts w:ascii="Times New Roman" w:hAnsi="Times New Roman" w:cs="Times New Roman"/>
          <w:color w:val="000000" w:themeColor="text1"/>
        </w:rPr>
        <w:t xml:space="preserve">выявление при проведении мероприятий без взаимодействия с ЮЛ и ИП при осуществлении видов государственного контроля (надзора) к которым применяется </w:t>
      </w:r>
      <w:proofErr w:type="spellStart"/>
      <w:r w:rsidRPr="004730C5">
        <w:rPr>
          <w:rFonts w:ascii="Times New Roman" w:hAnsi="Times New Roman" w:cs="Times New Roman"/>
          <w:color w:val="000000" w:themeColor="text1"/>
        </w:rPr>
        <w:t>риск-ориентированный</w:t>
      </w:r>
      <w:proofErr w:type="spellEnd"/>
      <w:r w:rsidRPr="004730C5">
        <w:rPr>
          <w:rFonts w:ascii="Times New Roman" w:hAnsi="Times New Roman" w:cs="Times New Roman"/>
          <w:color w:val="000000" w:themeColor="text1"/>
        </w:rPr>
        <w:t xml:space="preserve"> подход, параметров деятельности ЮЛ и ИП, соответствие которым или отклонение от которых является основанием для проведения внеплановой проверки, которое предусмотрено в положении о виде федерального государственного контроля (надзора);</w:t>
      </w:r>
      <w:proofErr w:type="gramEnd"/>
      <w:r w:rsidRPr="004730C5">
        <w:rPr>
          <w:rFonts w:ascii="Times New Roman" w:hAnsi="Times New Roman" w:cs="Times New Roman"/>
          <w:color w:val="000000" w:themeColor="text1"/>
        </w:rPr>
        <w:t xml:space="preserve"> — приказ (распоряжение) руководителя органа государственного 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 Очередное нововведение касается жалоб потребителей. Внеплановая проверка компании по жалобе потребителя будет возможна, если выполнены два условия. Клиент, чьи права нарушили: </w:t>
      </w:r>
      <w:proofErr w:type="gramStart"/>
      <w:r w:rsidRPr="004730C5">
        <w:rPr>
          <w:rFonts w:ascii="Times New Roman" w:hAnsi="Times New Roman" w:cs="Times New Roman"/>
          <w:color w:val="000000" w:themeColor="text1"/>
        </w:rPr>
        <w:t>-о</w:t>
      </w:r>
      <w:proofErr w:type="gramEnd"/>
      <w:r w:rsidRPr="004730C5">
        <w:rPr>
          <w:rFonts w:ascii="Times New Roman" w:hAnsi="Times New Roman" w:cs="Times New Roman"/>
          <w:color w:val="000000" w:themeColor="text1"/>
        </w:rPr>
        <w:t xml:space="preserve">братился с жалобой к самой компании, но там его требования проигнорировали; -в жалобе в орган контроля заявитель указал все свои данные (анонимную жалобу госорган рассматривать не будет) Обращаем внимание, что по ряду видов государственного контроля (надзора), указанных в ч. 3.1 ст. 1 Закона № 294-ФЗ иными федеральными особенности могут устанавливаться особенности в части оснований внеплановых проверок. Например, основанием для проведения внеплановой проверки в рамках реализации контрольно-надзорных функций Государственной инспекцией труда являются: — истечение срока исполнения работодателем выданного федеральной инспекцией труда предписания об устранении выявленного нарушения требований трудового законодательства и иных нормативных правовых актов, содержащих нормы трудового права; — </w:t>
      </w:r>
      <w:proofErr w:type="gramStart"/>
      <w:r w:rsidRPr="004730C5">
        <w:rPr>
          <w:rFonts w:ascii="Times New Roman" w:hAnsi="Times New Roman" w:cs="Times New Roman"/>
          <w:color w:val="000000" w:themeColor="text1"/>
        </w:rPr>
        <w:t>поступление в федеральную инспекцию труда: обращений и заявлений граждан, в том числе индивидуальных предпринимателей, юридических лиц, информации от органов государственной власти (должностных лиц федеральной инспекции труда и других федеральных органов исполнительной власти, осуществляющих государственный контроль (надзор), органов местного самоуправления, профессиональных союзов, из средств массовой информации о фактах нарушений работодателями требований трудового законодательства и иных нормативных правовых актов, содержащих нормы трудового</w:t>
      </w:r>
      <w:proofErr w:type="gramEnd"/>
      <w:r w:rsidRPr="004730C5">
        <w:rPr>
          <w:rFonts w:ascii="Times New Roman" w:hAnsi="Times New Roman" w:cs="Times New Roman"/>
          <w:color w:val="000000" w:themeColor="text1"/>
        </w:rPr>
        <w:t xml:space="preserve"> </w:t>
      </w:r>
      <w:proofErr w:type="gramStart"/>
      <w:r w:rsidRPr="004730C5">
        <w:rPr>
          <w:rFonts w:ascii="Times New Roman" w:hAnsi="Times New Roman" w:cs="Times New Roman"/>
          <w:color w:val="000000" w:themeColor="text1"/>
        </w:rPr>
        <w:t>права, в том числе требований охраны труда, повлекших возникновение угрозы причинения вреда жизни и здоровью работников, а также приведших к невыплате или неполной выплате в установленный срок заработной платы, других выплат, причитающихся работникам, либо установлению заработной платы в размере менее размера, предусмотренного трудовым законодательством; — обращения или заявления работника о нарушении работодателем его трудовых прав;</w:t>
      </w:r>
      <w:proofErr w:type="gramEnd"/>
      <w:r w:rsidRPr="004730C5">
        <w:rPr>
          <w:rFonts w:ascii="Times New Roman" w:hAnsi="Times New Roman" w:cs="Times New Roman"/>
          <w:color w:val="000000" w:themeColor="text1"/>
        </w:rPr>
        <w:t xml:space="preserve"> — запроса работника о проведении проверки условий и охраны труда на его рабочем месте в соответствии со статьей 219 настоящего Кодекса; — </w:t>
      </w:r>
      <w:proofErr w:type="gramStart"/>
      <w:r w:rsidRPr="004730C5">
        <w:rPr>
          <w:rFonts w:ascii="Times New Roman" w:hAnsi="Times New Roman" w:cs="Times New Roman"/>
          <w:color w:val="000000" w:themeColor="text1"/>
        </w:rPr>
        <w:t xml:space="preserve">наличие приказа (распоряжения) руководителя (заместителя руководителя) федеральной инспекции труда о проведении внеплановой проверки, изданного в соответствии с поручением Президента Российской Федерации или Правительства Российской Федерации либо на </w:t>
      </w:r>
      <w:r w:rsidRPr="004730C5">
        <w:rPr>
          <w:rFonts w:ascii="Times New Roman" w:hAnsi="Times New Roman" w:cs="Times New Roman"/>
          <w:color w:val="000000" w:themeColor="text1"/>
        </w:rPr>
        <w:lastRenderedPageBreak/>
        <w:t>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roofErr w:type="gramEnd"/>
      <w:r w:rsidRPr="004730C5">
        <w:rPr>
          <w:rFonts w:ascii="Times New Roman" w:hAnsi="Times New Roman" w:cs="Times New Roman"/>
          <w:color w:val="000000" w:themeColor="text1"/>
        </w:rPr>
        <w:t xml:space="preserve"> Основанием для проведения внеплановой проверки должностными лицами МЧС РФ является: 1) истечение срока исполнения организацией выданного органом государственного пожарного надзора предписания об устранении выявленного нарушения требований пожарной безопасности; 2) наличие решения органа государственной власти или органа местного самоуправления об установлении особого противопожарного режима на соответствующей территории; 3) поступление в орган государственного пожарного надзора: сведений от организаций, уполномоченных владеть, пользоваться или распоряжаться объектом защиты, о вводе объекта защиты в эксплуатацию после строительства, технического перевооружения, реконструкции, капитального ремонта или об изменении его класса функциональной пожарной безопасности; </w:t>
      </w:r>
      <w:proofErr w:type="gramStart"/>
      <w:r w:rsidRPr="004730C5">
        <w:rPr>
          <w:rFonts w:ascii="Times New Roman" w:hAnsi="Times New Roman" w:cs="Times New Roman"/>
          <w:color w:val="000000" w:themeColor="text1"/>
        </w:rPr>
        <w:t>обращений и заявлений граждан, в том числе индивидуальных предпринимателей, юридических лиц, информации от органов государственной власти (должностных лиц органа государственного пожарного надзора), органов местного самоуправления, из средств массовой информации о фактах нарушений требований пожарной безопасности при использовании (эксплуатации) объектов защиты, о проведении работ и об осуществлении деятельности, влияющих на пожарную безопасность объекта защиты, о несоответствии объектов защиты требованиям пожарной безопасности</w:t>
      </w:r>
      <w:proofErr w:type="gramEnd"/>
      <w:r w:rsidRPr="004730C5">
        <w:rPr>
          <w:rFonts w:ascii="Times New Roman" w:hAnsi="Times New Roman" w:cs="Times New Roman"/>
          <w:color w:val="000000" w:themeColor="text1"/>
        </w:rPr>
        <w:t xml:space="preserve">, </w:t>
      </w:r>
      <w:proofErr w:type="gramStart"/>
      <w:r w:rsidRPr="004730C5">
        <w:rPr>
          <w:rFonts w:ascii="Times New Roman" w:hAnsi="Times New Roman" w:cs="Times New Roman"/>
          <w:color w:val="000000" w:themeColor="text1"/>
        </w:rPr>
        <w:t>а также требований пожарной безопасности на лесных участках, на подземных объектах, при ведении горных работ, при производстве, транспортировке, хранении, использовании и утилизации взрывчатых материалов промышленного назначения, если такие нарушения создают угрозу причинения вреда жизни, здоровью людей, вреда животным, растениям, окружающей среде, безопасности государства, имуществу физических и юридических лиц, государственному или муниципальному имуществу, угрозу возникновения пожара либо влекут причинение такого вреда</w:t>
      </w:r>
      <w:proofErr w:type="gramEnd"/>
      <w:r w:rsidRPr="004730C5">
        <w:rPr>
          <w:rFonts w:ascii="Times New Roman" w:hAnsi="Times New Roman" w:cs="Times New Roman"/>
          <w:color w:val="000000" w:themeColor="text1"/>
        </w:rPr>
        <w:t xml:space="preserve">, </w:t>
      </w:r>
      <w:proofErr w:type="gramStart"/>
      <w:r w:rsidRPr="004730C5">
        <w:rPr>
          <w:rFonts w:ascii="Times New Roman" w:hAnsi="Times New Roman" w:cs="Times New Roman"/>
          <w:color w:val="000000" w:themeColor="text1"/>
        </w:rPr>
        <w:t>возникновение пожара; 4) наличие приказа (распоряжения) руководителя (заместителя руководителя) органа государственного пожарного надзора о проведении внеплановой проверки, изданного в соответствии с поручением Президента Российской Федерации или Правительства Российской Федерации либо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roofErr w:type="gramEnd"/>
    </w:p>
    <w:p w:rsidR="001367F3" w:rsidRPr="004730C5" w:rsidRDefault="001367F3" w:rsidP="004730C5">
      <w:pPr>
        <w:pStyle w:val="cef1edeee2edeee9f2e5eaf1f2"/>
        <w:widowControl/>
        <w:shd w:val="clear" w:color="auto" w:fill="FFFFFF"/>
        <w:spacing w:after="300"/>
        <w:ind w:right="-710"/>
        <w:jc w:val="both"/>
        <w:rPr>
          <w:rFonts w:ascii="Times New Roman" w:hAnsi="Times New Roman" w:cs="Times New Roman"/>
          <w:color w:val="000000" w:themeColor="text1"/>
        </w:rPr>
      </w:pPr>
      <w:r w:rsidRPr="004730C5">
        <w:rPr>
          <w:rFonts w:ascii="Times New Roman" w:hAnsi="Times New Roman" w:cs="Times New Roman"/>
          <w:color w:val="000000" w:themeColor="text1"/>
        </w:rPr>
        <w:t xml:space="preserve">3.Уведомление о проверке и документы, предъявляемые «контролером» до начала проведения проверки. О проведении плановой проверки ЮЛ и ИП уведомляются органом контроля (надзора) не </w:t>
      </w:r>
      <w:proofErr w:type="gramStart"/>
      <w:r w:rsidRPr="004730C5">
        <w:rPr>
          <w:rFonts w:ascii="Times New Roman" w:hAnsi="Times New Roman" w:cs="Times New Roman"/>
          <w:color w:val="000000" w:themeColor="text1"/>
        </w:rPr>
        <w:t>позднее</w:t>
      </w:r>
      <w:proofErr w:type="gramEnd"/>
      <w:r w:rsidRPr="004730C5">
        <w:rPr>
          <w:rFonts w:ascii="Times New Roman" w:hAnsi="Times New Roman" w:cs="Times New Roman"/>
          <w:color w:val="000000" w:themeColor="text1"/>
        </w:rPr>
        <w:t xml:space="preserve"> чем за три рабочих дня до начала ее проведения посредством направления копии распоряжения или приказа руководителя, заместителя руководителя контролирующего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государственного контроля (надзора), орган муниципального контроля, или иным доступным способом. О проведении внеплановой выездной проверки, за исключением внеплановой выездной проверки, согласованной с органом прокуратуры, ЮЛ и ИП уведомляются не менее чем за двадцать четыре часа до начала ее проведения любым доступным способом. По проверкам, согласованным с органами прокуратуры, а также при наличии информации о фактах нарушения прав потребителей уведомление о проведении </w:t>
      </w:r>
      <w:r w:rsidRPr="004730C5">
        <w:rPr>
          <w:rFonts w:ascii="Times New Roman" w:hAnsi="Times New Roman" w:cs="Times New Roman"/>
          <w:color w:val="000000" w:themeColor="text1"/>
        </w:rPr>
        <w:lastRenderedPageBreak/>
        <w:t xml:space="preserve">внеплановой выездной проверки действующим законодательством не предусмотрено. Кроме того, в соответствии со ст. 9 Федерального закона № 61-ФЗ «Об обращении лекарственных средств» предварительное согласование с органами </w:t>
      </w:r>
      <w:proofErr w:type="gramStart"/>
      <w:r w:rsidRPr="004730C5">
        <w:rPr>
          <w:rFonts w:ascii="Times New Roman" w:hAnsi="Times New Roman" w:cs="Times New Roman"/>
          <w:color w:val="000000" w:themeColor="text1"/>
        </w:rPr>
        <w:t>прокуратуры сроков проведения внеплановой проверки субъектов обращения лекарственных</w:t>
      </w:r>
      <w:proofErr w:type="gramEnd"/>
      <w:r w:rsidRPr="004730C5">
        <w:rPr>
          <w:rFonts w:ascii="Times New Roman" w:hAnsi="Times New Roman" w:cs="Times New Roman"/>
          <w:color w:val="000000" w:themeColor="text1"/>
        </w:rPr>
        <w:t xml:space="preserve"> средств, а также предварительное уведомление юридических лиц, индивидуальных предпринимателей о начале проведения этой проверки также не требуется. Проверка проводится на основании распоряжения или приказа руководителя, заместителя руководителя органа контроля (надзора) и только должностными лицами, которые указаны в нем. Одновременно с предъявлением служебных удостоверений проверяемому лицу либо его представителю под роспись вручается заверенная печатью копия распоряжения или приказа руководителя, заместителя руководителя органа контроля. По требованию подлежащих проверке лиц должностные лица органа контроля обязаны представить информацию об этих органах, а также об экспертах, экспертных организациях в целях подтверждения своих полномочий. Кроме того, по просьбе проверяемого лица проверяющие обязаны ознакомить его с административными регламентами проведения мероприятий по контролю и порядком их проведения. В случае если проведение внеплановой проверки подлежало согласованию с органом прокуратуры, проверяемому лицу должна быть предъявлена копия документа о согласовании проведения проверки. </w:t>
      </w:r>
      <w:proofErr w:type="gramStart"/>
      <w:r w:rsidRPr="004730C5">
        <w:rPr>
          <w:rFonts w:ascii="Times New Roman" w:hAnsi="Times New Roman" w:cs="Times New Roman"/>
          <w:color w:val="000000" w:themeColor="text1"/>
        </w:rPr>
        <w:t>С органами прокуратуры согласованию подлежат внеплановые проверки по имеющейся в органе контроля (надзора) информации о следующих фактах: 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w:t>
      </w:r>
      <w:proofErr w:type="gramEnd"/>
      <w:r w:rsidRPr="004730C5">
        <w:rPr>
          <w:rFonts w:ascii="Times New Roman" w:hAnsi="Times New Roman" w:cs="Times New Roman"/>
          <w:color w:val="000000" w:themeColor="text1"/>
        </w:rPr>
        <w:t xml:space="preserve">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 </w:t>
      </w:r>
      <w:proofErr w:type="gramStart"/>
      <w:r w:rsidRPr="004730C5">
        <w:rPr>
          <w:rFonts w:ascii="Times New Roman" w:hAnsi="Times New Roman" w:cs="Times New Roman"/>
          <w:color w:val="000000" w:themeColor="text1"/>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w:t>
      </w:r>
      <w:proofErr w:type="gramEnd"/>
      <w:r w:rsidRPr="004730C5">
        <w:rPr>
          <w:rFonts w:ascii="Times New Roman" w:hAnsi="Times New Roman" w:cs="Times New Roman"/>
          <w:color w:val="000000" w:themeColor="text1"/>
        </w:rPr>
        <w:t xml:space="preserve"> также возникновение чрезвычайных ситуаций природного и техногенного характера. Уже с 1 июля 2016 года должностные лица на проверках не вправе требовать разрешения, выписки из ЕГРП и другие документы, которые есть в распоряжении надзорного органа. С 01 января 2017 года </w:t>
      </w:r>
      <w:proofErr w:type="gramStart"/>
      <w:r w:rsidRPr="004730C5">
        <w:rPr>
          <w:rFonts w:ascii="Times New Roman" w:hAnsi="Times New Roman" w:cs="Times New Roman"/>
          <w:color w:val="000000" w:themeColor="text1"/>
        </w:rPr>
        <w:t>у</w:t>
      </w:r>
      <w:proofErr w:type="gramEnd"/>
      <w:r w:rsidRPr="004730C5">
        <w:rPr>
          <w:rFonts w:ascii="Times New Roman" w:hAnsi="Times New Roman" w:cs="Times New Roman"/>
          <w:color w:val="000000" w:themeColor="text1"/>
        </w:rPr>
        <w:t xml:space="preserve"> </w:t>
      </w:r>
      <w:proofErr w:type="gramStart"/>
      <w:r w:rsidRPr="004730C5">
        <w:rPr>
          <w:rFonts w:ascii="Times New Roman" w:hAnsi="Times New Roman" w:cs="Times New Roman"/>
          <w:color w:val="000000" w:themeColor="text1"/>
        </w:rPr>
        <w:t>ЮЛ</w:t>
      </w:r>
      <w:proofErr w:type="gramEnd"/>
      <w:r w:rsidRPr="004730C5">
        <w:rPr>
          <w:rFonts w:ascii="Times New Roman" w:hAnsi="Times New Roman" w:cs="Times New Roman"/>
          <w:color w:val="000000" w:themeColor="text1"/>
        </w:rPr>
        <w:t xml:space="preserve"> и ИП органы контроля не вправе требовать представления документов, информации до даты начала проведения проверки. В рамках предварительной проверки </w:t>
      </w:r>
      <w:proofErr w:type="gramStart"/>
      <w:r w:rsidRPr="004730C5">
        <w:rPr>
          <w:rFonts w:ascii="Times New Roman" w:hAnsi="Times New Roman" w:cs="Times New Roman"/>
          <w:color w:val="000000" w:themeColor="text1"/>
        </w:rPr>
        <w:t>у</w:t>
      </w:r>
      <w:proofErr w:type="gramEnd"/>
      <w:r w:rsidRPr="004730C5">
        <w:rPr>
          <w:rFonts w:ascii="Times New Roman" w:hAnsi="Times New Roman" w:cs="Times New Roman"/>
          <w:color w:val="000000" w:themeColor="text1"/>
        </w:rPr>
        <w:t xml:space="preserve"> </w:t>
      </w:r>
      <w:proofErr w:type="gramStart"/>
      <w:r w:rsidRPr="004730C5">
        <w:rPr>
          <w:rFonts w:ascii="Times New Roman" w:hAnsi="Times New Roman" w:cs="Times New Roman"/>
          <w:color w:val="000000" w:themeColor="text1"/>
        </w:rPr>
        <w:t>ЮЛ</w:t>
      </w:r>
      <w:proofErr w:type="gramEnd"/>
      <w:r w:rsidRPr="004730C5">
        <w:rPr>
          <w:rFonts w:ascii="Times New Roman" w:hAnsi="Times New Roman" w:cs="Times New Roman"/>
          <w:color w:val="000000" w:themeColor="text1"/>
        </w:rPr>
        <w:t xml:space="preserve"> и ИП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1367F3" w:rsidRPr="004730C5" w:rsidRDefault="001367F3" w:rsidP="004730C5">
      <w:pPr>
        <w:pStyle w:val="cef1edeee2edeee9f2e5eaf1f2"/>
        <w:widowControl/>
        <w:shd w:val="clear" w:color="auto" w:fill="FFFFFF"/>
        <w:spacing w:after="300"/>
        <w:ind w:right="-710"/>
        <w:jc w:val="both"/>
        <w:rPr>
          <w:rFonts w:ascii="Times New Roman" w:hAnsi="Times New Roman" w:cs="Times New Roman"/>
          <w:color w:val="000000" w:themeColor="text1"/>
        </w:rPr>
      </w:pPr>
      <w:r w:rsidRPr="004730C5">
        <w:rPr>
          <w:rFonts w:ascii="Times New Roman" w:hAnsi="Times New Roman" w:cs="Times New Roman"/>
          <w:color w:val="000000" w:themeColor="text1"/>
        </w:rPr>
        <w:t xml:space="preserve">4. Применение </w:t>
      </w:r>
      <w:proofErr w:type="spellStart"/>
      <w:proofErr w:type="gramStart"/>
      <w:r w:rsidRPr="004730C5">
        <w:rPr>
          <w:rFonts w:ascii="Times New Roman" w:hAnsi="Times New Roman" w:cs="Times New Roman"/>
          <w:color w:val="000000" w:themeColor="text1"/>
        </w:rPr>
        <w:t>риск-ориентированного</w:t>
      </w:r>
      <w:proofErr w:type="spellEnd"/>
      <w:proofErr w:type="gramEnd"/>
      <w:r w:rsidRPr="004730C5">
        <w:rPr>
          <w:rFonts w:ascii="Times New Roman" w:hAnsi="Times New Roman" w:cs="Times New Roman"/>
          <w:color w:val="000000" w:themeColor="text1"/>
        </w:rPr>
        <w:t xml:space="preserve"> подхода в контрольно-надзорной деятельности. Начнут применять </w:t>
      </w:r>
      <w:proofErr w:type="spellStart"/>
      <w:proofErr w:type="gramStart"/>
      <w:r w:rsidRPr="004730C5">
        <w:rPr>
          <w:rFonts w:ascii="Times New Roman" w:hAnsi="Times New Roman" w:cs="Times New Roman"/>
          <w:color w:val="000000" w:themeColor="text1"/>
        </w:rPr>
        <w:t>риск-ориентированный</w:t>
      </w:r>
      <w:proofErr w:type="spellEnd"/>
      <w:proofErr w:type="gramEnd"/>
      <w:r w:rsidRPr="004730C5">
        <w:rPr>
          <w:rFonts w:ascii="Times New Roman" w:hAnsi="Times New Roman" w:cs="Times New Roman"/>
          <w:color w:val="000000" w:themeColor="text1"/>
        </w:rPr>
        <w:t xml:space="preserve"> подход на проверках бизнеса. Нововведение действует с 3 сентября 2016 года (постановление Правительства РФ от 17.08.2016 №806). Компанию отнесут к определенной категории риска, и это повлияет на количество плановых проверок. Компании с низким риском освободят от плановых проверок. Каждый надзорный орган сам определяет категорию риска и класс опасности компании, исходя из того, насколько вероятны нарушения со стороны компании и </w:t>
      </w:r>
      <w:r w:rsidRPr="004730C5">
        <w:rPr>
          <w:rFonts w:ascii="Times New Roman" w:hAnsi="Times New Roman" w:cs="Times New Roman"/>
          <w:color w:val="000000" w:themeColor="text1"/>
        </w:rPr>
        <w:lastRenderedPageBreak/>
        <w:t xml:space="preserve">насколько негативными будут последствия. При этом будут учитывать информацию о ранее проведенных проверках, назначенных штрафах. Если предприятию не присвоена категория риска, то его отнесут к самому низкому, 6-му классу опасности. С 1 января 2018 года </w:t>
      </w:r>
      <w:proofErr w:type="spellStart"/>
      <w:proofErr w:type="gramStart"/>
      <w:r w:rsidRPr="004730C5">
        <w:rPr>
          <w:rFonts w:ascii="Times New Roman" w:hAnsi="Times New Roman" w:cs="Times New Roman"/>
          <w:color w:val="000000" w:themeColor="text1"/>
        </w:rPr>
        <w:t>риск-ориентированный</w:t>
      </w:r>
      <w:proofErr w:type="spellEnd"/>
      <w:proofErr w:type="gramEnd"/>
      <w:r w:rsidRPr="004730C5">
        <w:rPr>
          <w:rFonts w:ascii="Times New Roman" w:hAnsi="Times New Roman" w:cs="Times New Roman"/>
          <w:color w:val="000000" w:themeColor="text1"/>
        </w:rPr>
        <w:t xml:space="preserve"> подход будут применять ко всем видам надзора. Пока его применяют: Государственная противопожарная служба МЧС России; </w:t>
      </w:r>
      <w:proofErr w:type="spellStart"/>
      <w:r w:rsidRPr="004730C5">
        <w:rPr>
          <w:rFonts w:ascii="Times New Roman" w:hAnsi="Times New Roman" w:cs="Times New Roman"/>
          <w:color w:val="000000" w:themeColor="text1"/>
        </w:rPr>
        <w:t>Роспотребнадзор</w:t>
      </w:r>
      <w:proofErr w:type="spellEnd"/>
      <w:r w:rsidRPr="004730C5">
        <w:rPr>
          <w:rFonts w:ascii="Times New Roman" w:hAnsi="Times New Roman" w:cs="Times New Roman"/>
          <w:color w:val="000000" w:themeColor="text1"/>
        </w:rPr>
        <w:t xml:space="preserve"> и Федеральное медико-биологическое агентство при осуществлении санитарно-эпидемиологического надзора; </w:t>
      </w:r>
      <w:proofErr w:type="spellStart"/>
      <w:r w:rsidRPr="004730C5">
        <w:rPr>
          <w:rFonts w:ascii="Times New Roman" w:hAnsi="Times New Roman" w:cs="Times New Roman"/>
          <w:color w:val="000000" w:themeColor="text1"/>
        </w:rPr>
        <w:t>Роскомнадзор</w:t>
      </w:r>
      <w:proofErr w:type="spellEnd"/>
      <w:r w:rsidRPr="004730C5">
        <w:rPr>
          <w:rFonts w:ascii="Times New Roman" w:hAnsi="Times New Roman" w:cs="Times New Roman"/>
          <w:color w:val="000000" w:themeColor="text1"/>
        </w:rPr>
        <w:t xml:space="preserve">. </w:t>
      </w:r>
      <w:proofErr w:type="gramStart"/>
      <w:r w:rsidRPr="004730C5">
        <w:rPr>
          <w:rFonts w:ascii="Times New Roman" w:hAnsi="Times New Roman" w:cs="Times New Roman"/>
          <w:color w:val="000000" w:themeColor="text1"/>
        </w:rPr>
        <w:t>Например, проведение плановых проверок объектов защиты в зависимости от присвоенной категории риска осуществляется со следующей периодичностью: для категории высокого риска — один раз в 3 года; для категории значительного риска — один раз в 4 года; для категории среднего риска — не чаще чем один раз в 7 лет; для категории умеренного риска — не чаще чем один раз в 10 лет.</w:t>
      </w:r>
      <w:proofErr w:type="gramEnd"/>
      <w:r w:rsidRPr="004730C5">
        <w:rPr>
          <w:rFonts w:ascii="Times New Roman" w:hAnsi="Times New Roman" w:cs="Times New Roman"/>
          <w:color w:val="000000" w:themeColor="text1"/>
        </w:rPr>
        <w:t xml:space="preserve"> В отношении объектов защиты, отнесенных к категории низкого риска, плановые проверки не проводятся. </w:t>
      </w:r>
      <w:proofErr w:type="gramStart"/>
      <w:r w:rsidRPr="004730C5">
        <w:rPr>
          <w:rFonts w:ascii="Times New Roman" w:hAnsi="Times New Roman" w:cs="Times New Roman"/>
          <w:color w:val="000000" w:themeColor="text1"/>
        </w:rPr>
        <w:t>По запросу юридического лица или индивидуального предпринимателя орган государственного контроля (надзора) в срок, не превышающий 15 рабочих дней с даты поступления такого запроса, направляет им информацию о присвоенных их деятельности и (или) используемым ими производственным объектам категории риска или классе опасности, а также сведения, использованные при отнесении их деятельности и (или) используемых ими производственных объектов к определенным категориям риска или</w:t>
      </w:r>
      <w:proofErr w:type="gramEnd"/>
      <w:r w:rsidRPr="004730C5">
        <w:rPr>
          <w:rFonts w:ascii="Times New Roman" w:hAnsi="Times New Roman" w:cs="Times New Roman"/>
          <w:color w:val="000000" w:themeColor="text1"/>
        </w:rPr>
        <w:t xml:space="preserve"> определенному классу опасности.</w:t>
      </w:r>
    </w:p>
    <w:p w:rsidR="001367F3" w:rsidRPr="004730C5" w:rsidRDefault="001367F3" w:rsidP="004730C5">
      <w:pPr>
        <w:pStyle w:val="cef1edeee2edeee9f2e5eaf1f2"/>
        <w:widowControl/>
        <w:shd w:val="clear" w:color="auto" w:fill="FFFFFF"/>
        <w:spacing w:after="300"/>
        <w:ind w:right="-710"/>
        <w:jc w:val="both"/>
        <w:rPr>
          <w:rFonts w:ascii="Times New Roman" w:hAnsi="Times New Roman" w:cs="Times New Roman"/>
          <w:color w:val="000000" w:themeColor="text1"/>
        </w:rPr>
      </w:pPr>
      <w:r w:rsidRPr="004730C5">
        <w:rPr>
          <w:rFonts w:ascii="Times New Roman" w:hAnsi="Times New Roman" w:cs="Times New Roman"/>
          <w:color w:val="000000" w:themeColor="text1"/>
        </w:rPr>
        <w:t>5. Проведение контрольной закупки в рамках мероприятий по контролю. Законодателем введено новое мероприятие по контролю – контрольная закупка (действия по созданию ситуации для совершения сделки в целях проверки соблюдения ЮЛ и ИП обязательных требований при продаже товаров, выполнении работ, оказании услуг потребителям). Проведение контрольной закупки допускается исключительно в случаях, установленных федеральными законами, регулирующими организацию и осуществление отдельных видов государственного контроля (надзора). Контрольная закупка проводится: — по основаниям, предусмотренным частью 2 статьи 10 настоящего Федерального закона для проведения внеплановых выездных проверок</w:t>
      </w:r>
      <w:proofErr w:type="gramStart"/>
      <w:r w:rsidRPr="004730C5">
        <w:rPr>
          <w:rFonts w:ascii="Times New Roman" w:hAnsi="Times New Roman" w:cs="Times New Roman"/>
          <w:color w:val="000000" w:themeColor="text1"/>
        </w:rPr>
        <w:t>.</w:t>
      </w:r>
      <w:proofErr w:type="gramEnd"/>
      <w:r w:rsidRPr="004730C5">
        <w:rPr>
          <w:rFonts w:ascii="Times New Roman" w:hAnsi="Times New Roman" w:cs="Times New Roman"/>
          <w:color w:val="000000" w:themeColor="text1"/>
        </w:rPr>
        <w:t xml:space="preserve"> — </w:t>
      </w:r>
      <w:proofErr w:type="gramStart"/>
      <w:r w:rsidRPr="004730C5">
        <w:rPr>
          <w:rFonts w:ascii="Times New Roman" w:hAnsi="Times New Roman" w:cs="Times New Roman"/>
          <w:color w:val="000000" w:themeColor="text1"/>
        </w:rPr>
        <w:t>б</w:t>
      </w:r>
      <w:proofErr w:type="gramEnd"/>
      <w:r w:rsidRPr="004730C5">
        <w:rPr>
          <w:rFonts w:ascii="Times New Roman" w:hAnsi="Times New Roman" w:cs="Times New Roman"/>
          <w:color w:val="000000" w:themeColor="text1"/>
        </w:rPr>
        <w:t>ез предварительного уведомления проверяемых юридических лиц, индивидуальных предпринимателей. — только по согласованию с органами прокуратуры. — в присутствии двух свидетелей либо с применением видеозаписи. О проведении контрольной закупки составляется акт, и ЮЛ или ИП он представляется для подписания лишь в случае выявления нарушений. Особенности организации и проведения контрольной закупки, а также учета информации о ней в едином реестре проверок будут установлены Правительством Российской Федерации.</w:t>
      </w:r>
    </w:p>
    <w:p w:rsidR="001367F3" w:rsidRPr="004730C5" w:rsidRDefault="001367F3" w:rsidP="004730C5">
      <w:pPr>
        <w:pStyle w:val="cef1edeee2edeee9f2e5eaf1f2"/>
        <w:widowControl/>
        <w:shd w:val="clear" w:color="auto" w:fill="FFFFFF"/>
        <w:spacing w:after="300"/>
        <w:ind w:right="-710"/>
        <w:jc w:val="both"/>
        <w:rPr>
          <w:rFonts w:ascii="Times New Roman" w:hAnsi="Times New Roman" w:cs="Times New Roman"/>
          <w:color w:val="000000" w:themeColor="text1"/>
        </w:rPr>
      </w:pPr>
      <w:r w:rsidRPr="004730C5">
        <w:rPr>
          <w:rFonts w:ascii="Times New Roman" w:hAnsi="Times New Roman" w:cs="Times New Roman"/>
          <w:color w:val="000000" w:themeColor="text1"/>
        </w:rPr>
        <w:t xml:space="preserve">6. Профилактическая роль контрольно-надзорной деятельности. На органы надзора с 01.01.2017 возложена обязанность проведения мероприятий по профилактике нарушений обязательных требований. Открытый перечень таких мероприятий установлен </w:t>
      </w:r>
      <w:proofErr w:type="gramStart"/>
      <w:r w:rsidRPr="004730C5">
        <w:rPr>
          <w:rFonts w:ascii="Times New Roman" w:hAnsi="Times New Roman" w:cs="Times New Roman"/>
          <w:color w:val="000000" w:themeColor="text1"/>
        </w:rPr>
        <w:t>ч</w:t>
      </w:r>
      <w:proofErr w:type="gramEnd"/>
      <w:r w:rsidRPr="004730C5">
        <w:rPr>
          <w:rFonts w:ascii="Times New Roman" w:hAnsi="Times New Roman" w:cs="Times New Roman"/>
          <w:color w:val="000000" w:themeColor="text1"/>
        </w:rPr>
        <w:t xml:space="preserve">.2 ст. 8.2 Федерального закона № 294-ФЗ. Кроме того, введено новое положение о мероприятиях по контролю, при проведении которых не требуется взаимодействие с ЮЛ и ИП, к котором отнесены </w:t>
      </w:r>
      <w:proofErr w:type="gramStart"/>
      <w:r w:rsidRPr="004730C5">
        <w:rPr>
          <w:rFonts w:ascii="Times New Roman" w:hAnsi="Times New Roman" w:cs="Times New Roman"/>
          <w:color w:val="000000" w:themeColor="text1"/>
        </w:rPr>
        <w:t xml:space="preserve">( </w:t>
      </w:r>
      <w:proofErr w:type="gramEnd"/>
      <w:r w:rsidRPr="004730C5">
        <w:rPr>
          <w:rFonts w:ascii="Times New Roman" w:hAnsi="Times New Roman" w:cs="Times New Roman"/>
          <w:color w:val="000000" w:themeColor="text1"/>
        </w:rPr>
        <w:t xml:space="preserve">ч.1 ст. 8.3 ФЗ № 294-ФЗ): 1) плановые (рейдовые) осмотры (обследования) территорий, акваторий, транспортных средств в соответствии со статьей 13.2 настоящего Федерального закона; 2) административные обследования объектов земельных отношений; </w:t>
      </w:r>
      <w:proofErr w:type="gramStart"/>
      <w:r w:rsidRPr="004730C5">
        <w:rPr>
          <w:rFonts w:ascii="Times New Roman" w:hAnsi="Times New Roman" w:cs="Times New Roman"/>
          <w:color w:val="000000" w:themeColor="text1"/>
        </w:rPr>
        <w:t xml:space="preserve">3) исследование и измерение параметров природных объектов окружающей среды (атмосферного воздуха, вод, почвы, недр) при осуществлении государственного экологического мониторинга, социально-гигиенического мониторинга в порядке, установленном законодательством Российской Федерации; 4) измерение параметров функционирования сетей и </w:t>
      </w:r>
      <w:r w:rsidRPr="004730C5">
        <w:rPr>
          <w:rFonts w:ascii="Times New Roman" w:hAnsi="Times New Roman" w:cs="Times New Roman"/>
          <w:color w:val="000000" w:themeColor="text1"/>
        </w:rPr>
        <w:lastRenderedPageBreak/>
        <w:t>объектов электроэнергетики, газоснабжения, водоснабжения и водоотведения, сетей и средств связи, включая параметры излучений радиоэлектронных средств и высокочастотных устройств гражданского назначения, в порядке, установленном законодательством Российской Федерации;</w:t>
      </w:r>
      <w:proofErr w:type="gramEnd"/>
      <w:r w:rsidRPr="004730C5">
        <w:rPr>
          <w:rFonts w:ascii="Times New Roman" w:hAnsi="Times New Roman" w:cs="Times New Roman"/>
          <w:color w:val="000000" w:themeColor="text1"/>
        </w:rPr>
        <w:t xml:space="preserve"> 5) наблюдение за соблюдением обязательных требований при распространении рекламы; 6) наблюдение за соблюдением обязательных требований при размещении информации в сети «Интернет» и средствах массовой информации; </w:t>
      </w:r>
      <w:proofErr w:type="gramStart"/>
      <w:r w:rsidRPr="004730C5">
        <w:rPr>
          <w:rFonts w:ascii="Times New Roman" w:hAnsi="Times New Roman" w:cs="Times New Roman"/>
          <w:color w:val="000000" w:themeColor="text1"/>
        </w:rPr>
        <w:t>7) наблюдение за соблюдением обязательных требований посредством анализа информации о деятельности либо действиях юридического лица и индивидуального предпринимателя, обязанность по представлению которой (в том числе посредством использования федеральных государственных информационных систем) возложена на такие лица в соответствии с федеральным законом; 8) другие виды и формы мероприятий по контролю, установленные федеральными законами.</w:t>
      </w:r>
      <w:proofErr w:type="gramEnd"/>
      <w:r w:rsidRPr="004730C5">
        <w:rPr>
          <w:rFonts w:ascii="Times New Roman" w:hAnsi="Times New Roman" w:cs="Times New Roman"/>
          <w:color w:val="000000" w:themeColor="text1"/>
        </w:rPr>
        <w:t xml:space="preserve"> </w:t>
      </w:r>
      <w:proofErr w:type="gramStart"/>
      <w:r w:rsidRPr="004730C5">
        <w:rPr>
          <w:rFonts w:ascii="Times New Roman" w:hAnsi="Times New Roman" w:cs="Times New Roman"/>
          <w:color w:val="000000" w:themeColor="text1"/>
        </w:rPr>
        <w:t>В случае получения в ходе проведения мероприятий по контролю без взаимодействия с ЮЛ и ИП сведений о готовящихся нарушениях или признаках нарушения обязательных требований орган контроля (надзора), направляет ЮЛ, ИП предостережение о недопустимости нарушения обязательных требований при следующих условиях: — отсутствуют подтвержденные данные о том, что нарушение обязательных требований, требований, установленных муниципальными правовыми актами — причинило вред жизни, здоровью граждан, вред животным</w:t>
      </w:r>
      <w:proofErr w:type="gramEnd"/>
      <w:r w:rsidRPr="004730C5">
        <w:rPr>
          <w:rFonts w:ascii="Times New Roman" w:hAnsi="Times New Roman" w:cs="Times New Roman"/>
          <w:color w:val="000000" w:themeColor="text1"/>
        </w:rPr>
        <w:t xml:space="preserve">, растениям, окружающей среде, объектам культурного наследия (памятникам истории и культуры) народов Российской Федерации, безопасности государства, — а также привело к возникновению чрезвычайных ситуаций природного и техногенного характера — либо создало непосредственную угрозу указанных последствий, — и если ЮЛ и ИП ранее не привлекались к ответственности за нарушение соответствующих требований. В предостережении предлагают ЮЛ и ИП принять меры по обеспечению соблюдения обязательных требований, требований, установленных муниципальными правовыми актами, и уведомить об этом в установленный в таком предостережении срок орган контроля (надзора). Вместе с тем ничто не мешает контролерам впоследствии назначить внеплановую выездную проверку при наличии установленных законом оснований. </w:t>
      </w:r>
      <w:proofErr w:type="gramStart"/>
      <w:r w:rsidRPr="004730C5">
        <w:rPr>
          <w:rFonts w:ascii="Times New Roman" w:hAnsi="Times New Roman" w:cs="Times New Roman"/>
          <w:color w:val="000000" w:themeColor="text1"/>
        </w:rPr>
        <w:t xml:space="preserve">Кроме того, Федеральным законом от 03.07.2016 N 316-ФЗ введена статья 4.1.1 </w:t>
      </w:r>
      <w:proofErr w:type="spellStart"/>
      <w:r w:rsidRPr="004730C5">
        <w:rPr>
          <w:rFonts w:ascii="Times New Roman" w:hAnsi="Times New Roman" w:cs="Times New Roman"/>
          <w:color w:val="000000" w:themeColor="text1"/>
        </w:rPr>
        <w:t>КоАП</w:t>
      </w:r>
      <w:proofErr w:type="spellEnd"/>
      <w:r w:rsidRPr="004730C5">
        <w:rPr>
          <w:rFonts w:ascii="Times New Roman" w:hAnsi="Times New Roman" w:cs="Times New Roman"/>
          <w:color w:val="000000" w:themeColor="text1"/>
        </w:rPr>
        <w:t xml:space="preserve"> РФ, в соответствии с которой являющимся субъектами малого и среднего предпринимательства лицам, осуществляющим предпринимательскую деятельность без образования юридического лица, и юридическим лицам, а также их работникам за впервые совершенное административное правонарушение, выявленное в ходе осуществления государственного контроля (надзора), муниципального контроля, в случаях, если назначение административного наказания в виде</w:t>
      </w:r>
      <w:proofErr w:type="gramEnd"/>
      <w:r w:rsidRPr="004730C5">
        <w:rPr>
          <w:rFonts w:ascii="Times New Roman" w:hAnsi="Times New Roman" w:cs="Times New Roman"/>
          <w:color w:val="000000" w:themeColor="text1"/>
        </w:rPr>
        <w:t xml:space="preserve"> предупреждения не предусмотрено соответствующей статьей раздела II настоящего Кодекса или закона субъекта Российской Федерации об административных правонарушениях, административное наказание в виде административного штрафа подлежит замене на предупреждение. </w:t>
      </w:r>
      <w:proofErr w:type="gramStart"/>
      <w:r w:rsidRPr="004730C5">
        <w:rPr>
          <w:rFonts w:ascii="Times New Roman" w:hAnsi="Times New Roman" w:cs="Times New Roman"/>
          <w:color w:val="000000" w:themeColor="text1"/>
        </w:rPr>
        <w:t>Предупреждение устанавливается за впервые совершенные административные правонарушения при отсутствии причинения вреда или возникновения угрозы причинения вреда жизни и здоровью людей, объектам животного и растительного мира, окружающей среде, объектам культурного наследия (памятникам истории и культуры) народов Российской Федерации, безопасности государства, угрозы чрезвычайных ситуаций природного и техногенного характера, а также при отсутствии имущественного ущерба.</w:t>
      </w:r>
      <w:proofErr w:type="gramEnd"/>
      <w:r w:rsidRPr="004730C5">
        <w:rPr>
          <w:rFonts w:ascii="Times New Roman" w:hAnsi="Times New Roman" w:cs="Times New Roman"/>
          <w:color w:val="000000" w:themeColor="text1"/>
        </w:rPr>
        <w:t xml:space="preserve"> Административное наказание в виде административного штрафа не подлежит замене на предупреждение в случае совершения административного правонарушения, предусмотренного статьями 14.31 — 14.33, 19.3, 19.5, 19.5.1, 19.6, 19.8 — 19.8.2, 19.23, частями 2 и 3 статьи 19.27, статьями 19.28, 19.29, 19.30, 19.33 настоящего Кодекса.</w:t>
      </w:r>
    </w:p>
    <w:p w:rsidR="001367F3" w:rsidRPr="004730C5" w:rsidRDefault="001367F3" w:rsidP="004730C5">
      <w:pPr>
        <w:pStyle w:val="cef1edeee2edeee9f2e5eaf1f2"/>
        <w:widowControl/>
        <w:shd w:val="clear" w:color="auto" w:fill="FFFFFF"/>
        <w:spacing w:after="300"/>
        <w:ind w:right="-710"/>
        <w:jc w:val="both"/>
        <w:rPr>
          <w:rFonts w:ascii="Times New Roman" w:hAnsi="Times New Roman" w:cs="Times New Roman"/>
          <w:color w:val="000000" w:themeColor="text1"/>
        </w:rPr>
      </w:pPr>
      <w:r w:rsidRPr="004730C5">
        <w:rPr>
          <w:rFonts w:ascii="Times New Roman" w:hAnsi="Times New Roman" w:cs="Times New Roman"/>
          <w:color w:val="000000" w:themeColor="text1"/>
        </w:rPr>
        <w:lastRenderedPageBreak/>
        <w:t xml:space="preserve">7. Права юридического лица, индивидуального предпринимателя при проведении проверки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 1) непосредственно присутствовать при проведении проверки, давать объяснения по вопросам, относящимся к предмету проверки; 2) получать от органа государственного контроля (надзора), органа муниципального контроля, их должностных лиц информацию, которая относится к предмету проверки и предоставление которой предусмотрено настоящим Федеральным законом; 2.1) знакомиться с документами и (или) информацией, полученными органами государственного контроля (надзора), органами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w:t>
      </w:r>
      <w:proofErr w:type="gramStart"/>
      <w:r w:rsidRPr="004730C5">
        <w:rPr>
          <w:rFonts w:ascii="Times New Roman" w:hAnsi="Times New Roman" w:cs="Times New Roman"/>
          <w:color w:val="000000" w:themeColor="text1"/>
        </w:rPr>
        <w:t>2.2) представлять документы и (или) информацию, запрашиваемые в рамках межведомственного информационного взаимодействия, в орган государственного контроля (надзора), орган муниципального контроля по собственной инициативе; 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государственного контроля (надзора), органа муниципального контроля;</w:t>
      </w:r>
      <w:proofErr w:type="gramEnd"/>
      <w:r w:rsidRPr="004730C5">
        <w:rPr>
          <w:rFonts w:ascii="Times New Roman" w:hAnsi="Times New Roman" w:cs="Times New Roman"/>
          <w:color w:val="000000" w:themeColor="text1"/>
        </w:rPr>
        <w:t xml:space="preserve"> 4) обжаловать действия (бездействие) должностных лиц органа государственного контроля (надзора), органа муниципального контроля,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 5)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w:t>
      </w:r>
    </w:p>
    <w:p w:rsidR="001367F3" w:rsidRPr="004730C5" w:rsidRDefault="001367F3" w:rsidP="004730C5">
      <w:pPr>
        <w:jc w:val="both"/>
        <w:rPr>
          <w:rFonts w:ascii="Times New Roman" w:hAnsi="Times New Roman" w:cs="Times New Roman"/>
          <w:color w:val="000000" w:themeColor="text1"/>
        </w:rPr>
      </w:pPr>
    </w:p>
    <w:sectPr w:rsidR="001367F3" w:rsidRPr="004730C5" w:rsidSect="006F343C">
      <w:type w:val="continuous"/>
      <w:pgSz w:w="11906" w:h="16838"/>
      <w:pgMar w:top="1134" w:right="1134" w:bottom="1134" w:left="1134" w:header="720" w:footer="720" w:gutter="0"/>
      <w:cols w:space="720"/>
      <w:formProt w:val="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6ED3" w:rsidRDefault="001A6ED3">
      <w:r>
        <w:separator/>
      </w:r>
    </w:p>
  </w:endnote>
  <w:endnote w:type="continuationSeparator" w:id="0">
    <w:p w:rsidR="001A6ED3" w:rsidRDefault="001A6ED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Liberation Sans">
    <w:altName w:val="Arial"/>
    <w:panose1 w:val="00000000000000000000"/>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6ED3" w:rsidRDefault="001A6ED3">
      <w:r>
        <w:rPr>
          <w:rFonts w:cs="Times New Roman"/>
          <w:color w:val="auto"/>
          <w:kern w:val="0"/>
          <w:lang w:bidi="ar-SA"/>
        </w:rPr>
        <w:separator/>
      </w:r>
    </w:p>
  </w:footnote>
  <w:footnote w:type="continuationSeparator" w:id="0">
    <w:p w:rsidR="001A6ED3" w:rsidRDefault="001A6ED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09"/>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367F3"/>
    <w:rsid w:val="000B0C3E"/>
    <w:rsid w:val="001367F3"/>
    <w:rsid w:val="001A6ED3"/>
    <w:rsid w:val="00311500"/>
    <w:rsid w:val="004730C5"/>
    <w:rsid w:val="006C110F"/>
    <w:rsid w:val="006F343C"/>
    <w:rsid w:val="008A2E95"/>
    <w:rsid w:val="00A46DBA"/>
    <w:rsid w:val="00B85276"/>
    <w:rsid w:val="00C722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343C"/>
    <w:pPr>
      <w:widowControl w:val="0"/>
      <w:suppressAutoHyphens/>
      <w:autoSpaceDE w:val="0"/>
      <w:autoSpaceDN w:val="0"/>
      <w:adjustRightInd w:val="0"/>
      <w:spacing w:after="0" w:line="240" w:lineRule="auto"/>
    </w:pPr>
    <w:rPr>
      <w:rFonts w:ascii="Liberation Serif" w:hAnsi="Liberation Serif" w:cs="Liberation Serif"/>
      <w:color w:val="000000"/>
      <w:kern w:val="1"/>
      <w:sz w:val="24"/>
      <w:szCs w:val="24"/>
      <w:lang w:bidi="hi-I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7e0e3eeebeee2eeea2">
    <w:name w:val="Зc7аe0гe3оeeлebоeeвe2оeeкea 2"/>
    <w:basedOn w:val="c7e0e3eeebeee2eeea"/>
    <w:uiPriority w:val="99"/>
    <w:rsid w:val="006F343C"/>
  </w:style>
  <w:style w:type="character" w:customStyle="1" w:styleId="c2fbe4e5ebe5ede8e5e6e8f0edfbec">
    <w:name w:val="Вc2ыfbдe4еe5лebеe5нedиe8еe5 жe6иe8рf0нedыfbмec"/>
    <w:uiPriority w:val="99"/>
    <w:rsid w:val="006F343C"/>
    <w:rPr>
      <w:b/>
    </w:rPr>
  </w:style>
  <w:style w:type="character" w:customStyle="1" w:styleId="c8edf2e5f0ede5f2-f1f1fbebeae0">
    <w:name w:val="Иc8нedтf2еe5рf0нedеe5тf2-сf1сf1ыfbлebкeaаe0"/>
    <w:uiPriority w:val="99"/>
    <w:rsid w:val="006F343C"/>
    <w:rPr>
      <w:color w:val="000080"/>
      <w:u w:val="single"/>
    </w:rPr>
  </w:style>
  <w:style w:type="paragraph" w:customStyle="1" w:styleId="c7e0e3eeebeee2eeea">
    <w:name w:val="Зc7аe0гe3оeeлebоeeвe2оeeкea"/>
    <w:basedOn w:val="a"/>
    <w:next w:val="cef1edeee2edeee9f2e5eaf1f2"/>
    <w:uiPriority w:val="99"/>
    <w:rsid w:val="006F343C"/>
    <w:pPr>
      <w:keepNext/>
      <w:spacing w:before="240" w:after="120"/>
    </w:pPr>
    <w:rPr>
      <w:rFonts w:ascii="Liberation Sans" w:eastAsia="Times New Roman" w:cs="Liberation Sans"/>
      <w:sz w:val="28"/>
      <w:szCs w:val="28"/>
    </w:rPr>
  </w:style>
  <w:style w:type="paragraph" w:customStyle="1" w:styleId="cef1edeee2edeee9f2e5eaf1f2">
    <w:name w:val="Оceсf1нedоeeвe2нedоeeйe9 тf2еe5кeaсf1тf2"/>
    <w:basedOn w:val="a"/>
    <w:uiPriority w:val="99"/>
    <w:rsid w:val="006F343C"/>
    <w:pPr>
      <w:spacing w:after="140" w:line="288" w:lineRule="auto"/>
    </w:pPr>
  </w:style>
  <w:style w:type="paragraph" w:customStyle="1" w:styleId="d1efe8f1eeea">
    <w:name w:val="Сd1пefиe8сf1оeeкea"/>
    <w:basedOn w:val="cef1edeee2edeee9f2e5eaf1f2"/>
    <w:uiPriority w:val="99"/>
    <w:rsid w:val="006F343C"/>
  </w:style>
  <w:style w:type="paragraph" w:customStyle="1" w:styleId="cde0e7e2e0ede8e5">
    <w:name w:val="Нcdаe0зe7вe2аe0нedиe8еe5"/>
    <w:basedOn w:val="a"/>
    <w:uiPriority w:val="99"/>
    <w:rsid w:val="006F343C"/>
    <w:pPr>
      <w:spacing w:before="120" w:after="120"/>
    </w:pPr>
    <w:rPr>
      <w:i/>
      <w:iCs/>
    </w:rPr>
  </w:style>
  <w:style w:type="paragraph" w:customStyle="1" w:styleId="d3eae0e7e0f2e5ebfc">
    <w:name w:val="Уd3кeaаe0зe7аe0тf2еe5лebьfc"/>
    <w:basedOn w:val="a"/>
    <w:uiPriority w:val="99"/>
    <w:rsid w:val="006F34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autoSpaceDE w:val="0"/>
      <w:autoSpaceDN w:val="0"/>
      <w:adjustRightInd w:val="0"/>
      <w:spacing w:after="0" w:line="240" w:lineRule="auto"/>
    </w:pPr>
    <w:rPr>
      <w:rFonts w:ascii="Liberation Serif" w:hAnsi="Liberation Serif" w:cs="Liberation Serif"/>
      <w:color w:val="000000"/>
      <w:kern w:val="1"/>
      <w:sz w:val="24"/>
      <w:szCs w:val="24"/>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7e0e3eeebeee2eeea2">
    <w:name w:val="Зc7аe0гe3оeeлebоeeвe2оeeкea 2"/>
    <w:basedOn w:val="c7e0e3eeebeee2eeea"/>
    <w:uiPriority w:val="99"/>
  </w:style>
  <w:style w:type="character" w:customStyle="1" w:styleId="c2fbe4e5ebe5ede8e5e6e8f0edfbec">
    <w:name w:val="Вc2ыfbдe4еe5лebеe5нedиe8еe5 жe6иe8рf0нedыfbмec"/>
    <w:uiPriority w:val="99"/>
    <w:rPr>
      <w:b/>
    </w:rPr>
  </w:style>
  <w:style w:type="character" w:customStyle="1" w:styleId="c8edf2e5f0ede5f2-f1f1fbebeae0">
    <w:name w:val="Иc8нedтf2еe5рf0нedеe5тf2-сf1сf1ыfbлebкeaаe0"/>
    <w:uiPriority w:val="99"/>
    <w:rPr>
      <w:color w:val="000080"/>
      <w:u w:val="single"/>
      <w:lang/>
    </w:rPr>
  </w:style>
  <w:style w:type="paragraph" w:customStyle="1" w:styleId="c7e0e3eeebeee2eeea">
    <w:name w:val="Зc7аe0гe3оeeлebоeeвe2оeeкea"/>
    <w:basedOn w:val="a"/>
    <w:next w:val="cef1edeee2edeee9f2e5eaf1f2"/>
    <w:uiPriority w:val="99"/>
    <w:pPr>
      <w:keepNext/>
      <w:spacing w:before="240" w:after="120"/>
    </w:pPr>
    <w:rPr>
      <w:rFonts w:ascii="Liberation Sans" w:eastAsia="Times New Roman" w:cs="Liberation Sans"/>
      <w:sz w:val="28"/>
      <w:szCs w:val="28"/>
    </w:rPr>
  </w:style>
  <w:style w:type="paragraph" w:customStyle="1" w:styleId="cef1edeee2edeee9f2e5eaf1f2">
    <w:name w:val="Оceсf1нedоeeвe2нedоeeйe9 тf2еe5кeaсf1тf2"/>
    <w:basedOn w:val="a"/>
    <w:uiPriority w:val="99"/>
    <w:pPr>
      <w:spacing w:after="140" w:line="288" w:lineRule="auto"/>
    </w:pPr>
  </w:style>
  <w:style w:type="paragraph" w:customStyle="1" w:styleId="d1efe8f1eeea">
    <w:name w:val="Сd1пefиe8сf1оeeкea"/>
    <w:basedOn w:val="cef1edeee2edeee9f2e5eaf1f2"/>
    <w:uiPriority w:val="99"/>
  </w:style>
  <w:style w:type="paragraph" w:customStyle="1" w:styleId="cde0e7e2e0ede8e5">
    <w:name w:val="Нcdаe0зe7вe2аe0нedиe8еe5"/>
    <w:basedOn w:val="a"/>
    <w:uiPriority w:val="99"/>
    <w:pPr>
      <w:spacing w:before="120" w:after="120"/>
    </w:pPr>
    <w:rPr>
      <w:i/>
      <w:iCs/>
    </w:rPr>
  </w:style>
  <w:style w:type="paragraph" w:customStyle="1" w:styleId="d3eae0e7e0f2e5ebfc">
    <w:name w:val="Уd3кeaаe0зe7аe0тf2еe5лebьfc"/>
    <w:basedOn w:val="a"/>
    <w:uiPriority w:val="99"/>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4081</Words>
  <Characters>23267</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Windows</dc:creator>
  <cp:lastModifiedBy>Zaglyadino</cp:lastModifiedBy>
  <cp:revision>2</cp:revision>
  <dcterms:created xsi:type="dcterms:W3CDTF">2019-04-23T07:03:00Z</dcterms:created>
  <dcterms:modified xsi:type="dcterms:W3CDTF">2019-04-23T07:03:00Z</dcterms:modified>
</cp:coreProperties>
</file>