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5A" w:rsidRPr="000C5267" w:rsidRDefault="00F03A35" w:rsidP="00F03A35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</w:t>
      </w:r>
      <w:r w:rsidR="004D6E5A" w:rsidRPr="000C5267">
        <w:rPr>
          <w:b/>
          <w:noProof/>
          <w:sz w:val="28"/>
          <w:szCs w:val="28"/>
        </w:rPr>
        <w:t xml:space="preserve">               </w:t>
      </w:r>
      <w:r w:rsidR="004D6E5A" w:rsidRPr="000C5267">
        <w:rPr>
          <w:b/>
          <w:noProof/>
          <w:sz w:val="28"/>
          <w:szCs w:val="28"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E5A" w:rsidRPr="000C5267">
        <w:rPr>
          <w:b/>
          <w:noProof/>
          <w:sz w:val="28"/>
          <w:szCs w:val="28"/>
        </w:rPr>
        <w:t xml:space="preserve">                            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АДМИНИСТРАЦИЯ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МУНИЦИПАЛЬНОГО ОБРАЗОВАНИЯ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КУТЛУЕВСКИЙ СЕЛЬСОВЕТ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АСЕКЕЕВСКОГО РАЙОНА 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ОРЕНБУРГСКОЙ ОБЛАСТИ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ПОСТАНОВЛЕНИЕ</w:t>
      </w: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4D6E5A" w:rsidRPr="000C5267" w:rsidTr="00A17D1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4D6E5A" w:rsidRPr="000C5267" w:rsidRDefault="004D6E5A" w:rsidP="00A17D19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4D6E5A" w:rsidRPr="000C5267" w:rsidRDefault="00F03A35" w:rsidP="004D6E5A">
      <w:pPr>
        <w:tabs>
          <w:tab w:val="left" w:pos="1310"/>
        </w:tabs>
        <w:rPr>
          <w:sz w:val="28"/>
          <w:szCs w:val="28"/>
        </w:rPr>
      </w:pPr>
      <w:r>
        <w:rPr>
          <w:b/>
          <w:sz w:val="28"/>
          <w:szCs w:val="28"/>
        </w:rPr>
        <w:t>26.02</w:t>
      </w:r>
      <w:r w:rsidR="004D6E5A" w:rsidRPr="000C5267">
        <w:rPr>
          <w:b/>
          <w:sz w:val="28"/>
          <w:szCs w:val="28"/>
        </w:rPr>
        <w:t>. 201</w:t>
      </w:r>
      <w:r>
        <w:rPr>
          <w:b/>
          <w:sz w:val="28"/>
          <w:szCs w:val="28"/>
        </w:rPr>
        <w:t>9</w:t>
      </w:r>
      <w:r w:rsidR="004D6E5A" w:rsidRPr="000C5267">
        <w:rPr>
          <w:b/>
          <w:sz w:val="28"/>
          <w:szCs w:val="28"/>
        </w:rPr>
        <w:t xml:space="preserve">                                   село </w:t>
      </w:r>
      <w:proofErr w:type="spellStart"/>
      <w:r w:rsidR="004D6E5A" w:rsidRPr="000C5267">
        <w:rPr>
          <w:b/>
          <w:sz w:val="28"/>
          <w:szCs w:val="28"/>
        </w:rPr>
        <w:t>Кутлуево</w:t>
      </w:r>
      <w:proofErr w:type="spellEnd"/>
      <w:r w:rsidR="004D6E5A" w:rsidRPr="000C5267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</w:t>
      </w:r>
      <w:r w:rsidR="004D6E5A" w:rsidRPr="000C5267">
        <w:rPr>
          <w:b/>
          <w:sz w:val="28"/>
          <w:szCs w:val="28"/>
        </w:rPr>
        <w:t xml:space="preserve">        №</w:t>
      </w:r>
      <w:r>
        <w:rPr>
          <w:b/>
          <w:sz w:val="28"/>
          <w:szCs w:val="28"/>
        </w:rPr>
        <w:t>14</w:t>
      </w:r>
      <w:r w:rsidR="004D6E5A" w:rsidRPr="000C5267">
        <w:rPr>
          <w:b/>
          <w:sz w:val="28"/>
          <w:szCs w:val="28"/>
        </w:rPr>
        <w:t>-п</w:t>
      </w:r>
      <w:r w:rsidR="004D6E5A" w:rsidRPr="000C5267">
        <w:rPr>
          <w:sz w:val="28"/>
          <w:szCs w:val="28"/>
        </w:rPr>
        <w:t xml:space="preserve">                                      </w:t>
      </w:r>
    </w:p>
    <w:p w:rsidR="004D6E5A" w:rsidRPr="000C5267" w:rsidRDefault="004D6E5A" w:rsidP="004D6E5A">
      <w:pPr>
        <w:ind w:right="3685"/>
        <w:jc w:val="both"/>
        <w:rPr>
          <w:bCs/>
          <w:sz w:val="28"/>
          <w:szCs w:val="28"/>
        </w:rPr>
      </w:pPr>
    </w:p>
    <w:p w:rsidR="004D6E5A" w:rsidRDefault="004D6E5A" w:rsidP="004D6E5A">
      <w:pPr>
        <w:ind w:right="3685"/>
        <w:jc w:val="both"/>
        <w:rPr>
          <w:bCs/>
        </w:rPr>
      </w:pPr>
    </w:p>
    <w:p w:rsidR="00D77299" w:rsidRPr="000C5267" w:rsidRDefault="00D77299" w:rsidP="0037270D">
      <w:pPr>
        <w:pStyle w:val="Default"/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Об утверждении муниципальной программы «Использование  и  охрана  земель  на территории </w:t>
      </w:r>
      <w:r w:rsidR="00CB0193" w:rsidRPr="000C5267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CB0193" w:rsidRPr="000C5267">
        <w:rPr>
          <w:b/>
          <w:sz w:val="28"/>
          <w:szCs w:val="28"/>
        </w:rPr>
        <w:t>Кутлуевский</w:t>
      </w:r>
      <w:proofErr w:type="spellEnd"/>
      <w:r w:rsidR="00CB0193" w:rsidRPr="000C5267">
        <w:rPr>
          <w:b/>
          <w:sz w:val="28"/>
          <w:szCs w:val="28"/>
        </w:rPr>
        <w:t xml:space="preserve"> сельсовет </w:t>
      </w:r>
      <w:r w:rsidRPr="000C5267">
        <w:rPr>
          <w:b/>
          <w:sz w:val="28"/>
          <w:szCs w:val="28"/>
        </w:rPr>
        <w:t>на 201</w:t>
      </w:r>
      <w:r w:rsidR="0015390E">
        <w:rPr>
          <w:b/>
          <w:sz w:val="28"/>
          <w:szCs w:val="28"/>
        </w:rPr>
        <w:t>9</w:t>
      </w:r>
      <w:r w:rsidRPr="000C5267">
        <w:rPr>
          <w:b/>
          <w:sz w:val="28"/>
          <w:szCs w:val="28"/>
        </w:rPr>
        <w:t>-202</w:t>
      </w:r>
      <w:r w:rsidR="00CB0193" w:rsidRPr="000C5267">
        <w:rPr>
          <w:b/>
          <w:sz w:val="28"/>
          <w:szCs w:val="28"/>
        </w:rPr>
        <w:t>3</w:t>
      </w:r>
      <w:r w:rsidRPr="000C5267">
        <w:rPr>
          <w:b/>
          <w:sz w:val="28"/>
          <w:szCs w:val="28"/>
        </w:rPr>
        <w:t xml:space="preserve"> годы»</w:t>
      </w:r>
    </w:p>
    <w:p w:rsidR="00CB0193" w:rsidRPr="000C5267" w:rsidRDefault="00CB0193" w:rsidP="00D77299">
      <w:pPr>
        <w:pStyle w:val="Default"/>
        <w:jc w:val="both"/>
        <w:rPr>
          <w:sz w:val="28"/>
          <w:szCs w:val="28"/>
        </w:rPr>
      </w:pPr>
    </w:p>
    <w:p w:rsidR="00CD12A5" w:rsidRDefault="00CB0193" w:rsidP="00CD12A5">
      <w:pPr>
        <w:pStyle w:val="Default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         </w:t>
      </w:r>
      <w:r w:rsidR="00D77299" w:rsidRPr="000C5267">
        <w:rPr>
          <w:sz w:val="28"/>
          <w:szCs w:val="28"/>
        </w:rPr>
        <w:t xml:space="preserve">В соответствии со ст.ст. </w:t>
      </w:r>
      <w:r w:rsidR="005D2913" w:rsidRPr="000C5267">
        <w:rPr>
          <w:sz w:val="28"/>
          <w:szCs w:val="28"/>
        </w:rPr>
        <w:t>5,</w:t>
      </w:r>
      <w:r w:rsidR="00D77299" w:rsidRPr="000C5267">
        <w:rPr>
          <w:sz w:val="28"/>
          <w:szCs w:val="28"/>
        </w:rPr>
        <w:t>11,</w:t>
      </w:r>
      <w:r w:rsidR="005D2913" w:rsidRPr="000C5267">
        <w:rPr>
          <w:sz w:val="28"/>
          <w:szCs w:val="28"/>
        </w:rPr>
        <w:t>12</w:t>
      </w:r>
      <w:r w:rsidR="00D77299" w:rsidRPr="000C5267">
        <w:rPr>
          <w:sz w:val="28"/>
          <w:szCs w:val="28"/>
        </w:rPr>
        <w:t xml:space="preserve"> 13</w:t>
      </w:r>
      <w:r w:rsidR="005D2913" w:rsidRPr="000C5267">
        <w:rPr>
          <w:sz w:val="28"/>
          <w:szCs w:val="28"/>
        </w:rPr>
        <w:t xml:space="preserve"> и 72</w:t>
      </w:r>
      <w:r w:rsidR="00D77299" w:rsidRPr="000C5267">
        <w:rPr>
          <w:sz w:val="28"/>
          <w:szCs w:val="28"/>
        </w:rPr>
        <w:t xml:space="preserve">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 w:rsidR="005D2913" w:rsidRPr="000C5267">
        <w:rPr>
          <w:sz w:val="28"/>
          <w:szCs w:val="28"/>
        </w:rPr>
        <w:t xml:space="preserve">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</w:t>
      </w:r>
      <w:r w:rsidR="00CD12A5">
        <w:rPr>
          <w:sz w:val="28"/>
          <w:szCs w:val="28"/>
        </w:rPr>
        <w:t xml:space="preserve"> постановляет:</w:t>
      </w:r>
    </w:p>
    <w:p w:rsidR="00D77299" w:rsidRPr="000C5267" w:rsidRDefault="00D77299" w:rsidP="00CD12A5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Утвердить муниципальную </w:t>
      </w:r>
      <w:r w:rsidR="00F50F71" w:rsidRPr="000C5267">
        <w:rPr>
          <w:sz w:val="28"/>
          <w:szCs w:val="28"/>
        </w:rPr>
        <w:t xml:space="preserve">целевую </w:t>
      </w:r>
      <w:r w:rsidRPr="000C5267">
        <w:rPr>
          <w:sz w:val="28"/>
          <w:szCs w:val="28"/>
        </w:rPr>
        <w:t>программу   «Использование  и  охрана  земель  на территории</w:t>
      </w:r>
      <w:r w:rsidR="005D2913" w:rsidRPr="000C5267">
        <w:rPr>
          <w:sz w:val="28"/>
          <w:szCs w:val="28"/>
        </w:rPr>
        <w:t xml:space="preserve"> 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 </w:t>
      </w:r>
      <w:proofErr w:type="spellStart"/>
      <w:r w:rsidR="005D2913" w:rsidRPr="000C5267">
        <w:rPr>
          <w:sz w:val="28"/>
          <w:szCs w:val="28"/>
        </w:rPr>
        <w:t>Асекеевского</w:t>
      </w:r>
      <w:proofErr w:type="spellEnd"/>
      <w:r w:rsidR="005D2913" w:rsidRPr="000C5267">
        <w:rPr>
          <w:sz w:val="28"/>
          <w:szCs w:val="28"/>
        </w:rPr>
        <w:t xml:space="preserve"> района Оренбургской области </w:t>
      </w:r>
      <w:r w:rsidRPr="000C5267">
        <w:rPr>
          <w:sz w:val="28"/>
          <w:szCs w:val="28"/>
        </w:rPr>
        <w:t xml:space="preserve"> на 201</w:t>
      </w:r>
      <w:r w:rsidR="00B31356">
        <w:rPr>
          <w:sz w:val="28"/>
          <w:szCs w:val="28"/>
        </w:rPr>
        <w:t>9</w:t>
      </w:r>
      <w:r w:rsidRPr="000C5267">
        <w:rPr>
          <w:sz w:val="28"/>
          <w:szCs w:val="28"/>
        </w:rPr>
        <w:t>-202</w:t>
      </w:r>
      <w:r w:rsidR="005D2913" w:rsidRPr="000C5267">
        <w:rPr>
          <w:sz w:val="28"/>
          <w:szCs w:val="28"/>
        </w:rPr>
        <w:t>3</w:t>
      </w:r>
      <w:r w:rsidRPr="000C5267">
        <w:rPr>
          <w:sz w:val="28"/>
          <w:szCs w:val="28"/>
        </w:rPr>
        <w:t xml:space="preserve"> годы» согласно приложению.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</w:t>
      </w:r>
      <w:r w:rsidR="003D4626">
        <w:rPr>
          <w:rFonts w:ascii="Times New Roman" w:hAnsi="Times New Roman" w:cs="Times New Roman"/>
          <w:b w:val="0"/>
          <w:spacing w:val="2"/>
          <w:sz w:val="28"/>
          <w:szCs w:val="28"/>
        </w:rPr>
        <w:t>после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 его официального о</w:t>
      </w:r>
      <w:r w:rsidR="00F50F71"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>бнародов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ания. 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C5267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0C5267">
        <w:rPr>
          <w:rFonts w:ascii="Times New Roman" w:hAnsi="Times New Roman" w:cs="Times New Roman"/>
          <w:b w:val="0"/>
          <w:sz w:val="28"/>
          <w:szCs w:val="28"/>
        </w:rPr>
        <w:t xml:space="preserve"> исполнением данного постановления оставляю за собой.</w:t>
      </w:r>
    </w:p>
    <w:p w:rsidR="00D77299" w:rsidRPr="000C5267" w:rsidRDefault="00D77299" w:rsidP="00D77299">
      <w:pPr>
        <w:pStyle w:val="a3"/>
        <w:jc w:val="both"/>
        <w:rPr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F50F71">
      <w:pPr>
        <w:rPr>
          <w:b/>
          <w:sz w:val="28"/>
          <w:szCs w:val="28"/>
        </w:rPr>
      </w:pPr>
      <w:r w:rsidRPr="000C5267">
        <w:rPr>
          <w:sz w:val="28"/>
          <w:szCs w:val="28"/>
        </w:rPr>
        <w:t>Гла</w:t>
      </w:r>
      <w:r w:rsidR="00F50F71" w:rsidRPr="000C5267">
        <w:rPr>
          <w:sz w:val="28"/>
          <w:szCs w:val="28"/>
        </w:rPr>
        <w:t xml:space="preserve">ва муниципального образования                                    </w:t>
      </w:r>
      <w:r w:rsidR="000A68DF" w:rsidRPr="000C5267">
        <w:rPr>
          <w:sz w:val="28"/>
          <w:szCs w:val="28"/>
        </w:rPr>
        <w:t xml:space="preserve">                   </w:t>
      </w:r>
      <w:r w:rsidR="00F50F71" w:rsidRPr="000C5267">
        <w:rPr>
          <w:sz w:val="28"/>
          <w:szCs w:val="28"/>
        </w:rPr>
        <w:t xml:space="preserve"> </w:t>
      </w:r>
      <w:proofErr w:type="spellStart"/>
      <w:r w:rsidR="00F50F71" w:rsidRPr="000C5267">
        <w:rPr>
          <w:sz w:val="28"/>
          <w:szCs w:val="28"/>
        </w:rPr>
        <w:t>Р.З.Шарипов</w:t>
      </w:r>
      <w:proofErr w:type="spellEnd"/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F50F71" w:rsidP="000A68DF">
      <w:pPr>
        <w:autoSpaceDE w:val="0"/>
        <w:autoSpaceDN w:val="0"/>
        <w:adjustRightInd w:val="0"/>
        <w:rPr>
          <w:b/>
        </w:rPr>
      </w:pPr>
      <w:r>
        <w:rPr>
          <w:rFonts w:eastAsiaTheme="minorHAnsi"/>
          <w:sz w:val="22"/>
          <w:szCs w:val="22"/>
          <w:lang w:eastAsia="en-US"/>
        </w:rPr>
        <w:t>Разослано: в дело, бухгалтеру, прокурору района</w:t>
      </w:r>
      <w:r w:rsidR="000A68DF">
        <w:rPr>
          <w:rFonts w:eastAsiaTheme="minorHAnsi"/>
          <w:sz w:val="22"/>
          <w:szCs w:val="22"/>
          <w:lang w:eastAsia="en-US"/>
        </w:rPr>
        <w:t>.</w:t>
      </w: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0A68DF" w:rsidRDefault="000A68DF" w:rsidP="00D77299">
      <w:pPr>
        <w:widowControl w:val="0"/>
        <w:autoSpaceDE w:val="0"/>
        <w:spacing w:line="297" w:lineRule="atLeast"/>
        <w:ind w:left="5063"/>
        <w:jc w:val="center"/>
      </w:pPr>
    </w:p>
    <w:p w:rsidR="00F03A35" w:rsidRDefault="00F03A35" w:rsidP="00D77299">
      <w:pPr>
        <w:widowControl w:val="0"/>
        <w:autoSpaceDE w:val="0"/>
        <w:spacing w:line="297" w:lineRule="atLeast"/>
        <w:ind w:left="5063"/>
        <w:jc w:val="center"/>
      </w:pPr>
    </w:p>
    <w:p w:rsidR="00CD12A5" w:rsidRDefault="00CD12A5" w:rsidP="00F03A35">
      <w:pPr>
        <w:widowControl w:val="0"/>
        <w:autoSpaceDE w:val="0"/>
        <w:jc w:val="right"/>
      </w:pPr>
    </w:p>
    <w:p w:rsidR="00CD12A5" w:rsidRDefault="00CD12A5" w:rsidP="00F03A35">
      <w:pPr>
        <w:widowControl w:val="0"/>
        <w:autoSpaceDE w:val="0"/>
        <w:jc w:val="right"/>
      </w:pPr>
    </w:p>
    <w:p w:rsidR="00CD12A5" w:rsidRDefault="00CD12A5" w:rsidP="00F03A35">
      <w:pPr>
        <w:widowControl w:val="0"/>
        <w:autoSpaceDE w:val="0"/>
        <w:jc w:val="right"/>
      </w:pP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lastRenderedPageBreak/>
        <w:t>ПРИЛОЖЕНИЕ</w:t>
      </w: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t xml:space="preserve">к постановлению администрации </w:t>
      </w: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t>от</w:t>
      </w:r>
      <w:r w:rsidR="00CD12A5">
        <w:rPr>
          <w:sz w:val="28"/>
          <w:szCs w:val="28"/>
        </w:rPr>
        <w:t xml:space="preserve"> </w:t>
      </w:r>
      <w:r w:rsidR="00F03A35" w:rsidRPr="00CD12A5">
        <w:rPr>
          <w:sz w:val="28"/>
          <w:szCs w:val="28"/>
        </w:rPr>
        <w:t>26.02.2019</w:t>
      </w:r>
      <w:r w:rsidRPr="00CD12A5">
        <w:rPr>
          <w:sz w:val="28"/>
          <w:szCs w:val="28"/>
        </w:rPr>
        <w:t xml:space="preserve"> № </w:t>
      </w:r>
      <w:r w:rsidR="00F03A35" w:rsidRPr="00CD12A5">
        <w:rPr>
          <w:sz w:val="28"/>
          <w:szCs w:val="28"/>
        </w:rPr>
        <w:t>14-п</w:t>
      </w:r>
    </w:p>
    <w:p w:rsidR="00F03A35" w:rsidRDefault="00F03A35" w:rsidP="00F03A35">
      <w:pPr>
        <w:widowControl w:val="0"/>
        <w:autoSpaceDE w:val="0"/>
        <w:jc w:val="right"/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МУНИЦИПАЛЬНАЯ ЦЕЛЕВАЯ ПРОГРАММА</w:t>
      </w:r>
    </w:p>
    <w:p w:rsidR="000A68DF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«Использование и  </w:t>
      </w:r>
      <w:r w:rsidR="000A68DF">
        <w:rPr>
          <w:rFonts w:eastAsiaTheme="minorHAnsi"/>
          <w:sz w:val="28"/>
          <w:szCs w:val="28"/>
          <w:lang w:eastAsia="en-US"/>
        </w:rPr>
        <w:t>охран</w:t>
      </w:r>
      <w:r>
        <w:rPr>
          <w:rFonts w:eastAsiaTheme="minorHAnsi"/>
          <w:sz w:val="28"/>
          <w:szCs w:val="28"/>
          <w:lang w:eastAsia="en-US"/>
        </w:rPr>
        <w:t>а</w:t>
      </w:r>
      <w:r w:rsidR="000A68DF">
        <w:rPr>
          <w:rFonts w:eastAsiaTheme="minorHAnsi"/>
          <w:sz w:val="28"/>
          <w:szCs w:val="28"/>
          <w:lang w:eastAsia="en-US"/>
        </w:rPr>
        <w:t xml:space="preserve"> земель на территории муниципального образования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</w:t>
      </w:r>
      <w:proofErr w:type="gramStart"/>
      <w:r>
        <w:rPr>
          <w:rFonts w:eastAsiaTheme="minorHAnsi"/>
          <w:sz w:val="28"/>
          <w:szCs w:val="28"/>
          <w:lang w:eastAsia="en-US"/>
        </w:rPr>
        <w:t>Оренбургской</w:t>
      </w:r>
      <w:proofErr w:type="gramEnd"/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области на 201</w:t>
      </w:r>
      <w:r w:rsidR="0015390E">
        <w:rPr>
          <w:rFonts w:eastAsiaTheme="minorHAnsi"/>
          <w:sz w:val="28"/>
          <w:szCs w:val="28"/>
          <w:lang w:eastAsia="en-US"/>
        </w:rPr>
        <w:t>9</w:t>
      </w:r>
      <w:r>
        <w:rPr>
          <w:rFonts w:eastAsiaTheme="minorHAnsi"/>
          <w:sz w:val="28"/>
          <w:szCs w:val="28"/>
          <w:lang w:eastAsia="en-US"/>
        </w:rPr>
        <w:t>-2023 года</w:t>
      </w:r>
    </w:p>
    <w:p w:rsidR="000C5267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ПАСПОРТ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МУНИЦИПАЛЬНОЙ ЦЕЛЕВОЙ ПРОГРАММЫ</w:t>
      </w:r>
    </w:p>
    <w:p w:rsidR="000C5267" w:rsidRPr="00CD12A5" w:rsidRDefault="000C5267" w:rsidP="000C52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D12A5">
        <w:rPr>
          <w:rFonts w:eastAsiaTheme="minorHAnsi"/>
          <w:b/>
          <w:sz w:val="28"/>
          <w:szCs w:val="28"/>
          <w:lang w:eastAsia="en-US"/>
        </w:rPr>
        <w:t>«Использование и  охрана земель на территории муниципального образования</w:t>
      </w:r>
      <w:r w:rsidR="00CD12A5">
        <w:rPr>
          <w:rFonts w:eastAsiaTheme="minorHAnsi"/>
          <w:b/>
          <w:sz w:val="28"/>
          <w:szCs w:val="28"/>
          <w:lang w:eastAsia="en-US"/>
        </w:rPr>
        <w:t xml:space="preserve"> </w:t>
      </w:r>
      <w:bookmarkStart w:id="0" w:name="_GoBack"/>
      <w:bookmarkEnd w:id="0"/>
      <w:proofErr w:type="spellStart"/>
      <w:r w:rsidRPr="00CD12A5">
        <w:rPr>
          <w:rFonts w:eastAsiaTheme="minorHAnsi"/>
          <w:b/>
          <w:sz w:val="28"/>
          <w:szCs w:val="28"/>
          <w:lang w:eastAsia="en-US"/>
        </w:rPr>
        <w:t>Кутлуевский</w:t>
      </w:r>
      <w:proofErr w:type="spellEnd"/>
      <w:r w:rsidRPr="00CD12A5">
        <w:rPr>
          <w:rFonts w:eastAsiaTheme="minorHAnsi"/>
          <w:b/>
          <w:sz w:val="28"/>
          <w:szCs w:val="28"/>
          <w:lang w:eastAsia="en-US"/>
        </w:rPr>
        <w:t xml:space="preserve"> сельсовет </w:t>
      </w:r>
      <w:proofErr w:type="spellStart"/>
      <w:r w:rsidRPr="00CD12A5">
        <w:rPr>
          <w:rFonts w:eastAsiaTheme="minorHAnsi"/>
          <w:b/>
          <w:sz w:val="28"/>
          <w:szCs w:val="28"/>
          <w:lang w:eastAsia="en-US"/>
        </w:rPr>
        <w:t>Асекеевского</w:t>
      </w:r>
      <w:proofErr w:type="spellEnd"/>
      <w:r w:rsidRPr="00CD12A5">
        <w:rPr>
          <w:rFonts w:eastAsiaTheme="minorHAnsi"/>
          <w:b/>
          <w:sz w:val="28"/>
          <w:szCs w:val="28"/>
          <w:lang w:eastAsia="en-US"/>
        </w:rPr>
        <w:t xml:space="preserve"> района Оренбургской</w:t>
      </w:r>
    </w:p>
    <w:p w:rsidR="000C5267" w:rsidRPr="00CD12A5" w:rsidRDefault="0015390E" w:rsidP="000C52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D12A5">
        <w:rPr>
          <w:rFonts w:eastAsiaTheme="minorHAnsi"/>
          <w:b/>
          <w:sz w:val="28"/>
          <w:szCs w:val="28"/>
          <w:lang w:eastAsia="en-US"/>
        </w:rPr>
        <w:t>области на 2019</w:t>
      </w:r>
      <w:r w:rsidR="000C5267" w:rsidRPr="00CD12A5">
        <w:rPr>
          <w:rFonts w:eastAsiaTheme="minorHAnsi"/>
          <w:b/>
          <w:sz w:val="28"/>
          <w:szCs w:val="28"/>
          <w:lang w:eastAsia="en-US"/>
        </w:rPr>
        <w:t>-2023 года</w:t>
      </w: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D77299" w:rsidRPr="000C5267" w:rsidTr="00A6326A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sz w:val="28"/>
                <w:szCs w:val="28"/>
              </w:rPr>
              <w:t xml:space="preserve">«Использование и охрана земель на территории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Асекеевского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района </w:t>
            </w:r>
            <w:proofErr w:type="gram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Оренбургской</w:t>
            </w:r>
            <w:proofErr w:type="gramEnd"/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области на 201</w:t>
            </w:r>
            <w:r w:rsidR="003D4626">
              <w:rPr>
                <w:rFonts w:eastAsiaTheme="minorHAnsi"/>
                <w:sz w:val="28"/>
                <w:szCs w:val="28"/>
                <w:lang w:eastAsia="en-US"/>
              </w:rPr>
              <w:t>9</w:t>
            </w: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-2023 года</w:t>
            </w:r>
          </w:p>
          <w:p w:rsidR="00D77299" w:rsidRPr="000C5267" w:rsidRDefault="00D77299" w:rsidP="000C5267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0C5267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0C5267" w:rsidP="00D20DDB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Повышение эффективности охраны земель на территории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муниципального образования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Кутлуев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ский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программы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Асекеев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района Оренбургской области, в том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числе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: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предотвращение деградации, загрязнения, захламл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ния, нарушения земель, других негативных (вредных)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воздействий хозяйственной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деятельности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рационального использования земель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охраны и восстановление плодородия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земель;</w:t>
            </w:r>
          </w:p>
          <w:p w:rsidR="00D77299" w:rsidRPr="000C5267" w:rsidRDefault="000C5267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улучшения земель, подвергшихся деградации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proofErr w:type="gramEnd"/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за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грязнению, захламлению, нарушению земель,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другим негативным (вредным) воздействиям хозяйст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венной деятельности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Проведение работ с целью повышения биологического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потенциала земель муниципального 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-улучшения условий для устойчивого земледелия,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повышения плодородия почв,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улучшения гидротермического режима,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сокращения поверхностного стока,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поглощения углекислого и других газов,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оптимизации процессов почвообразования,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водности рек и водоемов,</w:t>
            </w:r>
          </w:p>
          <w:p w:rsidR="00D77299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создания условий для сохранения биологического разнообразия</w:t>
            </w:r>
          </w:p>
        </w:tc>
      </w:tr>
      <w:tr w:rsidR="00152B55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2B55" w:rsidRPr="000C5267" w:rsidRDefault="00152B55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Показатели (индикаторы)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благоустройство населенных пунктов;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улучшение качественных характеристик земель;</w:t>
            </w:r>
          </w:p>
          <w:p w:rsidR="00152B55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эффективное использование земель</w:t>
            </w:r>
          </w:p>
        </w:tc>
      </w:tr>
      <w:tr w:rsidR="00D77299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3D4626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201</w:t>
            </w:r>
            <w:r w:rsidR="003D4626">
              <w:rPr>
                <w:sz w:val="28"/>
                <w:szCs w:val="28"/>
              </w:rPr>
              <w:t>9</w:t>
            </w:r>
            <w:r w:rsidRPr="000C5267">
              <w:rPr>
                <w:sz w:val="28"/>
                <w:szCs w:val="28"/>
              </w:rPr>
              <w:t>-202</w:t>
            </w:r>
            <w:r w:rsidR="00152B55">
              <w:rPr>
                <w:sz w:val="28"/>
                <w:szCs w:val="28"/>
              </w:rPr>
              <w:t>3года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Финансирования не требует</w:t>
            </w:r>
          </w:p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</w:t>
            </w:r>
            <w:r w:rsidRPr="000C5267">
              <w:rPr>
                <w:sz w:val="28"/>
                <w:szCs w:val="28"/>
              </w:rPr>
              <w:lastRenderedPageBreak/>
              <w:t xml:space="preserve">экологической безопасности населения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  <w:r w:rsidR="004D72CF" w:rsidRPr="000C5267">
              <w:rPr>
                <w:sz w:val="28"/>
                <w:szCs w:val="28"/>
              </w:rPr>
              <w:t xml:space="preserve"> </w:t>
            </w:r>
            <w:r w:rsidRPr="000C5267">
              <w:rPr>
                <w:sz w:val="28"/>
                <w:szCs w:val="28"/>
              </w:rPr>
              <w:t>и качества его жизни; увеличение налогооблагаемой базы.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lastRenderedPageBreak/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 осуществляет администрация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</w:tbl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0C5267">
        <w:rPr>
          <w:bCs/>
          <w:sz w:val="28"/>
          <w:szCs w:val="28"/>
        </w:rPr>
        <w:t>1</w:t>
      </w:r>
      <w:r w:rsidRPr="00CD12A5">
        <w:rPr>
          <w:b/>
          <w:bCs/>
          <w:sz w:val="28"/>
          <w:szCs w:val="28"/>
        </w:rPr>
        <w:t>. Содержание программы и обоснование необходимости её решения программными методами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Программа «Использование и охрана земель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на 201</w:t>
      </w:r>
      <w:r w:rsidR="003D4626">
        <w:rPr>
          <w:sz w:val="28"/>
          <w:szCs w:val="28"/>
        </w:rPr>
        <w:t>9</w:t>
      </w:r>
      <w:r w:rsidRPr="000C5267">
        <w:rPr>
          <w:sz w:val="28"/>
          <w:szCs w:val="28"/>
        </w:rPr>
        <w:t>-202</w:t>
      </w:r>
      <w:r w:rsidR="0037270D">
        <w:rPr>
          <w:sz w:val="28"/>
          <w:szCs w:val="28"/>
        </w:rPr>
        <w:t>3</w:t>
      </w:r>
      <w:r w:rsidRPr="000C5267">
        <w:rPr>
          <w:sz w:val="28"/>
          <w:szCs w:val="28"/>
        </w:rPr>
        <w:t xml:space="preserve">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Охрана земли только тогда может быть эффективной, когда обеспечивается рациональное землепользование.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Проблемы устойчивого социально-экономического развития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 xml:space="preserve">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уровне сельского поселения можно решать местные  проблемы охраны и использования земель самостоятельно, причем полным, комплексным и разумным </w:t>
      </w:r>
      <w:r w:rsidRPr="000C5267">
        <w:rPr>
          <w:sz w:val="28"/>
          <w:szCs w:val="28"/>
        </w:rPr>
        <w:lastRenderedPageBreak/>
        <w:t>образом в интересах не только ныне живущих людей, но и будущих поколений.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имеются земельные участки для различного разрешенного использования.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t>2. Основные цели и задачи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bCs/>
          <w:sz w:val="28"/>
          <w:szCs w:val="28"/>
        </w:rPr>
        <w:t>Цель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сохранения качества земель (почв) и улучшение экологической обстановки;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Задачи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повышение эффективности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организации рационального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проведение инвентаризации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3. Ресурсное обеспечение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sz w:val="28"/>
          <w:szCs w:val="28"/>
        </w:rPr>
        <w:t>Финансирование мероприятий Программы не предусмотрено.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t>4. Механизм реализации Программы</w:t>
      </w:r>
      <w:r w:rsidRPr="000C5267">
        <w:rPr>
          <w:bCs/>
          <w:sz w:val="28"/>
          <w:szCs w:val="28"/>
        </w:rPr>
        <w:t>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lastRenderedPageBreak/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Pr="000C5267">
        <w:rPr>
          <w:sz w:val="28"/>
          <w:szCs w:val="28"/>
        </w:rPr>
        <w:t>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Исполнители программы осуществляют: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нормативно-правое и методическое обеспечение реализации Программы;</w:t>
      </w:r>
    </w:p>
    <w:p w:rsidR="00D77299" w:rsidRPr="000C5267" w:rsidRDefault="00023213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</w:t>
      </w:r>
      <w:r w:rsidR="00D77299" w:rsidRPr="000C5267">
        <w:rPr>
          <w:sz w:val="28"/>
          <w:szCs w:val="28"/>
        </w:rPr>
        <w:t>подготовку предложений по объемам и условиям предоставления средств бюджета для реализации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 целью охраны земель проводят инвентаризацию земель поселения.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b/>
          <w:bCs/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t>5. Ожидаемые результаты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6. Перечень основных мероприятий Программы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D77299" w:rsidRPr="000C5267" w:rsidTr="00A6326A"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п</w:t>
            </w:r>
            <w:proofErr w:type="gramEnd"/>
            <w:r w:rsidRPr="000C5267">
              <w:rPr>
                <w:sz w:val="28"/>
                <w:szCs w:val="28"/>
              </w:rPr>
              <w:t>/п</w:t>
            </w:r>
          </w:p>
        </w:tc>
        <w:tc>
          <w:tcPr>
            <w:tcW w:w="26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ind w:left="128" w:hanging="128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D77299" w:rsidRPr="000C5267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1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3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Выявление пустующих и нерационально используемых земель и </w:t>
            </w:r>
            <w:r w:rsidRPr="000C5267">
              <w:rPr>
                <w:sz w:val="28"/>
                <w:szCs w:val="28"/>
              </w:rPr>
              <w:lastRenderedPageBreak/>
              <w:t>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4D72CF" w:rsidRDefault="004D72CF" w:rsidP="004D72C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D72CF">
        <w:rPr>
          <w:rFonts w:eastAsiaTheme="minorHAnsi"/>
          <w:b/>
          <w:bCs/>
          <w:sz w:val="28"/>
          <w:szCs w:val="28"/>
          <w:lang w:eastAsia="en-US"/>
        </w:rPr>
        <w:t>7. Оценка эффективности реализации Программы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1. Эффективность реализации муниципальной программы оценивается ежегодно на основе целевых показателей и индикаторов, предусмотренных в таблице № 1, исходя из соответствия фактических значений показателей (индикаторов) с их целевыми значениями, а также уровнем использования средств федерального и областного бюджетов, предусмотренных в целях финансирования мероприятий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2. Оценка эффективности реализации муниципальной программы, цели (задачи) определяются по формуле: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4CC0">
        <w:rPr>
          <w:sz w:val="28"/>
          <w:szCs w:val="28"/>
        </w:rPr>
        <w:t xml:space="preserve"> </w:t>
      </w:r>
      <w:r w:rsidRPr="00394CC0">
        <w:rPr>
          <w:noProof/>
          <w:position w:val="-24"/>
          <w:sz w:val="28"/>
          <w:szCs w:val="28"/>
        </w:rPr>
        <w:drawing>
          <wp:inline distT="0" distB="0" distL="0" distR="0">
            <wp:extent cx="1247775" cy="6000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CC0">
        <w:rPr>
          <w:sz w:val="28"/>
          <w:szCs w:val="28"/>
        </w:rPr>
        <w:t>, где: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E – эффективность реализации муниципальной программы, цели (задачи), процентов;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Fi</w:t>
      </w:r>
      <w:proofErr w:type="spellEnd"/>
      <w:r w:rsidRPr="00394CC0">
        <w:rPr>
          <w:sz w:val="28"/>
          <w:szCs w:val="28"/>
        </w:rPr>
        <w:t xml:space="preserve"> – фактическое значение i-го целевого показателя (индикатора), характеризующего выполнение цели (задачи), достигнутое в ходе реализации Программы (подпрограммы);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Ni</w:t>
      </w:r>
      <w:proofErr w:type="spellEnd"/>
      <w:r w:rsidRPr="00394CC0">
        <w:rPr>
          <w:sz w:val="28"/>
          <w:szCs w:val="28"/>
        </w:rPr>
        <w:t xml:space="preserve"> – плановое значение i-го целевого показателя (индикатора), характеризующего выполнение цели (задачи), предусмотренное муниципальной программы;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n – количество показателей (индикаторов), характеризующих выполнение цели (задачи)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 зависимости от полученных в результате реализации мероприятий муниципальной программы значений целевых показателей (индикаторов) муниципальной программы эффективность реализации муниципальной программы (подпрограммы) по целям (задачам), а также в целом можно охарактеризовать по следующим уровням:</w:t>
      </w:r>
      <w:proofErr w:type="gramEnd"/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высокий</w:t>
      </w:r>
      <w:proofErr w:type="gramEnd"/>
      <w:r w:rsidRPr="00394CC0">
        <w:rPr>
          <w:sz w:val="28"/>
          <w:szCs w:val="28"/>
        </w:rPr>
        <w:t xml:space="preserve"> (E  95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удовлетворительный</w:t>
      </w:r>
      <w:proofErr w:type="gramEnd"/>
      <w:r w:rsidRPr="00394CC0">
        <w:rPr>
          <w:sz w:val="28"/>
          <w:szCs w:val="28"/>
        </w:rPr>
        <w:t xml:space="preserve"> (E  75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неудовлетворительный</w:t>
      </w:r>
      <w:proofErr w:type="gramEnd"/>
      <w:r w:rsidRPr="00394CC0">
        <w:rPr>
          <w:sz w:val="28"/>
          <w:szCs w:val="28"/>
        </w:rPr>
        <w:t xml:space="preserve"> (если значение эффективности реализации муниципальной программы не отвечает приведенным выше уровням, эффективность ее реализации признается неудовлетворительной).</w:t>
      </w:r>
    </w:p>
    <w:sectPr w:rsidR="006437D8" w:rsidRPr="00394CC0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39BE"/>
    <w:multiLevelType w:val="multilevel"/>
    <w:tmpl w:val="BC2C863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2355" w:hanging="37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3972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5604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6876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8508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978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1412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3044" w:hanging="21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2E5F"/>
    <w:rsid w:val="00023213"/>
    <w:rsid w:val="000A68DF"/>
    <w:rsid w:val="000C5267"/>
    <w:rsid w:val="001249A4"/>
    <w:rsid w:val="00152B55"/>
    <w:rsid w:val="0015390E"/>
    <w:rsid w:val="00186B07"/>
    <w:rsid w:val="00212E5F"/>
    <w:rsid w:val="00346D88"/>
    <w:rsid w:val="0037270D"/>
    <w:rsid w:val="00394CC0"/>
    <w:rsid w:val="003D4626"/>
    <w:rsid w:val="00415FA3"/>
    <w:rsid w:val="004C734A"/>
    <w:rsid w:val="004D6E5A"/>
    <w:rsid w:val="004D72CF"/>
    <w:rsid w:val="005D2913"/>
    <w:rsid w:val="006437D8"/>
    <w:rsid w:val="00927351"/>
    <w:rsid w:val="00933717"/>
    <w:rsid w:val="009839FD"/>
    <w:rsid w:val="00AA3583"/>
    <w:rsid w:val="00B31356"/>
    <w:rsid w:val="00BC48EA"/>
    <w:rsid w:val="00C07A14"/>
    <w:rsid w:val="00C373C7"/>
    <w:rsid w:val="00CB0193"/>
    <w:rsid w:val="00CD12A5"/>
    <w:rsid w:val="00D20DDB"/>
    <w:rsid w:val="00D77299"/>
    <w:rsid w:val="00DB1BB0"/>
    <w:rsid w:val="00EB712D"/>
    <w:rsid w:val="00F03A35"/>
    <w:rsid w:val="00F50F71"/>
    <w:rsid w:val="00F80A95"/>
    <w:rsid w:val="00F90521"/>
    <w:rsid w:val="00FA2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437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locked/>
    <w:rsid w:val="006437D8"/>
    <w:rPr>
      <w:rFonts w:ascii="Arial" w:eastAsia="Times New Roman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3DFE5-8824-4C10-A4A5-43546CA8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16</cp:revision>
  <cp:lastPrinted>2019-02-28T05:19:00Z</cp:lastPrinted>
  <dcterms:created xsi:type="dcterms:W3CDTF">2018-01-11T07:57:00Z</dcterms:created>
  <dcterms:modified xsi:type="dcterms:W3CDTF">2019-02-28T05:39:00Z</dcterms:modified>
</cp:coreProperties>
</file>