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670" w:rsidRDefault="00F86670" w:rsidP="00F86670">
      <w:pPr>
        <w:spacing w:after="0" w:line="240" w:lineRule="auto"/>
        <w:rPr>
          <w:rFonts w:ascii="Times New Roman" w:hAnsi="Times New Roman"/>
          <w:noProof/>
          <w:szCs w:val="20"/>
        </w:rPr>
      </w:pPr>
      <w:r>
        <w:rPr>
          <w:rFonts w:ascii="Times New Roman" w:hAnsi="Times New Roman" w:cs="Times New Roman"/>
          <w:b/>
          <w:sz w:val="28"/>
          <w:szCs w:val="28"/>
        </w:rPr>
        <w:tab/>
      </w:r>
      <w:r w:rsidR="00AC3F9D">
        <w:rPr>
          <w:rFonts w:ascii="Times New Roman" w:hAnsi="Times New Roman" w:cs="Times New Roman"/>
          <w:b/>
          <w:sz w:val="28"/>
          <w:szCs w:val="28"/>
        </w:rPr>
        <w:t xml:space="preserve">                                                   </w:t>
      </w:r>
      <w:r>
        <w:rPr>
          <w:noProof/>
          <w:szCs w:val="20"/>
        </w:rPr>
        <w:drawing>
          <wp:inline distT="0" distB="0" distL="0" distR="0">
            <wp:extent cx="504825" cy="628650"/>
            <wp:effectExtent l="19050" t="0" r="9525" b="0"/>
            <wp:docPr id="95" name="Рисунок 1" descr="Описание: Описание: 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asekeevo-герб"/>
                    <pic:cNvPicPr>
                      <a:picLocks noChangeAspect="1" noChangeArrowheads="1"/>
                    </pic:cNvPicPr>
                  </pic:nvPicPr>
                  <pic:blipFill>
                    <a:blip r:embed="rId6" cstate="print"/>
                    <a:srcRect/>
                    <a:stretch>
                      <a:fillRect/>
                    </a:stretch>
                  </pic:blipFill>
                  <pic:spPr bwMode="auto">
                    <a:xfrm>
                      <a:off x="0" y="0"/>
                      <a:ext cx="504825" cy="628650"/>
                    </a:xfrm>
                    <a:prstGeom prst="rect">
                      <a:avLst/>
                    </a:prstGeom>
                    <a:noFill/>
                    <a:ln w="9525">
                      <a:noFill/>
                      <a:miter lim="800000"/>
                      <a:headEnd/>
                      <a:tailEnd/>
                    </a:ln>
                  </pic:spPr>
                </pic:pic>
              </a:graphicData>
            </a:graphic>
          </wp:inline>
        </w:drawing>
      </w:r>
      <w:r>
        <w:rPr>
          <w:noProof/>
          <w:szCs w:val="20"/>
        </w:rPr>
        <w:tab/>
      </w:r>
    </w:p>
    <w:p w:rsidR="00F86670" w:rsidRDefault="00F86670" w:rsidP="00F86670">
      <w:pPr>
        <w:spacing w:after="0" w:line="240" w:lineRule="auto"/>
        <w:rPr>
          <w:rFonts w:ascii="Calibri" w:hAnsi="Calibri"/>
          <w:noProof/>
          <w:szCs w:val="20"/>
        </w:rPr>
      </w:pPr>
    </w:p>
    <w:p w:rsidR="00F86670" w:rsidRDefault="00F86670" w:rsidP="00F86670">
      <w:pPr>
        <w:spacing w:after="0" w:line="240" w:lineRule="auto"/>
        <w:jc w:val="center"/>
        <w:rPr>
          <w:rFonts w:ascii="Times New Roman" w:hAnsi="Times New Roman"/>
          <w:b/>
          <w:noProof/>
          <w:sz w:val="28"/>
          <w:szCs w:val="28"/>
        </w:rPr>
      </w:pPr>
      <w:r>
        <w:rPr>
          <w:rFonts w:ascii="Times New Roman" w:hAnsi="Times New Roman"/>
          <w:b/>
          <w:noProof/>
          <w:sz w:val="28"/>
          <w:szCs w:val="28"/>
        </w:rPr>
        <w:t>АДМИНИСТРАЦИЯ</w:t>
      </w:r>
    </w:p>
    <w:p w:rsidR="00AC3F9D" w:rsidRDefault="00F86670" w:rsidP="00F86670">
      <w:pPr>
        <w:spacing w:after="0" w:line="240" w:lineRule="auto"/>
        <w:jc w:val="center"/>
        <w:rPr>
          <w:rFonts w:ascii="Times New Roman" w:hAnsi="Times New Roman"/>
          <w:b/>
          <w:noProof/>
          <w:sz w:val="28"/>
          <w:szCs w:val="28"/>
        </w:rPr>
      </w:pPr>
      <w:r>
        <w:rPr>
          <w:rFonts w:ascii="Times New Roman" w:hAnsi="Times New Roman"/>
          <w:b/>
          <w:noProof/>
          <w:sz w:val="28"/>
          <w:szCs w:val="28"/>
        </w:rPr>
        <w:t xml:space="preserve">МУНИЦИПАЛЬНОГО ОБРАЗОВАНИЯ </w:t>
      </w:r>
    </w:p>
    <w:p w:rsidR="00AC3F9D" w:rsidRDefault="004E3D02" w:rsidP="00F86670">
      <w:pPr>
        <w:spacing w:after="0" w:line="240" w:lineRule="auto"/>
        <w:jc w:val="center"/>
        <w:rPr>
          <w:rFonts w:ascii="Times New Roman" w:hAnsi="Times New Roman"/>
          <w:b/>
          <w:noProof/>
          <w:sz w:val="28"/>
          <w:szCs w:val="28"/>
        </w:rPr>
      </w:pPr>
      <w:r>
        <w:rPr>
          <w:rFonts w:ascii="Times New Roman" w:hAnsi="Times New Roman"/>
          <w:b/>
          <w:noProof/>
          <w:sz w:val="28"/>
          <w:szCs w:val="28"/>
        </w:rPr>
        <w:t>КУТЛУЕВСКИЙ</w:t>
      </w:r>
      <w:r w:rsidR="00F86670">
        <w:rPr>
          <w:rFonts w:ascii="Times New Roman" w:hAnsi="Times New Roman"/>
          <w:b/>
          <w:noProof/>
          <w:sz w:val="28"/>
          <w:szCs w:val="28"/>
        </w:rPr>
        <w:t xml:space="preserve"> СЕЛЬСОВЕТ</w:t>
      </w:r>
      <w:r w:rsidR="00F86670">
        <w:rPr>
          <w:rFonts w:ascii="Times New Roman" w:hAnsi="Times New Roman"/>
          <w:b/>
          <w:noProof/>
          <w:sz w:val="28"/>
          <w:szCs w:val="28"/>
        </w:rPr>
        <w:br/>
        <w:t xml:space="preserve">АСЕКЕЕВСКОГО РАЙОНА </w:t>
      </w:r>
    </w:p>
    <w:p w:rsidR="00F86670" w:rsidRDefault="00F86670" w:rsidP="00F86670">
      <w:pPr>
        <w:spacing w:after="0" w:line="240" w:lineRule="auto"/>
        <w:jc w:val="center"/>
        <w:rPr>
          <w:rFonts w:ascii="Times New Roman" w:hAnsi="Times New Roman"/>
          <w:b/>
          <w:noProof/>
          <w:sz w:val="28"/>
          <w:szCs w:val="28"/>
        </w:rPr>
      </w:pPr>
      <w:r>
        <w:rPr>
          <w:rFonts w:ascii="Times New Roman" w:hAnsi="Times New Roman"/>
          <w:b/>
          <w:noProof/>
          <w:sz w:val="28"/>
          <w:szCs w:val="28"/>
        </w:rPr>
        <w:t>ОРЕНБУРГСКОЙ ОБЛАСТИ</w:t>
      </w:r>
    </w:p>
    <w:p w:rsidR="00F86670" w:rsidRDefault="00F86670" w:rsidP="00F86670">
      <w:pPr>
        <w:spacing w:after="0" w:line="240" w:lineRule="auto"/>
        <w:jc w:val="center"/>
        <w:rPr>
          <w:rFonts w:ascii="Times New Roman" w:hAnsi="Times New Roman"/>
          <w:b/>
          <w:noProof/>
          <w:sz w:val="28"/>
          <w:szCs w:val="28"/>
        </w:rPr>
      </w:pPr>
    </w:p>
    <w:p w:rsidR="00F86670" w:rsidRDefault="00F86670" w:rsidP="00F86670">
      <w:pPr>
        <w:spacing w:after="0" w:line="240" w:lineRule="auto"/>
        <w:jc w:val="center"/>
        <w:rPr>
          <w:rFonts w:ascii="Times New Roman" w:hAnsi="Times New Roman"/>
          <w:b/>
          <w:noProof/>
          <w:sz w:val="28"/>
          <w:szCs w:val="28"/>
        </w:rPr>
      </w:pPr>
      <w:r>
        <w:rPr>
          <w:rFonts w:ascii="Times New Roman" w:hAnsi="Times New Roman"/>
          <w:b/>
          <w:noProof/>
          <w:sz w:val="28"/>
          <w:szCs w:val="28"/>
        </w:rPr>
        <w:t>РАСПОРЯЖЕНИЕ</w:t>
      </w:r>
    </w:p>
    <w:p w:rsidR="00F86670" w:rsidRDefault="00F86670" w:rsidP="00F86670">
      <w:pPr>
        <w:spacing w:after="0" w:line="240" w:lineRule="auto"/>
        <w:jc w:val="both"/>
        <w:rPr>
          <w:rFonts w:ascii="Times New Roman" w:eastAsia="Times New Roman" w:hAnsi="Times New Roman"/>
        </w:rPr>
      </w:pPr>
      <w:r>
        <w:rPr>
          <w:rFonts w:ascii="Times New Roman" w:eastAsia="Times New Roman" w:hAnsi="Times New Roman"/>
        </w:rPr>
        <w:t>=====================================================================</w:t>
      </w:r>
    </w:p>
    <w:p w:rsidR="00F86670" w:rsidRDefault="00F86670" w:rsidP="00F86670">
      <w:pPr>
        <w:spacing w:after="0" w:line="240" w:lineRule="auto"/>
        <w:rPr>
          <w:rFonts w:ascii="Times New Roman" w:hAnsi="Times New Roman"/>
          <w:sz w:val="28"/>
          <w:szCs w:val="28"/>
        </w:rPr>
      </w:pPr>
    </w:p>
    <w:p w:rsidR="00F86670" w:rsidRPr="00AC3F9D" w:rsidRDefault="00AC3F9D" w:rsidP="00F86670">
      <w:pPr>
        <w:spacing w:after="0" w:line="240" w:lineRule="auto"/>
        <w:rPr>
          <w:rFonts w:ascii="Times New Roman" w:hAnsi="Times New Roman"/>
          <w:sz w:val="28"/>
          <w:szCs w:val="28"/>
        </w:rPr>
      </w:pPr>
      <w:r>
        <w:rPr>
          <w:rFonts w:ascii="Times New Roman" w:hAnsi="Times New Roman"/>
          <w:sz w:val="28"/>
          <w:szCs w:val="28"/>
        </w:rPr>
        <w:t>30.01</w:t>
      </w:r>
      <w:r w:rsidR="00F86670" w:rsidRPr="00AC3F9D">
        <w:rPr>
          <w:rFonts w:ascii="Times New Roman" w:hAnsi="Times New Roman"/>
          <w:sz w:val="28"/>
          <w:szCs w:val="28"/>
        </w:rPr>
        <w:t>.201</w:t>
      </w:r>
      <w:r>
        <w:rPr>
          <w:rFonts w:ascii="Times New Roman" w:hAnsi="Times New Roman"/>
          <w:sz w:val="28"/>
          <w:szCs w:val="28"/>
        </w:rPr>
        <w:t>9</w:t>
      </w:r>
      <w:r w:rsidR="00F86670" w:rsidRPr="00AC3F9D">
        <w:rPr>
          <w:rFonts w:ascii="Times New Roman" w:hAnsi="Times New Roman"/>
          <w:sz w:val="28"/>
          <w:szCs w:val="28"/>
        </w:rPr>
        <w:t xml:space="preserve">                                       </w:t>
      </w:r>
      <w:r w:rsidR="00767926" w:rsidRPr="00AC3F9D">
        <w:rPr>
          <w:rFonts w:ascii="Times New Roman" w:hAnsi="Times New Roman"/>
          <w:sz w:val="28"/>
          <w:szCs w:val="28"/>
        </w:rPr>
        <w:t>с</w:t>
      </w:r>
      <w:r w:rsidR="00F86670" w:rsidRPr="00AC3F9D">
        <w:rPr>
          <w:rFonts w:ascii="Times New Roman" w:hAnsi="Times New Roman"/>
          <w:sz w:val="28"/>
          <w:szCs w:val="28"/>
        </w:rPr>
        <w:t xml:space="preserve">. </w:t>
      </w:r>
      <w:proofErr w:type="spellStart"/>
      <w:r w:rsidR="004E3D02" w:rsidRPr="00AC3F9D">
        <w:rPr>
          <w:rFonts w:ascii="Times New Roman" w:hAnsi="Times New Roman"/>
          <w:sz w:val="28"/>
          <w:szCs w:val="28"/>
        </w:rPr>
        <w:t>Кутлуево</w:t>
      </w:r>
      <w:proofErr w:type="spellEnd"/>
      <w:r w:rsidR="00F86670" w:rsidRPr="00AC3F9D">
        <w:rPr>
          <w:rFonts w:ascii="Times New Roman" w:hAnsi="Times New Roman"/>
          <w:sz w:val="28"/>
          <w:szCs w:val="28"/>
        </w:rPr>
        <w:t xml:space="preserve">                                         № </w:t>
      </w:r>
      <w:r>
        <w:rPr>
          <w:rFonts w:ascii="Times New Roman" w:hAnsi="Times New Roman"/>
          <w:sz w:val="28"/>
          <w:szCs w:val="28"/>
        </w:rPr>
        <w:t>6</w:t>
      </w:r>
      <w:r w:rsidR="00F86670" w:rsidRPr="00AC3F9D">
        <w:rPr>
          <w:rFonts w:ascii="Times New Roman" w:hAnsi="Times New Roman"/>
          <w:sz w:val="28"/>
          <w:szCs w:val="28"/>
        </w:rPr>
        <w:t>-р</w:t>
      </w:r>
    </w:p>
    <w:p w:rsidR="00F86670" w:rsidRDefault="00F86670" w:rsidP="00F86670">
      <w:pPr>
        <w:pStyle w:val="ConsPlusNormal"/>
        <w:tabs>
          <w:tab w:val="left" w:pos="3375"/>
        </w:tabs>
        <w:rPr>
          <w:rFonts w:ascii="Times New Roman" w:hAnsi="Times New Roman" w:cs="Times New Roman"/>
          <w:b/>
          <w:sz w:val="28"/>
          <w:szCs w:val="28"/>
        </w:rPr>
      </w:pPr>
    </w:p>
    <w:p w:rsidR="00B0070B" w:rsidRPr="00EB4E48" w:rsidRDefault="00B0070B" w:rsidP="00B0070B">
      <w:pPr>
        <w:pStyle w:val="ConsPlusNormal"/>
        <w:jc w:val="center"/>
        <w:rPr>
          <w:rFonts w:ascii="Times New Roman" w:hAnsi="Times New Roman" w:cs="Times New Roman"/>
          <w:b/>
          <w:sz w:val="28"/>
          <w:szCs w:val="28"/>
        </w:rPr>
      </w:pPr>
      <w:r w:rsidRPr="00EB4E48">
        <w:rPr>
          <w:rFonts w:ascii="Times New Roman" w:hAnsi="Times New Roman" w:cs="Times New Roman"/>
          <w:b/>
          <w:sz w:val="28"/>
          <w:szCs w:val="28"/>
        </w:rPr>
        <w:t>Об утверждении Учетной политики</w:t>
      </w:r>
    </w:p>
    <w:p w:rsidR="00B0070B" w:rsidRPr="00EB4E48" w:rsidRDefault="00B0070B" w:rsidP="00B0070B">
      <w:pPr>
        <w:pStyle w:val="ConsPlusNormal"/>
        <w:jc w:val="center"/>
        <w:rPr>
          <w:rFonts w:ascii="Times New Roman" w:hAnsi="Times New Roman" w:cs="Times New Roman"/>
          <w:b/>
          <w:sz w:val="28"/>
          <w:szCs w:val="28"/>
        </w:rPr>
      </w:pPr>
      <w:r w:rsidRPr="00EB4E48">
        <w:rPr>
          <w:rFonts w:ascii="Times New Roman" w:hAnsi="Times New Roman" w:cs="Times New Roman"/>
          <w:b/>
          <w:sz w:val="28"/>
          <w:szCs w:val="28"/>
        </w:rPr>
        <w:t xml:space="preserve">Администрации муниципального образования </w:t>
      </w:r>
      <w:proofErr w:type="spellStart"/>
      <w:r w:rsidR="004E3D02" w:rsidRPr="00EB4E48">
        <w:rPr>
          <w:rFonts w:ascii="Times New Roman" w:hAnsi="Times New Roman" w:cs="Times New Roman"/>
          <w:b/>
          <w:sz w:val="28"/>
          <w:szCs w:val="28"/>
        </w:rPr>
        <w:t>Кутлуевский</w:t>
      </w:r>
      <w:proofErr w:type="spellEnd"/>
      <w:r w:rsidRPr="00EB4E48">
        <w:rPr>
          <w:rFonts w:ascii="Times New Roman" w:hAnsi="Times New Roman" w:cs="Times New Roman"/>
          <w:b/>
          <w:sz w:val="28"/>
          <w:szCs w:val="28"/>
        </w:rPr>
        <w:t xml:space="preserve"> сельсовет </w:t>
      </w:r>
      <w:proofErr w:type="spellStart"/>
      <w:r w:rsidRPr="00EB4E48">
        <w:rPr>
          <w:rFonts w:ascii="Times New Roman" w:hAnsi="Times New Roman" w:cs="Times New Roman"/>
          <w:b/>
          <w:sz w:val="28"/>
          <w:szCs w:val="28"/>
        </w:rPr>
        <w:t>Асекеевского</w:t>
      </w:r>
      <w:proofErr w:type="spellEnd"/>
      <w:r w:rsidRPr="00EB4E48">
        <w:rPr>
          <w:rFonts w:ascii="Times New Roman" w:hAnsi="Times New Roman" w:cs="Times New Roman"/>
          <w:b/>
          <w:sz w:val="28"/>
          <w:szCs w:val="28"/>
        </w:rPr>
        <w:t xml:space="preserve"> района Оренбургской области</w:t>
      </w:r>
    </w:p>
    <w:p w:rsidR="00B0070B" w:rsidRPr="00EB4E48" w:rsidRDefault="00B0070B" w:rsidP="00B0070B">
      <w:pPr>
        <w:pStyle w:val="ConsPlusNormal"/>
        <w:jc w:val="center"/>
        <w:rPr>
          <w:rFonts w:ascii="Times New Roman" w:hAnsi="Times New Roman" w:cs="Times New Roman"/>
          <w:b/>
          <w:sz w:val="28"/>
          <w:szCs w:val="28"/>
        </w:rPr>
      </w:pPr>
      <w:r w:rsidRPr="00EB4E48">
        <w:rPr>
          <w:rFonts w:ascii="Times New Roman" w:hAnsi="Times New Roman" w:cs="Times New Roman"/>
          <w:b/>
          <w:sz w:val="28"/>
          <w:szCs w:val="28"/>
        </w:rPr>
        <w:t>для целей бухгалтерского (бюджетного) учета</w:t>
      </w:r>
    </w:p>
    <w:p w:rsidR="00B0070B" w:rsidRPr="00EB4E48" w:rsidRDefault="00B0070B" w:rsidP="00B0070B">
      <w:pPr>
        <w:pStyle w:val="ConsPlusNormal"/>
        <w:jc w:val="both"/>
        <w:rPr>
          <w:rFonts w:ascii="Times New Roman" w:hAnsi="Times New Roman" w:cs="Times New Roman"/>
          <w:b/>
          <w:sz w:val="28"/>
          <w:szCs w:val="28"/>
        </w:rPr>
      </w:pPr>
    </w:p>
    <w:p w:rsidR="00B0070B" w:rsidRPr="009761BB" w:rsidRDefault="00B0070B" w:rsidP="00B0070B">
      <w:pPr>
        <w:spacing w:after="1" w:line="240" w:lineRule="atLeast"/>
        <w:ind w:firstLine="540"/>
        <w:jc w:val="both"/>
        <w:rPr>
          <w:rFonts w:ascii="Times New Roman" w:hAnsi="Times New Roman" w:cs="Times New Roman"/>
          <w:sz w:val="28"/>
          <w:szCs w:val="28"/>
        </w:rPr>
      </w:pPr>
      <w:proofErr w:type="gramStart"/>
      <w:r w:rsidRPr="009761BB">
        <w:rPr>
          <w:rFonts w:ascii="Times New Roman" w:hAnsi="Times New Roman" w:cs="Times New Roman"/>
          <w:sz w:val="28"/>
          <w:szCs w:val="28"/>
        </w:rPr>
        <w:t xml:space="preserve">В соответствии с Федеральным </w:t>
      </w:r>
      <w:hyperlink r:id="rId7" w:history="1">
        <w:r w:rsidRPr="009761BB">
          <w:rPr>
            <w:rFonts w:ascii="Times New Roman" w:hAnsi="Times New Roman" w:cs="Times New Roman"/>
            <w:color w:val="0000FF"/>
            <w:sz w:val="28"/>
            <w:szCs w:val="28"/>
          </w:rPr>
          <w:t>законом</w:t>
        </w:r>
      </w:hyperlink>
      <w:r w:rsidRPr="009761BB">
        <w:rPr>
          <w:rFonts w:ascii="Times New Roman" w:hAnsi="Times New Roman" w:cs="Times New Roman"/>
          <w:sz w:val="28"/>
          <w:szCs w:val="28"/>
        </w:rPr>
        <w:t xml:space="preserve"> от 06.12.2011 </w:t>
      </w:r>
      <w:r w:rsidR="00597A9D">
        <w:rPr>
          <w:rFonts w:ascii="Times New Roman" w:hAnsi="Times New Roman" w:cs="Times New Roman"/>
          <w:sz w:val="28"/>
          <w:szCs w:val="28"/>
        </w:rPr>
        <w:t>№</w:t>
      </w:r>
      <w:r w:rsidRPr="009761BB">
        <w:rPr>
          <w:rFonts w:ascii="Times New Roman" w:hAnsi="Times New Roman" w:cs="Times New Roman"/>
          <w:sz w:val="28"/>
          <w:szCs w:val="28"/>
        </w:rPr>
        <w:t xml:space="preserve"> 402-ФЗ "О бухгалтерском учете", Единым </w:t>
      </w:r>
      <w:hyperlink r:id="rId8" w:history="1">
        <w:r w:rsidRPr="009761BB">
          <w:rPr>
            <w:rFonts w:ascii="Times New Roman" w:hAnsi="Times New Roman" w:cs="Times New Roman"/>
            <w:color w:val="0000FF"/>
            <w:sz w:val="28"/>
            <w:szCs w:val="28"/>
          </w:rPr>
          <w:t>планом</w:t>
        </w:r>
      </w:hyperlink>
      <w:r w:rsidRPr="009761BB">
        <w:rPr>
          <w:rFonts w:ascii="Times New Roman" w:hAnsi="Times New Roman" w:cs="Times New Roman"/>
          <w:sz w:val="28"/>
          <w:szCs w:val="28"/>
        </w:rPr>
        <w:t xml:space="preserve">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w:t>
      </w:r>
      <w:hyperlink r:id="rId9" w:history="1">
        <w:r w:rsidRPr="009761BB">
          <w:rPr>
            <w:rFonts w:ascii="Times New Roman" w:hAnsi="Times New Roman" w:cs="Times New Roman"/>
            <w:color w:val="0000FF"/>
            <w:sz w:val="28"/>
            <w:szCs w:val="28"/>
          </w:rPr>
          <w:t>Инструкцией</w:t>
        </w:r>
      </w:hyperlink>
      <w:r w:rsidRPr="009761BB">
        <w:rPr>
          <w:rFonts w:ascii="Times New Roman" w:hAnsi="Times New Roman" w:cs="Times New Roman"/>
          <w:sz w:val="28"/>
          <w:szCs w:val="28"/>
        </w:rPr>
        <w:t xml:space="preserve"> по его применению, утвержденными Приказом Минфина России от 01.12.2010 </w:t>
      </w:r>
      <w:r w:rsidR="00597A9D">
        <w:rPr>
          <w:rFonts w:ascii="Times New Roman" w:hAnsi="Times New Roman" w:cs="Times New Roman"/>
          <w:sz w:val="28"/>
          <w:szCs w:val="28"/>
        </w:rPr>
        <w:t>№</w:t>
      </w:r>
      <w:r w:rsidRPr="009761BB">
        <w:rPr>
          <w:rFonts w:ascii="Times New Roman" w:hAnsi="Times New Roman" w:cs="Times New Roman"/>
          <w:sz w:val="28"/>
          <w:szCs w:val="28"/>
        </w:rPr>
        <w:t xml:space="preserve"> 157н, </w:t>
      </w:r>
      <w:hyperlink r:id="rId10" w:history="1">
        <w:r w:rsidRPr="009761BB">
          <w:rPr>
            <w:rFonts w:ascii="Times New Roman" w:hAnsi="Times New Roman" w:cs="Times New Roman"/>
            <w:color w:val="0000FF"/>
            <w:sz w:val="28"/>
            <w:szCs w:val="28"/>
          </w:rPr>
          <w:t>Планом</w:t>
        </w:r>
      </w:hyperlink>
      <w:r w:rsidRPr="009761BB">
        <w:rPr>
          <w:rFonts w:ascii="Times New Roman" w:hAnsi="Times New Roman" w:cs="Times New Roman"/>
          <w:sz w:val="28"/>
          <w:szCs w:val="28"/>
        </w:rPr>
        <w:t xml:space="preserve"> счетов бюджетного учета и</w:t>
      </w:r>
      <w:proofErr w:type="gramEnd"/>
      <w:r w:rsidRPr="009761BB">
        <w:rPr>
          <w:rFonts w:ascii="Times New Roman" w:hAnsi="Times New Roman" w:cs="Times New Roman"/>
          <w:sz w:val="28"/>
          <w:szCs w:val="28"/>
        </w:rPr>
        <w:t xml:space="preserve"> </w:t>
      </w:r>
      <w:hyperlink r:id="rId11" w:history="1">
        <w:r w:rsidRPr="009761BB">
          <w:rPr>
            <w:rFonts w:ascii="Times New Roman" w:hAnsi="Times New Roman" w:cs="Times New Roman"/>
            <w:color w:val="0000FF"/>
            <w:sz w:val="28"/>
            <w:szCs w:val="28"/>
          </w:rPr>
          <w:t>Инструкцией</w:t>
        </w:r>
      </w:hyperlink>
      <w:r w:rsidRPr="009761BB">
        <w:rPr>
          <w:rFonts w:ascii="Times New Roman" w:hAnsi="Times New Roman" w:cs="Times New Roman"/>
          <w:sz w:val="28"/>
          <w:szCs w:val="28"/>
        </w:rPr>
        <w:t xml:space="preserve"> по его применению, утвержденными Приказом Минфина России от 06.12.2010 N 162н, Налоговым </w:t>
      </w:r>
      <w:hyperlink r:id="rId12" w:history="1">
        <w:r w:rsidRPr="009761BB">
          <w:rPr>
            <w:rFonts w:ascii="Times New Roman" w:hAnsi="Times New Roman" w:cs="Times New Roman"/>
            <w:color w:val="0000FF"/>
            <w:sz w:val="28"/>
            <w:szCs w:val="28"/>
          </w:rPr>
          <w:t>кодексом</w:t>
        </w:r>
      </w:hyperlink>
      <w:r w:rsidRPr="009761BB">
        <w:rPr>
          <w:rFonts w:ascii="Times New Roman" w:hAnsi="Times New Roman" w:cs="Times New Roman"/>
          <w:sz w:val="28"/>
          <w:szCs w:val="28"/>
        </w:rPr>
        <w:t xml:space="preserve"> РФ и другими нормативными актами по бюджетному, бухгалтерскому и налоговому учету приказываю:</w:t>
      </w:r>
    </w:p>
    <w:p w:rsidR="00B0070B" w:rsidRPr="009761BB" w:rsidRDefault="00B0070B" w:rsidP="00B0070B">
      <w:pPr>
        <w:spacing w:after="1" w:line="240" w:lineRule="atLeast"/>
        <w:ind w:firstLine="540"/>
        <w:jc w:val="both"/>
        <w:rPr>
          <w:rFonts w:ascii="Times New Roman" w:hAnsi="Times New Roman" w:cs="Times New Roman"/>
          <w:sz w:val="28"/>
          <w:szCs w:val="28"/>
        </w:rPr>
      </w:pPr>
      <w:r w:rsidRPr="009761BB">
        <w:rPr>
          <w:rFonts w:ascii="Times New Roman" w:hAnsi="Times New Roman" w:cs="Times New Roman"/>
          <w:sz w:val="28"/>
          <w:szCs w:val="28"/>
        </w:rPr>
        <w:t xml:space="preserve">1. Утвердить новую редакцию Учетной политики Администрации для целей бухгалтерского (бюджетного) учета, приведенную в </w:t>
      </w:r>
      <w:hyperlink r:id="rId13" w:history="1">
        <w:r w:rsidRPr="009761BB">
          <w:rPr>
            <w:rFonts w:ascii="Times New Roman" w:hAnsi="Times New Roman" w:cs="Times New Roman"/>
            <w:color w:val="0000FF"/>
            <w:sz w:val="28"/>
            <w:szCs w:val="28"/>
          </w:rPr>
          <w:t xml:space="preserve">Приложении </w:t>
        </w:r>
        <w:r w:rsidR="00597A9D">
          <w:rPr>
            <w:rFonts w:ascii="Times New Roman" w:hAnsi="Times New Roman" w:cs="Times New Roman"/>
            <w:color w:val="0000FF"/>
            <w:sz w:val="28"/>
            <w:szCs w:val="28"/>
          </w:rPr>
          <w:t>№</w:t>
        </w:r>
        <w:r w:rsidRPr="009761BB">
          <w:rPr>
            <w:rFonts w:ascii="Times New Roman" w:hAnsi="Times New Roman" w:cs="Times New Roman"/>
            <w:color w:val="0000FF"/>
            <w:sz w:val="28"/>
            <w:szCs w:val="28"/>
          </w:rPr>
          <w:t xml:space="preserve"> 1</w:t>
        </w:r>
      </w:hyperlink>
      <w:r w:rsidRPr="009761BB">
        <w:rPr>
          <w:rFonts w:ascii="Times New Roman" w:hAnsi="Times New Roman" w:cs="Times New Roman"/>
          <w:sz w:val="28"/>
          <w:szCs w:val="28"/>
        </w:rPr>
        <w:t xml:space="preserve"> к настоящему распоряжению. </w:t>
      </w:r>
    </w:p>
    <w:p w:rsidR="00B0070B" w:rsidRPr="009761BB" w:rsidRDefault="00B0070B" w:rsidP="00B0070B">
      <w:pPr>
        <w:spacing w:after="1" w:line="240" w:lineRule="atLeast"/>
        <w:ind w:firstLine="540"/>
        <w:jc w:val="both"/>
        <w:rPr>
          <w:rFonts w:ascii="Times New Roman" w:hAnsi="Times New Roman" w:cs="Times New Roman"/>
          <w:sz w:val="28"/>
          <w:szCs w:val="28"/>
        </w:rPr>
      </w:pPr>
      <w:r w:rsidRPr="009761BB">
        <w:rPr>
          <w:rFonts w:ascii="Times New Roman" w:hAnsi="Times New Roman" w:cs="Times New Roman"/>
          <w:sz w:val="28"/>
          <w:szCs w:val="28"/>
        </w:rPr>
        <w:t>2. Установить, что новая редакция учетной политики применяется</w:t>
      </w:r>
      <w:r w:rsidR="00767926">
        <w:rPr>
          <w:rFonts w:ascii="Times New Roman" w:hAnsi="Times New Roman" w:cs="Times New Roman"/>
          <w:sz w:val="28"/>
          <w:szCs w:val="28"/>
        </w:rPr>
        <w:t xml:space="preserve"> с 1 января 2019</w:t>
      </w:r>
      <w:r w:rsidRPr="009761BB">
        <w:rPr>
          <w:rFonts w:ascii="Times New Roman" w:hAnsi="Times New Roman" w:cs="Times New Roman"/>
          <w:sz w:val="28"/>
          <w:szCs w:val="28"/>
        </w:rPr>
        <w:t xml:space="preserve"> г.</w:t>
      </w:r>
    </w:p>
    <w:p w:rsidR="00B0070B" w:rsidRPr="009761BB" w:rsidRDefault="00B0070B" w:rsidP="00B0070B">
      <w:pPr>
        <w:spacing w:after="1" w:line="240" w:lineRule="atLeast"/>
        <w:ind w:firstLine="540"/>
        <w:jc w:val="both"/>
        <w:rPr>
          <w:rFonts w:ascii="Times New Roman" w:hAnsi="Times New Roman" w:cs="Times New Roman"/>
          <w:sz w:val="28"/>
          <w:szCs w:val="28"/>
        </w:rPr>
      </w:pPr>
      <w:r w:rsidRPr="009761BB">
        <w:rPr>
          <w:rFonts w:ascii="Times New Roman" w:hAnsi="Times New Roman" w:cs="Times New Roman"/>
          <w:sz w:val="28"/>
          <w:szCs w:val="28"/>
        </w:rPr>
        <w:t>4. Ознакомить с новой редакцией учетной политики всех работников Администрации, имеющих отношение к учетному процессу.</w:t>
      </w:r>
    </w:p>
    <w:p w:rsidR="00B0070B" w:rsidRDefault="00B0070B" w:rsidP="00B0070B">
      <w:pPr>
        <w:spacing w:after="1" w:line="240" w:lineRule="atLeast"/>
        <w:jc w:val="both"/>
        <w:rPr>
          <w:rFonts w:ascii="Times New Roman" w:hAnsi="Times New Roman" w:cs="Times New Roman"/>
          <w:sz w:val="28"/>
          <w:szCs w:val="28"/>
        </w:rPr>
      </w:pPr>
    </w:p>
    <w:p w:rsidR="00767926" w:rsidRDefault="00767926" w:rsidP="00B0070B">
      <w:pPr>
        <w:spacing w:after="1" w:line="240" w:lineRule="atLeast"/>
        <w:jc w:val="both"/>
        <w:rPr>
          <w:rFonts w:ascii="Times New Roman" w:hAnsi="Times New Roman" w:cs="Times New Roman"/>
          <w:sz w:val="28"/>
          <w:szCs w:val="28"/>
        </w:rPr>
      </w:pPr>
    </w:p>
    <w:p w:rsidR="00767926" w:rsidRPr="009761BB" w:rsidRDefault="00767926" w:rsidP="00B0070B">
      <w:pPr>
        <w:spacing w:after="1" w:line="240" w:lineRule="atLeast"/>
        <w:jc w:val="both"/>
        <w:rPr>
          <w:rFonts w:ascii="Times New Roman" w:hAnsi="Times New Roman" w:cs="Times New Roman"/>
          <w:sz w:val="28"/>
          <w:szCs w:val="28"/>
        </w:rPr>
      </w:pPr>
    </w:p>
    <w:p w:rsidR="00B0070B" w:rsidRPr="009761BB" w:rsidRDefault="00B0070B" w:rsidP="00B0070B">
      <w:pPr>
        <w:spacing w:after="1" w:line="200" w:lineRule="atLeast"/>
        <w:jc w:val="both"/>
        <w:rPr>
          <w:rFonts w:ascii="Times New Roman" w:hAnsi="Times New Roman" w:cs="Times New Roman"/>
          <w:sz w:val="28"/>
          <w:szCs w:val="28"/>
        </w:rPr>
      </w:pPr>
    </w:p>
    <w:p w:rsidR="00B0070B" w:rsidRPr="009761BB" w:rsidRDefault="00B0070B" w:rsidP="00B0070B">
      <w:pPr>
        <w:spacing w:after="1" w:line="200" w:lineRule="atLeast"/>
        <w:jc w:val="both"/>
        <w:rPr>
          <w:rFonts w:ascii="Times New Roman" w:hAnsi="Times New Roman" w:cs="Times New Roman"/>
          <w:sz w:val="28"/>
          <w:szCs w:val="28"/>
        </w:rPr>
      </w:pPr>
      <w:r w:rsidRPr="009761BB">
        <w:rPr>
          <w:rFonts w:ascii="Times New Roman" w:hAnsi="Times New Roman" w:cs="Times New Roman"/>
          <w:sz w:val="28"/>
          <w:szCs w:val="28"/>
        </w:rPr>
        <w:t xml:space="preserve">Глава муниципального образования                   </w:t>
      </w:r>
      <w:r w:rsidR="00AC3F9D">
        <w:rPr>
          <w:rFonts w:ascii="Times New Roman" w:hAnsi="Times New Roman" w:cs="Times New Roman"/>
          <w:sz w:val="28"/>
          <w:szCs w:val="28"/>
        </w:rPr>
        <w:t xml:space="preserve">                </w:t>
      </w:r>
      <w:r w:rsidRPr="009761BB">
        <w:rPr>
          <w:rFonts w:ascii="Times New Roman" w:hAnsi="Times New Roman" w:cs="Times New Roman"/>
          <w:sz w:val="28"/>
          <w:szCs w:val="28"/>
        </w:rPr>
        <w:t xml:space="preserve">      </w:t>
      </w:r>
      <w:r w:rsidR="004E3D02">
        <w:rPr>
          <w:rFonts w:ascii="Times New Roman" w:hAnsi="Times New Roman" w:cs="Times New Roman"/>
          <w:sz w:val="28"/>
          <w:szCs w:val="28"/>
        </w:rPr>
        <w:t xml:space="preserve">Р. З. </w:t>
      </w:r>
      <w:proofErr w:type="spellStart"/>
      <w:r w:rsidR="004E3D02">
        <w:rPr>
          <w:rFonts w:ascii="Times New Roman" w:hAnsi="Times New Roman" w:cs="Times New Roman"/>
          <w:sz w:val="28"/>
          <w:szCs w:val="28"/>
        </w:rPr>
        <w:t>Шарипов</w:t>
      </w:r>
      <w:proofErr w:type="spellEnd"/>
    </w:p>
    <w:p w:rsidR="00B0070B" w:rsidRPr="009761BB" w:rsidRDefault="00B0070B" w:rsidP="00B0070B">
      <w:pPr>
        <w:spacing w:after="1" w:line="240" w:lineRule="atLeast"/>
        <w:jc w:val="both"/>
        <w:rPr>
          <w:rFonts w:ascii="Times New Roman" w:hAnsi="Times New Roman" w:cs="Times New Roman"/>
          <w:sz w:val="28"/>
          <w:szCs w:val="28"/>
        </w:rPr>
      </w:pPr>
    </w:p>
    <w:p w:rsidR="00B0070B" w:rsidRDefault="00B0070B" w:rsidP="00B0070B">
      <w:pPr>
        <w:spacing w:after="1" w:line="240" w:lineRule="atLeast"/>
        <w:jc w:val="both"/>
      </w:pPr>
    </w:p>
    <w:p w:rsidR="00B0070B" w:rsidRPr="00534827" w:rsidRDefault="00B0070B" w:rsidP="00F86670">
      <w:pPr>
        <w:tabs>
          <w:tab w:val="right" w:pos="9637"/>
        </w:tabs>
        <w:jc w:val="both"/>
        <w:rPr>
          <w:rFonts w:ascii="Times New Roman" w:hAnsi="Times New Roman" w:cs="Times New Roman"/>
          <w:sz w:val="28"/>
          <w:szCs w:val="28"/>
        </w:rPr>
      </w:pPr>
      <w:r w:rsidRPr="00534827">
        <w:rPr>
          <w:rFonts w:ascii="Times New Roman" w:hAnsi="Times New Roman" w:cs="Times New Roman"/>
          <w:sz w:val="28"/>
          <w:szCs w:val="28"/>
        </w:rPr>
        <w:t>Разослано: в дело, прокурору района.</w:t>
      </w:r>
      <w:r w:rsidR="00F86670">
        <w:rPr>
          <w:rFonts w:ascii="Times New Roman" w:hAnsi="Times New Roman" w:cs="Times New Roman"/>
          <w:sz w:val="28"/>
          <w:szCs w:val="28"/>
        </w:rPr>
        <w:tab/>
      </w:r>
    </w:p>
    <w:p w:rsidR="00B0070B" w:rsidRDefault="00B0070B" w:rsidP="00B0070B">
      <w:pPr>
        <w:pStyle w:val="ConsPlusNormal"/>
        <w:jc w:val="right"/>
        <w:outlineLvl w:val="0"/>
      </w:pPr>
    </w:p>
    <w:p w:rsidR="00F86670" w:rsidRDefault="00F86670" w:rsidP="00B0070B">
      <w:pPr>
        <w:pStyle w:val="ConsPlusNormal"/>
        <w:jc w:val="right"/>
        <w:outlineLvl w:val="0"/>
      </w:pPr>
    </w:p>
    <w:p w:rsidR="00B0070B" w:rsidRDefault="00B0070B" w:rsidP="00B0070B">
      <w:pPr>
        <w:pStyle w:val="ConsPlusNormal"/>
        <w:jc w:val="right"/>
        <w:outlineLvl w:val="0"/>
      </w:pPr>
    </w:p>
    <w:p w:rsidR="00B0070B" w:rsidRDefault="00B0070B" w:rsidP="00E85D8A">
      <w:pPr>
        <w:pStyle w:val="ConsPlusNormal"/>
        <w:jc w:val="center"/>
        <w:outlineLvl w:val="0"/>
      </w:pPr>
      <w:r>
        <w:t>Приложение N 1</w:t>
      </w:r>
    </w:p>
    <w:p w:rsidR="00B0070B" w:rsidRDefault="00B0070B" w:rsidP="00B0070B">
      <w:pPr>
        <w:pStyle w:val="ConsPlusNormal"/>
        <w:jc w:val="right"/>
      </w:pPr>
      <w:r>
        <w:t>к распоряжению главы</w:t>
      </w:r>
    </w:p>
    <w:p w:rsidR="00B0070B" w:rsidRPr="00AC3F9D" w:rsidRDefault="00F86670" w:rsidP="00F86670">
      <w:pPr>
        <w:pStyle w:val="ConsPlusNormal"/>
        <w:tabs>
          <w:tab w:val="left" w:pos="7515"/>
        </w:tabs>
        <w:jc w:val="both"/>
      </w:pPr>
      <w:r>
        <w:tab/>
      </w:r>
      <w:r w:rsidRPr="00AC3F9D">
        <w:t xml:space="preserve">№ </w:t>
      </w:r>
      <w:r w:rsidR="00AC3F9D">
        <w:t>6-р от 30</w:t>
      </w:r>
      <w:r w:rsidRPr="00AC3F9D">
        <w:t>.</w:t>
      </w:r>
      <w:r w:rsidR="00AC3F9D">
        <w:t>0</w:t>
      </w:r>
      <w:r w:rsidRPr="00AC3F9D">
        <w:t>1.201</w:t>
      </w:r>
      <w:r w:rsidR="00AC3F9D">
        <w:t>9</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Учетная политика</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 xml:space="preserve">Администрации муниципального образования </w:t>
      </w:r>
      <w:proofErr w:type="spellStart"/>
      <w:r w:rsidR="004E3D02">
        <w:rPr>
          <w:rFonts w:ascii="Times New Roman" w:hAnsi="Times New Roman" w:cs="Times New Roman"/>
          <w:b/>
          <w:sz w:val="24"/>
          <w:szCs w:val="24"/>
        </w:rPr>
        <w:t>Кутлуевский</w:t>
      </w:r>
      <w:proofErr w:type="spellEnd"/>
      <w:r w:rsidRPr="007940BE">
        <w:rPr>
          <w:rFonts w:ascii="Times New Roman" w:hAnsi="Times New Roman" w:cs="Times New Roman"/>
          <w:b/>
          <w:sz w:val="24"/>
          <w:szCs w:val="24"/>
        </w:rPr>
        <w:t xml:space="preserve"> сельсовет </w:t>
      </w:r>
      <w:proofErr w:type="spellStart"/>
      <w:r w:rsidRPr="007940BE">
        <w:rPr>
          <w:rFonts w:ascii="Times New Roman" w:hAnsi="Times New Roman" w:cs="Times New Roman"/>
          <w:b/>
          <w:sz w:val="24"/>
          <w:szCs w:val="24"/>
        </w:rPr>
        <w:t>Асекеевского</w:t>
      </w:r>
      <w:proofErr w:type="spellEnd"/>
      <w:r w:rsidRPr="007940BE">
        <w:rPr>
          <w:rFonts w:ascii="Times New Roman" w:hAnsi="Times New Roman" w:cs="Times New Roman"/>
          <w:b/>
          <w:sz w:val="24"/>
          <w:szCs w:val="24"/>
        </w:rPr>
        <w:t xml:space="preserve"> района Оренбургской области</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для целей бухгалтерского (бюджетного) учета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widowControl w:val="0"/>
        <w:numPr>
          <w:ilvl w:val="0"/>
          <w:numId w:val="22"/>
        </w:numPr>
        <w:suppressAutoHyphens w:val="0"/>
        <w:autoSpaceDN w:val="0"/>
        <w:jc w:val="center"/>
        <w:outlineLvl w:val="1"/>
        <w:rPr>
          <w:rFonts w:ascii="Times New Roman" w:hAnsi="Times New Roman" w:cs="Times New Roman"/>
          <w:b/>
          <w:sz w:val="24"/>
          <w:szCs w:val="24"/>
        </w:rPr>
      </w:pPr>
      <w:r w:rsidRPr="007940BE">
        <w:rPr>
          <w:rFonts w:ascii="Times New Roman" w:hAnsi="Times New Roman" w:cs="Times New Roman"/>
          <w:b/>
          <w:sz w:val="24"/>
          <w:szCs w:val="24"/>
        </w:rPr>
        <w:t>Организационная часть</w:t>
      </w:r>
    </w:p>
    <w:p w:rsidR="00B0070B" w:rsidRPr="007940BE" w:rsidRDefault="00B0070B" w:rsidP="00B0070B">
      <w:pPr>
        <w:pStyle w:val="ConsPlusNormal"/>
        <w:widowControl w:val="0"/>
        <w:suppressAutoHyphens w:val="0"/>
        <w:autoSpaceDN w:val="0"/>
        <w:outlineLvl w:val="1"/>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 xml:space="preserve">Настоящая учетная политика разработана Администрацией муниципального образования </w:t>
      </w:r>
      <w:proofErr w:type="spellStart"/>
      <w:r w:rsidR="004E3D02">
        <w:rPr>
          <w:rFonts w:ascii="Times New Roman" w:hAnsi="Times New Roman" w:cs="Times New Roman"/>
          <w:sz w:val="24"/>
          <w:szCs w:val="24"/>
        </w:rPr>
        <w:t>Кутлуевский</w:t>
      </w:r>
      <w:proofErr w:type="spellEnd"/>
      <w:r w:rsidRPr="007940BE">
        <w:rPr>
          <w:rFonts w:ascii="Times New Roman" w:hAnsi="Times New Roman" w:cs="Times New Roman"/>
          <w:sz w:val="24"/>
          <w:szCs w:val="24"/>
        </w:rPr>
        <w:t xml:space="preserve"> сельсовет </w:t>
      </w:r>
      <w:proofErr w:type="spellStart"/>
      <w:r w:rsidRPr="007940BE">
        <w:rPr>
          <w:rFonts w:ascii="Times New Roman" w:hAnsi="Times New Roman" w:cs="Times New Roman"/>
          <w:sz w:val="24"/>
          <w:szCs w:val="24"/>
        </w:rPr>
        <w:t>Асекеевского</w:t>
      </w:r>
      <w:proofErr w:type="spellEnd"/>
      <w:r w:rsidRPr="007940BE">
        <w:rPr>
          <w:rFonts w:ascii="Times New Roman" w:hAnsi="Times New Roman" w:cs="Times New Roman"/>
          <w:sz w:val="24"/>
          <w:szCs w:val="24"/>
        </w:rPr>
        <w:t xml:space="preserve"> района Оренбургской области (далее Учреждение) в целях организации бюджетного учета исходя из особенностей структуры Учреждения, отраслевых и иных особенностей его деятельности и выполняемых им в соответствии с законодательством Российской Федерации полномочий. В части вопросов, не нашедших отражения в настоящей учетной политике, бюджетный учет в Учреждении осуществляется в соответствии с требованиями:</w:t>
      </w:r>
    </w:p>
    <w:p w:rsidR="00B0070B" w:rsidRPr="007940BE" w:rsidRDefault="00B0070B" w:rsidP="00B0070B">
      <w:pPr>
        <w:pStyle w:val="a5"/>
        <w:numPr>
          <w:ilvl w:val="0"/>
          <w:numId w:val="21"/>
        </w:numPr>
        <w:autoSpaceDE w:val="0"/>
        <w:autoSpaceDN w:val="0"/>
        <w:adjustRightInd w:val="0"/>
        <w:spacing w:before="100" w:beforeAutospacing="1" w:after="100" w:afterAutospacing="1"/>
        <w:contextualSpacing w:val="0"/>
        <w:jc w:val="both"/>
        <w:outlineLvl w:val="2"/>
        <w:rPr>
          <w:rFonts w:ascii="Times New Roman" w:hAnsi="Times New Roman" w:cs="Times New Roman"/>
        </w:rPr>
      </w:pPr>
      <w:r w:rsidRPr="007940BE">
        <w:rPr>
          <w:rStyle w:val="link"/>
          <w:rFonts w:ascii="Times New Roman" w:hAnsi="Times New Roman"/>
        </w:rPr>
        <w:t>Федерального закона от 06.12.2011 № 402-ФЗ «О бухгалтерском учете»</w:t>
      </w:r>
      <w:r w:rsidRPr="007940BE">
        <w:rPr>
          <w:rFonts w:ascii="Times New Roman" w:hAnsi="Times New Roman" w:cs="Times New Roman"/>
        </w:rPr>
        <w:t>;</w:t>
      </w:r>
    </w:p>
    <w:p w:rsidR="00B0070B" w:rsidRPr="007940BE" w:rsidRDefault="00B0070B" w:rsidP="00B0070B">
      <w:pPr>
        <w:pStyle w:val="a5"/>
        <w:numPr>
          <w:ilvl w:val="0"/>
          <w:numId w:val="21"/>
        </w:numPr>
        <w:autoSpaceDE w:val="0"/>
        <w:autoSpaceDN w:val="0"/>
        <w:adjustRightInd w:val="0"/>
        <w:spacing w:before="100" w:beforeAutospacing="1" w:after="100" w:afterAutospacing="1"/>
        <w:contextualSpacing w:val="0"/>
        <w:jc w:val="both"/>
        <w:outlineLvl w:val="2"/>
        <w:rPr>
          <w:rFonts w:ascii="Times New Roman" w:hAnsi="Times New Roman" w:cs="Times New Roman"/>
        </w:rPr>
      </w:pPr>
      <w:r w:rsidRPr="007940BE">
        <w:rPr>
          <w:rFonts w:ascii="Times New Roman" w:hAnsi="Times New Roman" w:cs="Times New Roman"/>
        </w:rPr>
        <w:t>Бюджетного кодекса РФ;</w:t>
      </w:r>
    </w:p>
    <w:p w:rsidR="00B0070B" w:rsidRPr="007940BE" w:rsidRDefault="00B0070B" w:rsidP="00B0070B">
      <w:pPr>
        <w:pStyle w:val="a5"/>
        <w:numPr>
          <w:ilvl w:val="0"/>
          <w:numId w:val="21"/>
        </w:numPr>
        <w:autoSpaceDE w:val="0"/>
        <w:autoSpaceDN w:val="0"/>
        <w:adjustRightInd w:val="0"/>
        <w:spacing w:before="100" w:beforeAutospacing="1" w:after="100" w:afterAutospacing="1"/>
        <w:contextualSpacing w:val="0"/>
        <w:jc w:val="both"/>
        <w:outlineLvl w:val="2"/>
        <w:rPr>
          <w:rFonts w:ascii="Times New Roman" w:hAnsi="Times New Roman" w:cs="Times New Roman"/>
        </w:rPr>
      </w:pPr>
      <w:r w:rsidRPr="007940BE">
        <w:rPr>
          <w:rFonts w:ascii="Times New Roman" w:hAnsi="Times New Roman" w:cs="Times New Roman"/>
        </w:rPr>
        <w:t>приказа Минфина России от 01.12.2010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в редакции приказа Минфина России от 12.10.2012 № 134н (далее – Инструкция № 157н);</w:t>
      </w:r>
    </w:p>
    <w:p w:rsidR="00B0070B" w:rsidRPr="007940BE" w:rsidRDefault="00B0070B" w:rsidP="00B0070B">
      <w:pPr>
        <w:pStyle w:val="a5"/>
        <w:numPr>
          <w:ilvl w:val="0"/>
          <w:numId w:val="21"/>
        </w:numPr>
        <w:autoSpaceDE w:val="0"/>
        <w:autoSpaceDN w:val="0"/>
        <w:adjustRightInd w:val="0"/>
        <w:spacing w:before="100" w:beforeAutospacing="1" w:after="100" w:afterAutospacing="1"/>
        <w:contextualSpacing w:val="0"/>
        <w:jc w:val="both"/>
        <w:outlineLvl w:val="2"/>
        <w:rPr>
          <w:rFonts w:ascii="Times New Roman" w:hAnsi="Times New Roman" w:cs="Times New Roman"/>
        </w:rPr>
      </w:pPr>
      <w:r w:rsidRPr="007940BE">
        <w:rPr>
          <w:rFonts w:ascii="Times New Roman" w:hAnsi="Times New Roman" w:cs="Times New Roman"/>
        </w:rPr>
        <w:t>приказа Минфина России от 06.12.2010 № 162н «Об утверждении Плана счетов бюджетного учета и Инструкции по его применению» (далее – Инструкция № 162н);</w:t>
      </w:r>
    </w:p>
    <w:p w:rsidR="00B0070B" w:rsidRPr="007940BE" w:rsidRDefault="00B0070B" w:rsidP="00B0070B">
      <w:pPr>
        <w:pStyle w:val="a5"/>
        <w:numPr>
          <w:ilvl w:val="0"/>
          <w:numId w:val="21"/>
        </w:numPr>
        <w:autoSpaceDE w:val="0"/>
        <w:autoSpaceDN w:val="0"/>
        <w:adjustRightInd w:val="0"/>
        <w:spacing w:before="100" w:beforeAutospacing="1" w:after="100" w:afterAutospacing="1"/>
        <w:contextualSpacing w:val="0"/>
        <w:jc w:val="both"/>
        <w:outlineLvl w:val="2"/>
        <w:rPr>
          <w:rFonts w:ascii="Times New Roman" w:hAnsi="Times New Roman" w:cs="Times New Roman"/>
        </w:rPr>
      </w:pPr>
      <w:r w:rsidRPr="007940BE">
        <w:rPr>
          <w:rFonts w:ascii="Times New Roman" w:hAnsi="Times New Roman" w:cs="Times New Roman"/>
        </w:rPr>
        <w:t>иных нормативных актов уполномоченного органа федеральной исполнительной власти, регулирующего бухгалтерский учет – Министерства финансов Российской Федерации;</w:t>
      </w:r>
    </w:p>
    <w:p w:rsidR="00B0070B" w:rsidRPr="007940BE" w:rsidRDefault="00B0070B" w:rsidP="00B0070B">
      <w:pPr>
        <w:pStyle w:val="a5"/>
        <w:numPr>
          <w:ilvl w:val="0"/>
          <w:numId w:val="21"/>
        </w:numPr>
        <w:autoSpaceDE w:val="0"/>
        <w:autoSpaceDN w:val="0"/>
        <w:adjustRightInd w:val="0"/>
        <w:spacing w:before="100" w:beforeAutospacing="1" w:after="100" w:afterAutospacing="1"/>
        <w:contextualSpacing w:val="0"/>
        <w:jc w:val="both"/>
        <w:outlineLvl w:val="2"/>
        <w:rPr>
          <w:rFonts w:ascii="Times New Roman" w:hAnsi="Times New Roman" w:cs="Times New Roman"/>
        </w:rPr>
      </w:pPr>
      <w:r w:rsidRPr="007940BE">
        <w:rPr>
          <w:rFonts w:ascii="Times New Roman" w:hAnsi="Times New Roman" w:cs="Times New Roman"/>
        </w:rPr>
        <w:t>иными нормативно-правовыми актами.</w:t>
      </w: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B0070B" w:rsidRPr="007940BE">
        <w:rPr>
          <w:rFonts w:ascii="Times New Roman" w:hAnsi="Times New Roman" w:cs="Times New Roman"/>
          <w:sz w:val="24"/>
          <w:szCs w:val="24"/>
        </w:rPr>
        <w:t xml:space="preserve">. Бухгалтерский учет в Администрации ведется в соответствии с Рабочим планом счетов бюджетного учета, приведенным в </w:t>
      </w:r>
      <w:hyperlink w:anchor="P443" w:history="1">
        <w:r w:rsidR="00B0070B" w:rsidRPr="007940BE">
          <w:rPr>
            <w:rFonts w:ascii="Times New Roman" w:hAnsi="Times New Roman" w:cs="Times New Roman"/>
            <w:color w:val="0000FF"/>
            <w:sz w:val="24"/>
            <w:szCs w:val="24"/>
          </w:rPr>
          <w:t xml:space="preserve">Приложении </w:t>
        </w:r>
        <w:r w:rsidR="00597A9D">
          <w:rPr>
            <w:rFonts w:ascii="Times New Roman" w:hAnsi="Times New Roman" w:cs="Times New Roman"/>
            <w:color w:val="0000FF"/>
            <w:sz w:val="24"/>
            <w:szCs w:val="24"/>
          </w:rPr>
          <w:t>№</w:t>
        </w:r>
        <w:r w:rsidR="00B0070B" w:rsidRPr="007940BE">
          <w:rPr>
            <w:rFonts w:ascii="Times New Roman" w:hAnsi="Times New Roman" w:cs="Times New Roman"/>
            <w:color w:val="0000FF"/>
            <w:sz w:val="24"/>
            <w:szCs w:val="24"/>
          </w:rPr>
          <w:t xml:space="preserve"> 1</w:t>
        </w:r>
      </w:hyperlink>
      <w:r w:rsidR="00B0070B" w:rsidRPr="007940BE">
        <w:rPr>
          <w:rFonts w:ascii="Times New Roman" w:hAnsi="Times New Roman" w:cs="Times New Roman"/>
          <w:sz w:val="24"/>
          <w:szCs w:val="24"/>
        </w:rPr>
        <w:t xml:space="preserve"> к настоящей Учетной политике.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В номере счета Рабочего плана счетов отражаются: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в 1 - 17 разрядах - аналитический код по классификационному признаку поступлений и выбытий;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в 18 разряде - код вида финансового обеспечения (деятельности);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в 19 - 21 разрядах - код синтетического счета Плана счетов бюджетного учета;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в 22 - 23 разрядах - код аналитического счета Плана счетов бюджетного учета;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в 24 - 26 разрядах - код КОСГУ.</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w:t>
      </w:r>
      <w:r w:rsidR="00B0070B" w:rsidRPr="007940BE">
        <w:rPr>
          <w:rFonts w:ascii="Times New Roman" w:hAnsi="Times New Roman" w:cs="Times New Roman"/>
          <w:sz w:val="24"/>
          <w:szCs w:val="24"/>
        </w:rPr>
        <w:t>. Администрацией при осуществлении своей деятельности применяются следующие коды вида финансового обеспечения (деятельности):</w:t>
      </w:r>
    </w:p>
    <w:p w:rsidR="00B0070B" w:rsidRPr="007940BE" w:rsidRDefault="0045420B" w:rsidP="00B0070B">
      <w:pPr>
        <w:pStyle w:val="ConsPlusNormal"/>
        <w:ind w:firstLine="540"/>
        <w:jc w:val="both"/>
        <w:rPr>
          <w:rFonts w:ascii="Times New Roman" w:hAnsi="Times New Roman" w:cs="Times New Roman"/>
          <w:sz w:val="24"/>
          <w:szCs w:val="24"/>
        </w:rPr>
      </w:pPr>
      <w:hyperlink r:id="rId14" w:history="1">
        <w:r w:rsidR="00B0070B" w:rsidRPr="007940BE">
          <w:rPr>
            <w:rFonts w:ascii="Times New Roman" w:hAnsi="Times New Roman" w:cs="Times New Roman"/>
            <w:color w:val="0000FF"/>
            <w:sz w:val="24"/>
            <w:szCs w:val="24"/>
          </w:rPr>
          <w:t>"1"</w:t>
        </w:r>
      </w:hyperlink>
      <w:r w:rsidR="00B0070B" w:rsidRPr="007940BE">
        <w:rPr>
          <w:rFonts w:ascii="Times New Roman" w:hAnsi="Times New Roman" w:cs="Times New Roman"/>
          <w:sz w:val="24"/>
          <w:szCs w:val="24"/>
        </w:rPr>
        <w:t xml:space="preserve"> - бюджетная деятельность;</w:t>
      </w:r>
    </w:p>
    <w:p w:rsidR="00B0070B" w:rsidRPr="007940BE" w:rsidRDefault="0045420B" w:rsidP="00B0070B">
      <w:pPr>
        <w:pStyle w:val="ConsPlusNormal"/>
        <w:ind w:firstLine="540"/>
        <w:jc w:val="both"/>
        <w:rPr>
          <w:rFonts w:ascii="Times New Roman" w:hAnsi="Times New Roman" w:cs="Times New Roman"/>
          <w:sz w:val="24"/>
          <w:szCs w:val="24"/>
        </w:rPr>
      </w:pPr>
      <w:hyperlink r:id="rId15" w:history="1">
        <w:r w:rsidR="00B0070B" w:rsidRPr="007940BE">
          <w:rPr>
            <w:rFonts w:ascii="Times New Roman" w:hAnsi="Times New Roman" w:cs="Times New Roman"/>
            <w:color w:val="0000FF"/>
            <w:sz w:val="24"/>
            <w:szCs w:val="24"/>
          </w:rPr>
          <w:t>"3"</w:t>
        </w:r>
      </w:hyperlink>
      <w:r w:rsidR="00B0070B" w:rsidRPr="007940BE">
        <w:rPr>
          <w:rFonts w:ascii="Times New Roman" w:hAnsi="Times New Roman" w:cs="Times New Roman"/>
          <w:sz w:val="24"/>
          <w:szCs w:val="24"/>
        </w:rPr>
        <w:t xml:space="preserve"> - средства во временном распоряжении.</w:t>
      </w: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w:t>
      </w:r>
      <w:r w:rsidR="00B0070B" w:rsidRPr="007940BE">
        <w:rPr>
          <w:rFonts w:ascii="Times New Roman" w:hAnsi="Times New Roman" w:cs="Times New Roman"/>
          <w:sz w:val="24"/>
          <w:szCs w:val="24"/>
        </w:rPr>
        <w:t>. Форма ведения бухгалтерского учета - автоматизированная с применением специализированной бухгалтерской программы АС Смета.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B0070B" w:rsidRPr="007940BE">
        <w:rPr>
          <w:rFonts w:ascii="Times New Roman" w:hAnsi="Times New Roman" w:cs="Times New Roman"/>
          <w:sz w:val="24"/>
          <w:szCs w:val="24"/>
        </w:rPr>
        <w:t>. Для оформления фактов хозяйственной жизни и ведения бухгалтерского учета применяются следующие формы первичных учетных документов:</w:t>
      </w:r>
    </w:p>
    <w:p w:rsidR="00B0070B" w:rsidRPr="007940BE" w:rsidRDefault="00B0070B" w:rsidP="00B0070B">
      <w:pPr>
        <w:pStyle w:val="ConsPlusNormal"/>
        <w:ind w:firstLine="540"/>
        <w:jc w:val="both"/>
        <w:rPr>
          <w:rFonts w:ascii="Times New Roman" w:hAnsi="Times New Roman" w:cs="Times New Roman"/>
          <w:sz w:val="24"/>
          <w:szCs w:val="24"/>
        </w:rPr>
      </w:pPr>
      <w:proofErr w:type="gramStart"/>
      <w:r w:rsidRPr="007940BE">
        <w:rPr>
          <w:rFonts w:ascii="Times New Roman" w:hAnsi="Times New Roman" w:cs="Times New Roman"/>
          <w:sz w:val="24"/>
          <w:szCs w:val="24"/>
        </w:rPr>
        <w:lastRenderedPageBreak/>
        <w:t xml:space="preserve">- унифицированные формы первичных учетных документов, утвержденные </w:t>
      </w:r>
      <w:hyperlink r:id="rId16" w:history="1">
        <w:r w:rsidRPr="007940BE">
          <w:rPr>
            <w:rFonts w:ascii="Times New Roman" w:hAnsi="Times New Roman" w:cs="Times New Roman"/>
            <w:color w:val="0000FF"/>
            <w:sz w:val="24"/>
            <w:szCs w:val="24"/>
          </w:rPr>
          <w:t>Приказом</w:t>
        </w:r>
      </w:hyperlink>
      <w:r w:rsidRPr="007940BE">
        <w:rPr>
          <w:rFonts w:ascii="Times New Roman" w:hAnsi="Times New Roman" w:cs="Times New Roman"/>
          <w:sz w:val="24"/>
          <w:szCs w:val="24"/>
        </w:rPr>
        <w:t xml:space="preserve"> Минфина России от 30.03.2015 N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w:t>
      </w:r>
      <w:proofErr w:type="gramEnd"/>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другие унифицированные формы первичных учетных документов (в случае их отсутствия в </w:t>
      </w:r>
      <w:hyperlink r:id="rId17" w:history="1">
        <w:r w:rsidRPr="007940BE">
          <w:rPr>
            <w:rFonts w:ascii="Times New Roman" w:hAnsi="Times New Roman" w:cs="Times New Roman"/>
            <w:color w:val="0000FF"/>
            <w:sz w:val="24"/>
            <w:szCs w:val="24"/>
          </w:rPr>
          <w:t>Приказе</w:t>
        </w:r>
      </w:hyperlink>
      <w:r w:rsidRPr="007940BE">
        <w:rPr>
          <w:rFonts w:ascii="Times New Roman" w:hAnsi="Times New Roman" w:cs="Times New Roman"/>
          <w:sz w:val="24"/>
          <w:szCs w:val="24"/>
        </w:rPr>
        <w:t xml:space="preserve"> Минфина России от 30.03.2015 N 52н);</w:t>
      </w:r>
    </w:p>
    <w:p w:rsidR="00B0070B" w:rsidRPr="007940BE" w:rsidRDefault="00B0070B" w:rsidP="00B0070B">
      <w:pPr>
        <w:pStyle w:val="ConsPlusNormal"/>
        <w:ind w:firstLine="540"/>
        <w:jc w:val="both"/>
        <w:rPr>
          <w:rFonts w:ascii="Times New Roman" w:hAnsi="Times New Roman" w:cs="Times New Roman"/>
          <w:sz w:val="24"/>
          <w:szCs w:val="24"/>
        </w:rPr>
      </w:pPr>
      <w:proofErr w:type="gramStart"/>
      <w:r w:rsidRPr="007940BE">
        <w:rPr>
          <w:rFonts w:ascii="Times New Roman" w:hAnsi="Times New Roman" w:cs="Times New Roman"/>
          <w:sz w:val="24"/>
          <w:szCs w:val="24"/>
        </w:rPr>
        <w:t>Все иные документы, поименованные в настоящей Учетной политике, кроме перечисленных в настоящем пункте, первичными учетными документами для целей бухгалтерского учета не являются.</w:t>
      </w:r>
      <w:proofErr w:type="gramEnd"/>
    </w:p>
    <w:p w:rsidR="00B0070B" w:rsidRPr="007940BE" w:rsidRDefault="00B0070B" w:rsidP="00B0070B">
      <w:pPr>
        <w:pStyle w:val="ConsPlusNormal"/>
        <w:ind w:firstLine="540"/>
        <w:jc w:val="both"/>
        <w:rPr>
          <w:rFonts w:ascii="Times New Roman" w:hAnsi="Times New Roman" w:cs="Times New Roman"/>
          <w:sz w:val="24"/>
          <w:szCs w:val="24"/>
        </w:rPr>
      </w:pPr>
      <w:proofErr w:type="gramStart"/>
      <w:r w:rsidRPr="007940BE">
        <w:rPr>
          <w:rFonts w:ascii="Times New Roman" w:hAnsi="Times New Roman" w:cs="Times New Roman"/>
          <w:sz w:val="24"/>
          <w:szCs w:val="24"/>
        </w:rPr>
        <w:t xml:space="preserve">Документы, поименованные в настоящей Учетной политике, которые не являются первичными учетными документами или регистрами бухгалтерского учета, если иное не установлено настоящей Учетной политикой, составляются в соответствии с обычаями (при их отсутствии - в свободной форме) и прилагаются к соответствующему первичному учетному документу (при его отсутствии - к Бухгалтерской справке </w:t>
      </w:r>
      <w:hyperlink r:id="rId18" w:history="1">
        <w:r w:rsidRPr="007940BE">
          <w:rPr>
            <w:rFonts w:ascii="Times New Roman" w:hAnsi="Times New Roman" w:cs="Times New Roman"/>
            <w:color w:val="0000FF"/>
            <w:sz w:val="24"/>
            <w:szCs w:val="24"/>
          </w:rPr>
          <w:t>(ф. 0504833)</w:t>
        </w:r>
      </w:hyperlink>
      <w:r w:rsidRPr="007940BE">
        <w:rPr>
          <w:rFonts w:ascii="Times New Roman" w:hAnsi="Times New Roman" w:cs="Times New Roman"/>
          <w:sz w:val="24"/>
          <w:szCs w:val="24"/>
        </w:rPr>
        <w:t>, которая служит основанием для отражения операции в бухгалтерском учете).</w:t>
      </w:r>
      <w:proofErr w:type="gramEnd"/>
    </w:p>
    <w:p w:rsidR="00597A9D" w:rsidRDefault="00597A9D" w:rsidP="00B0070B">
      <w:pPr>
        <w:pStyle w:val="ConsPlusNormal"/>
        <w:ind w:firstLine="540"/>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w:t>
      </w:r>
      <w:r w:rsidR="00B0070B" w:rsidRPr="007940BE">
        <w:rPr>
          <w:rFonts w:ascii="Times New Roman" w:hAnsi="Times New Roman" w:cs="Times New Roman"/>
          <w:sz w:val="24"/>
          <w:szCs w:val="24"/>
        </w:rPr>
        <w:t>. Первичные учетные документы составляются на бумажных носителях.</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B0070B" w:rsidRPr="007940BE">
        <w:rPr>
          <w:rFonts w:ascii="Times New Roman" w:hAnsi="Times New Roman" w:cs="Times New Roman"/>
          <w:sz w:val="24"/>
          <w:szCs w:val="24"/>
        </w:rPr>
        <w:t xml:space="preserve">. Перечень должностных лиц, имеющих право подписи первичных учетных документов, денежных и расчетных документов, финансовых обязательств, приведен в </w:t>
      </w:r>
      <w:hyperlink w:anchor="P2884" w:history="1">
        <w:r w:rsidR="00B0070B" w:rsidRPr="007940BE">
          <w:rPr>
            <w:rFonts w:ascii="Times New Roman" w:hAnsi="Times New Roman" w:cs="Times New Roman"/>
            <w:color w:val="0000FF"/>
            <w:sz w:val="24"/>
            <w:szCs w:val="24"/>
          </w:rPr>
          <w:t xml:space="preserve">Приложении </w:t>
        </w:r>
        <w:r w:rsidR="00597A9D">
          <w:rPr>
            <w:rFonts w:ascii="Times New Roman" w:hAnsi="Times New Roman" w:cs="Times New Roman"/>
            <w:color w:val="0000FF"/>
            <w:sz w:val="24"/>
            <w:szCs w:val="24"/>
          </w:rPr>
          <w:t>№</w:t>
        </w:r>
        <w:r w:rsidR="00B0070B" w:rsidRPr="007940BE">
          <w:rPr>
            <w:rFonts w:ascii="Times New Roman" w:hAnsi="Times New Roman" w:cs="Times New Roman"/>
            <w:color w:val="0000FF"/>
            <w:sz w:val="24"/>
            <w:szCs w:val="24"/>
          </w:rPr>
          <w:t xml:space="preserve"> 3</w:t>
        </w:r>
      </w:hyperlink>
      <w:r w:rsidR="00B0070B" w:rsidRPr="007940BE">
        <w:rPr>
          <w:rFonts w:ascii="Times New Roman" w:hAnsi="Times New Roman" w:cs="Times New Roman"/>
          <w:sz w:val="24"/>
          <w:szCs w:val="24"/>
        </w:rPr>
        <w:t xml:space="preserve"> к настоящей Учетной политике.</w:t>
      </w:r>
    </w:p>
    <w:p w:rsidR="00B0070B" w:rsidRPr="007940BE" w:rsidRDefault="00B0070B" w:rsidP="00E11446">
      <w:pPr>
        <w:pStyle w:val="ConsPlusNormal"/>
        <w:ind w:firstLine="0"/>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B0070B" w:rsidRPr="007940BE">
        <w:rPr>
          <w:rFonts w:ascii="Times New Roman" w:hAnsi="Times New Roman" w:cs="Times New Roman"/>
          <w:sz w:val="24"/>
          <w:szCs w:val="24"/>
        </w:rPr>
        <w:t xml:space="preserve">. Данные проверенных и принятых к учету первичных документов систематизируются в хронологическом порядке и отражаются накопительным способом в регистрах бухгалтерского учета, составленных по унифицированным формам, утвержденным </w:t>
      </w:r>
      <w:hyperlink r:id="rId19" w:history="1">
        <w:r w:rsidR="00B0070B" w:rsidRPr="007940BE">
          <w:rPr>
            <w:rFonts w:ascii="Times New Roman" w:hAnsi="Times New Roman" w:cs="Times New Roman"/>
            <w:color w:val="0000FF"/>
            <w:sz w:val="24"/>
            <w:szCs w:val="24"/>
          </w:rPr>
          <w:t>Приказом</w:t>
        </w:r>
      </w:hyperlink>
      <w:r w:rsidR="00B0070B" w:rsidRPr="007940BE">
        <w:rPr>
          <w:rFonts w:ascii="Times New Roman" w:hAnsi="Times New Roman" w:cs="Times New Roman"/>
          <w:sz w:val="24"/>
          <w:szCs w:val="24"/>
        </w:rPr>
        <w:t xml:space="preserve"> Минфина России от 30.03.2015 </w:t>
      </w:r>
      <w:r w:rsidR="00597A9D">
        <w:rPr>
          <w:rFonts w:ascii="Times New Roman" w:hAnsi="Times New Roman" w:cs="Times New Roman"/>
          <w:sz w:val="24"/>
          <w:szCs w:val="24"/>
        </w:rPr>
        <w:t>№</w:t>
      </w:r>
      <w:r w:rsidR="00B0070B" w:rsidRPr="007940BE">
        <w:rPr>
          <w:rFonts w:ascii="Times New Roman" w:hAnsi="Times New Roman" w:cs="Times New Roman"/>
          <w:sz w:val="24"/>
          <w:szCs w:val="24"/>
        </w:rPr>
        <w:t xml:space="preserve"> 52н, а также в регистрах, разработанных Администрацией самостоятельно. Формы регистров бухгалтерского учета, разработанные Администрацией самостоятельно, приведены в </w:t>
      </w:r>
      <w:hyperlink w:anchor="P4556" w:history="1">
        <w:r w:rsidR="00B0070B" w:rsidRPr="007940BE">
          <w:rPr>
            <w:rFonts w:ascii="Times New Roman" w:hAnsi="Times New Roman" w:cs="Times New Roman"/>
            <w:color w:val="0000FF"/>
            <w:sz w:val="24"/>
            <w:szCs w:val="24"/>
          </w:rPr>
          <w:t>Приложении N 5</w:t>
        </w:r>
      </w:hyperlink>
      <w:r w:rsidR="00B0070B" w:rsidRPr="007940BE">
        <w:rPr>
          <w:rFonts w:ascii="Times New Roman" w:hAnsi="Times New Roman" w:cs="Times New Roman"/>
          <w:sz w:val="24"/>
          <w:szCs w:val="24"/>
        </w:rPr>
        <w:t xml:space="preserve"> к настоящей Учетной политике.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20" w:history="1">
        <w:r w:rsidRPr="007940BE">
          <w:rPr>
            <w:rFonts w:ascii="Times New Roman" w:hAnsi="Times New Roman" w:cs="Times New Roman"/>
            <w:i/>
            <w:color w:val="0000FF"/>
            <w:sz w:val="24"/>
            <w:szCs w:val="24"/>
          </w:rPr>
          <w:t>ч. 5 ст. 10</w:t>
        </w:r>
      </w:hyperlink>
      <w:r w:rsidRPr="007940BE">
        <w:rPr>
          <w:rFonts w:ascii="Times New Roman" w:hAnsi="Times New Roman" w:cs="Times New Roman"/>
          <w:i/>
          <w:sz w:val="24"/>
          <w:szCs w:val="24"/>
        </w:rPr>
        <w:t xml:space="preserve"> Федерального закона N 402-ФЗ, </w:t>
      </w:r>
      <w:hyperlink r:id="rId21" w:history="1">
        <w:r w:rsidRPr="007940BE">
          <w:rPr>
            <w:rFonts w:ascii="Times New Roman" w:hAnsi="Times New Roman" w:cs="Times New Roman"/>
            <w:i/>
            <w:color w:val="0000FF"/>
            <w:sz w:val="24"/>
            <w:szCs w:val="24"/>
          </w:rPr>
          <w:t>п. 11</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B0070B" w:rsidRPr="007940BE">
        <w:rPr>
          <w:rFonts w:ascii="Times New Roman" w:hAnsi="Times New Roman" w:cs="Times New Roman"/>
          <w:sz w:val="24"/>
          <w:szCs w:val="24"/>
        </w:rPr>
        <w:t>. Унифицированные формы регистров бухгалтерского учета формируются в форме электронных регистров и на бумажных носителях в специализированной бухгалтерской программе АС Смета.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Не унифицированные формы регистров бухгалтерского учета формируются в форме электронных регистров и на бумажных носителях в компьютерной программе для работы с электронными таблицами Y.</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22" w:history="1">
        <w:r w:rsidRPr="007940BE">
          <w:rPr>
            <w:rFonts w:ascii="Times New Roman" w:hAnsi="Times New Roman" w:cs="Times New Roman"/>
            <w:i/>
            <w:color w:val="0000FF"/>
            <w:sz w:val="24"/>
            <w:szCs w:val="24"/>
          </w:rPr>
          <w:t>п. 19</w:t>
        </w:r>
      </w:hyperlink>
      <w:r w:rsidRPr="007940BE">
        <w:rPr>
          <w:rFonts w:ascii="Times New Roman" w:hAnsi="Times New Roman" w:cs="Times New Roman"/>
          <w:i/>
          <w:sz w:val="24"/>
          <w:szCs w:val="24"/>
        </w:rPr>
        <w:t xml:space="preserve"> Инструкции N 157н)</w:t>
      </w: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B0070B" w:rsidRPr="007940BE">
        <w:rPr>
          <w:rFonts w:ascii="Times New Roman" w:hAnsi="Times New Roman" w:cs="Times New Roman"/>
          <w:sz w:val="24"/>
          <w:szCs w:val="24"/>
        </w:rPr>
        <w:t>. Регистры бухгалтерского учета (копии электронных регистров) хранятся на бумажных носителях.</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23" w:history="1">
        <w:r w:rsidRPr="007940BE">
          <w:rPr>
            <w:rFonts w:ascii="Times New Roman" w:hAnsi="Times New Roman" w:cs="Times New Roman"/>
            <w:i/>
            <w:color w:val="0000FF"/>
            <w:sz w:val="24"/>
            <w:szCs w:val="24"/>
          </w:rPr>
          <w:t>п. п. 6</w:t>
        </w:r>
      </w:hyperlink>
      <w:r w:rsidRPr="007940BE">
        <w:rPr>
          <w:rFonts w:ascii="Times New Roman" w:hAnsi="Times New Roman" w:cs="Times New Roman"/>
          <w:i/>
          <w:sz w:val="24"/>
          <w:szCs w:val="24"/>
        </w:rPr>
        <w:t xml:space="preserve">, </w:t>
      </w:r>
      <w:hyperlink r:id="rId24" w:history="1">
        <w:r w:rsidRPr="007940BE">
          <w:rPr>
            <w:rFonts w:ascii="Times New Roman" w:hAnsi="Times New Roman" w:cs="Times New Roman"/>
            <w:i/>
            <w:color w:val="0000FF"/>
            <w:sz w:val="24"/>
            <w:szCs w:val="24"/>
          </w:rPr>
          <w:t>19</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B0070B" w:rsidRPr="007940BE">
        <w:rPr>
          <w:rFonts w:ascii="Times New Roman" w:hAnsi="Times New Roman" w:cs="Times New Roman"/>
          <w:sz w:val="24"/>
          <w:szCs w:val="24"/>
        </w:rPr>
        <w:t xml:space="preserve">. Регистры бухгалтерского учета распечатываются на бумажных носителях с периодичностью, приведенной в </w:t>
      </w:r>
      <w:hyperlink w:anchor="P4616" w:history="1">
        <w:r w:rsidR="00B0070B" w:rsidRPr="007940BE">
          <w:rPr>
            <w:rFonts w:ascii="Times New Roman" w:hAnsi="Times New Roman" w:cs="Times New Roman"/>
            <w:color w:val="0000FF"/>
            <w:sz w:val="24"/>
            <w:szCs w:val="24"/>
          </w:rPr>
          <w:t>Приложении N 6</w:t>
        </w:r>
      </w:hyperlink>
      <w:r w:rsidR="00B0070B" w:rsidRPr="007940BE">
        <w:rPr>
          <w:rFonts w:ascii="Times New Roman" w:hAnsi="Times New Roman" w:cs="Times New Roman"/>
          <w:sz w:val="24"/>
          <w:szCs w:val="24"/>
        </w:rPr>
        <w:t xml:space="preserve"> к настоящей Учетной политике.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25" w:history="1">
        <w:r w:rsidRPr="007940BE">
          <w:rPr>
            <w:rFonts w:ascii="Times New Roman" w:hAnsi="Times New Roman" w:cs="Times New Roman"/>
            <w:i/>
            <w:color w:val="0000FF"/>
            <w:sz w:val="24"/>
            <w:szCs w:val="24"/>
          </w:rPr>
          <w:t>п. 19</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w:t>
      </w:r>
      <w:r w:rsidR="00B0070B" w:rsidRPr="007940BE">
        <w:rPr>
          <w:rFonts w:ascii="Times New Roman" w:hAnsi="Times New Roman" w:cs="Times New Roman"/>
          <w:sz w:val="24"/>
          <w:szCs w:val="24"/>
        </w:rPr>
        <w:t>. Копии электронных регистров на бумажных носителях заверяются путем проставления на них отметки о подписании оригинала документа квалифицированной электронной подписью и надписи "Верно"; должности лица, заверившего копию; личной подписи; расшифровки подписи, даты заверения.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26" w:history="1">
        <w:r w:rsidRPr="007940BE">
          <w:rPr>
            <w:rFonts w:ascii="Times New Roman" w:hAnsi="Times New Roman" w:cs="Times New Roman"/>
            <w:i/>
            <w:color w:val="0000FF"/>
            <w:sz w:val="24"/>
            <w:szCs w:val="24"/>
          </w:rPr>
          <w:t>п. 3.26</w:t>
        </w:r>
      </w:hyperlink>
      <w:r w:rsidRPr="007940BE">
        <w:rPr>
          <w:rFonts w:ascii="Times New Roman" w:hAnsi="Times New Roman" w:cs="Times New Roman"/>
          <w:i/>
          <w:sz w:val="24"/>
          <w:szCs w:val="24"/>
        </w:rPr>
        <w:t xml:space="preserve"> ГОСТ </w:t>
      </w:r>
      <w:proofErr w:type="gramStart"/>
      <w:r w:rsidRPr="007940BE">
        <w:rPr>
          <w:rFonts w:ascii="Times New Roman" w:hAnsi="Times New Roman" w:cs="Times New Roman"/>
          <w:i/>
          <w:sz w:val="24"/>
          <w:szCs w:val="24"/>
        </w:rPr>
        <w:t>Р</w:t>
      </w:r>
      <w:proofErr w:type="gramEnd"/>
      <w:r w:rsidRPr="007940BE">
        <w:rPr>
          <w:rFonts w:ascii="Times New Roman" w:hAnsi="Times New Roman" w:cs="Times New Roman"/>
          <w:i/>
          <w:sz w:val="24"/>
          <w:szCs w:val="24"/>
        </w:rPr>
        <w:t xml:space="preserve"> 6.30-2003. Унифицированные системы документации. Унифицированная система организационно-распорядительной документации. </w:t>
      </w:r>
      <w:proofErr w:type="gramStart"/>
      <w:r w:rsidRPr="007940BE">
        <w:rPr>
          <w:rFonts w:ascii="Times New Roman" w:hAnsi="Times New Roman" w:cs="Times New Roman"/>
          <w:i/>
          <w:sz w:val="24"/>
          <w:szCs w:val="24"/>
        </w:rPr>
        <w:t xml:space="preserve">Требования к </w:t>
      </w:r>
      <w:r w:rsidRPr="007940BE">
        <w:rPr>
          <w:rFonts w:ascii="Times New Roman" w:hAnsi="Times New Roman" w:cs="Times New Roman"/>
          <w:i/>
          <w:sz w:val="24"/>
          <w:szCs w:val="24"/>
        </w:rPr>
        <w:lastRenderedPageBreak/>
        <w:t xml:space="preserve">оформлению документов (принят и введен в действие </w:t>
      </w:r>
      <w:hyperlink r:id="rId27" w:history="1">
        <w:r w:rsidRPr="007940BE">
          <w:rPr>
            <w:rFonts w:ascii="Times New Roman" w:hAnsi="Times New Roman" w:cs="Times New Roman"/>
            <w:i/>
            <w:color w:val="0000FF"/>
            <w:sz w:val="24"/>
            <w:szCs w:val="24"/>
          </w:rPr>
          <w:t>Постановлением</w:t>
        </w:r>
      </w:hyperlink>
      <w:r w:rsidRPr="007940BE">
        <w:rPr>
          <w:rFonts w:ascii="Times New Roman" w:hAnsi="Times New Roman" w:cs="Times New Roman"/>
          <w:i/>
          <w:sz w:val="24"/>
          <w:szCs w:val="24"/>
        </w:rPr>
        <w:t xml:space="preserve"> Госстандарта России от 03.03.2003 N 65-ст), Методические </w:t>
      </w:r>
      <w:hyperlink r:id="rId28" w:history="1">
        <w:r w:rsidRPr="007940BE">
          <w:rPr>
            <w:rFonts w:ascii="Times New Roman" w:hAnsi="Times New Roman" w:cs="Times New Roman"/>
            <w:i/>
            <w:color w:val="0000FF"/>
            <w:sz w:val="24"/>
            <w:szCs w:val="24"/>
          </w:rPr>
          <w:t>указания</w:t>
        </w:r>
      </w:hyperlink>
      <w:r w:rsidRPr="007940BE">
        <w:rPr>
          <w:rFonts w:ascii="Times New Roman" w:hAnsi="Times New Roman" w:cs="Times New Roman"/>
          <w:i/>
          <w:sz w:val="24"/>
          <w:szCs w:val="24"/>
        </w:rPr>
        <w:t xml:space="preserve"> N 52н)</w:t>
      </w:r>
      <w:proofErr w:type="gramEnd"/>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B0070B" w:rsidRPr="007940BE">
        <w:rPr>
          <w:rFonts w:ascii="Times New Roman" w:hAnsi="Times New Roman" w:cs="Times New Roman"/>
          <w:sz w:val="24"/>
          <w:szCs w:val="24"/>
        </w:rPr>
        <w:t>. Администрация хранит первичные (сводные) учетные документы, регистры бухгалтерского учета и бухгалтерскую (финансовую) отчетность в течение сроков, устанавливаемых в соответствии с правилами организации государственного архивного дела, но не менее пяти лет.</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При определении сроков Администрация руководствуется </w:t>
      </w:r>
      <w:hyperlink r:id="rId29" w:history="1">
        <w:r w:rsidRPr="007940BE">
          <w:rPr>
            <w:rFonts w:ascii="Times New Roman" w:hAnsi="Times New Roman" w:cs="Times New Roman"/>
            <w:color w:val="0000FF"/>
            <w:sz w:val="24"/>
            <w:szCs w:val="24"/>
          </w:rPr>
          <w:t>разд. 4.1</w:t>
        </w:r>
      </w:hyperlink>
      <w:r w:rsidRPr="007940BE">
        <w:rPr>
          <w:rFonts w:ascii="Times New Roman" w:hAnsi="Times New Roman" w:cs="Times New Roman"/>
          <w:sz w:val="24"/>
          <w:szCs w:val="24"/>
        </w:rPr>
        <w:t xml:space="preserve">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хранения, утвержденного Приказом Минкультуры России от 25.08.2010 N 558.</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30" w:history="1">
        <w:r w:rsidRPr="007940BE">
          <w:rPr>
            <w:rFonts w:ascii="Times New Roman" w:hAnsi="Times New Roman" w:cs="Times New Roman"/>
            <w:i/>
            <w:color w:val="0000FF"/>
            <w:sz w:val="24"/>
            <w:szCs w:val="24"/>
          </w:rPr>
          <w:t>п. п. 14</w:t>
        </w:r>
      </w:hyperlink>
      <w:r w:rsidRPr="007940BE">
        <w:rPr>
          <w:rFonts w:ascii="Times New Roman" w:hAnsi="Times New Roman" w:cs="Times New Roman"/>
          <w:i/>
          <w:sz w:val="24"/>
          <w:szCs w:val="24"/>
        </w:rPr>
        <w:t xml:space="preserve">, </w:t>
      </w:r>
      <w:hyperlink r:id="rId31" w:history="1">
        <w:r w:rsidRPr="007940BE">
          <w:rPr>
            <w:rFonts w:ascii="Times New Roman" w:hAnsi="Times New Roman" w:cs="Times New Roman"/>
            <w:i/>
            <w:color w:val="0000FF"/>
            <w:sz w:val="24"/>
            <w:szCs w:val="24"/>
          </w:rPr>
          <w:t>19</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w:t>
      </w:r>
      <w:r w:rsidR="00B0070B" w:rsidRPr="007940BE">
        <w:rPr>
          <w:rFonts w:ascii="Times New Roman" w:hAnsi="Times New Roman" w:cs="Times New Roman"/>
          <w:sz w:val="24"/>
          <w:szCs w:val="24"/>
        </w:rPr>
        <w:t>. При отражении операций на счетах бухгалтерского (бюджетного) учета применяется корреспонденция счетов: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предусмотренная </w:t>
      </w:r>
      <w:hyperlink r:id="rId32" w:history="1">
        <w:r w:rsidRPr="007940BE">
          <w:rPr>
            <w:rFonts w:ascii="Times New Roman" w:hAnsi="Times New Roman" w:cs="Times New Roman"/>
            <w:color w:val="0000FF"/>
            <w:sz w:val="24"/>
            <w:szCs w:val="24"/>
          </w:rPr>
          <w:t>Инструкцией</w:t>
        </w:r>
      </w:hyperlink>
      <w:r w:rsidRPr="007940BE">
        <w:rPr>
          <w:rFonts w:ascii="Times New Roman" w:hAnsi="Times New Roman" w:cs="Times New Roman"/>
          <w:sz w:val="24"/>
          <w:szCs w:val="24"/>
        </w:rPr>
        <w:t xml:space="preserve"> N 162н;</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w:t>
      </w:r>
      <w:proofErr w:type="gramStart"/>
      <w:r w:rsidRPr="007940BE">
        <w:rPr>
          <w:rFonts w:ascii="Times New Roman" w:hAnsi="Times New Roman" w:cs="Times New Roman"/>
          <w:sz w:val="24"/>
          <w:szCs w:val="24"/>
        </w:rPr>
        <w:t>определенная</w:t>
      </w:r>
      <w:proofErr w:type="gramEnd"/>
      <w:r w:rsidRPr="007940BE">
        <w:rPr>
          <w:rFonts w:ascii="Times New Roman" w:hAnsi="Times New Roman" w:cs="Times New Roman"/>
          <w:sz w:val="24"/>
          <w:szCs w:val="24"/>
        </w:rPr>
        <w:t xml:space="preserve"> финансовым </w:t>
      </w:r>
      <w:r w:rsidR="00E11446">
        <w:rPr>
          <w:rFonts w:ascii="Times New Roman" w:hAnsi="Times New Roman" w:cs="Times New Roman"/>
          <w:sz w:val="24"/>
          <w:szCs w:val="24"/>
        </w:rPr>
        <w:t xml:space="preserve">отделом </w:t>
      </w:r>
      <w:proofErr w:type="spellStart"/>
      <w:r w:rsidR="00E11446">
        <w:rPr>
          <w:rFonts w:ascii="Times New Roman" w:hAnsi="Times New Roman" w:cs="Times New Roman"/>
          <w:sz w:val="24"/>
          <w:szCs w:val="24"/>
        </w:rPr>
        <w:t>Асекеевского</w:t>
      </w:r>
      <w:proofErr w:type="spellEnd"/>
      <w:r w:rsidR="00E11446">
        <w:rPr>
          <w:rFonts w:ascii="Times New Roman" w:hAnsi="Times New Roman" w:cs="Times New Roman"/>
          <w:sz w:val="24"/>
          <w:szCs w:val="24"/>
        </w:rPr>
        <w:t xml:space="preserve"> района </w:t>
      </w:r>
      <w:r w:rsidRPr="007940BE">
        <w:rPr>
          <w:rFonts w:ascii="Times New Roman" w:hAnsi="Times New Roman" w:cs="Times New Roman"/>
          <w:sz w:val="24"/>
          <w:szCs w:val="24"/>
        </w:rPr>
        <w:t xml:space="preserve">(при отсутствии ее в </w:t>
      </w:r>
      <w:hyperlink r:id="rId33" w:history="1">
        <w:r w:rsidRPr="007940BE">
          <w:rPr>
            <w:rFonts w:ascii="Times New Roman" w:hAnsi="Times New Roman" w:cs="Times New Roman"/>
            <w:color w:val="0000FF"/>
            <w:sz w:val="24"/>
            <w:szCs w:val="24"/>
          </w:rPr>
          <w:t>Инструкции</w:t>
        </w:r>
      </w:hyperlink>
      <w:r w:rsidRPr="007940BE">
        <w:rPr>
          <w:rFonts w:ascii="Times New Roman" w:hAnsi="Times New Roman" w:cs="Times New Roman"/>
          <w:sz w:val="24"/>
          <w:szCs w:val="24"/>
        </w:rPr>
        <w:t xml:space="preserve"> N 162н).</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34" w:history="1">
        <w:r w:rsidRPr="007940BE">
          <w:rPr>
            <w:rFonts w:ascii="Times New Roman" w:hAnsi="Times New Roman" w:cs="Times New Roman"/>
            <w:i/>
            <w:color w:val="0000FF"/>
            <w:sz w:val="24"/>
            <w:szCs w:val="24"/>
          </w:rPr>
          <w:t>п. 2</w:t>
        </w:r>
      </w:hyperlink>
      <w:r w:rsidRPr="007940BE">
        <w:rPr>
          <w:rFonts w:ascii="Times New Roman" w:hAnsi="Times New Roman" w:cs="Times New Roman"/>
          <w:i/>
          <w:sz w:val="24"/>
          <w:szCs w:val="24"/>
        </w:rPr>
        <w:t xml:space="preserve"> Инструкции N 162н)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14</w:t>
      </w:r>
      <w:r w:rsidR="00B0070B" w:rsidRPr="007940BE">
        <w:rPr>
          <w:rFonts w:ascii="Times New Roman" w:hAnsi="Times New Roman" w:cs="Times New Roman"/>
          <w:sz w:val="24"/>
          <w:szCs w:val="24"/>
        </w:rPr>
        <w:t xml:space="preserve">. Перечень лиц, имеющих право получения доверенностей, приведен в </w:t>
      </w:r>
      <w:hyperlink w:anchor="P4752" w:history="1">
        <w:r w:rsidR="00B0070B" w:rsidRPr="007940BE">
          <w:rPr>
            <w:rFonts w:ascii="Times New Roman" w:hAnsi="Times New Roman" w:cs="Times New Roman"/>
            <w:color w:val="0000FF"/>
            <w:sz w:val="24"/>
            <w:szCs w:val="24"/>
          </w:rPr>
          <w:t>Приложении N 7</w:t>
        </w:r>
      </w:hyperlink>
      <w:r w:rsidR="00B0070B" w:rsidRPr="007940BE">
        <w:rPr>
          <w:rFonts w:ascii="Times New Roman" w:hAnsi="Times New Roman" w:cs="Times New Roman"/>
          <w:sz w:val="24"/>
          <w:szCs w:val="24"/>
        </w:rPr>
        <w:t xml:space="preserve"> к настоящей Учетной политике.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35"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473E89" w:rsidRDefault="00473E89" w:rsidP="00B0070B">
      <w:pPr>
        <w:pStyle w:val="ConsPlusNormal"/>
        <w:ind w:firstLine="540"/>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15</w:t>
      </w:r>
      <w:r w:rsidR="00B0070B" w:rsidRPr="007940BE">
        <w:rPr>
          <w:rFonts w:ascii="Times New Roman" w:hAnsi="Times New Roman" w:cs="Times New Roman"/>
          <w:sz w:val="24"/>
          <w:szCs w:val="24"/>
        </w:rPr>
        <w:t xml:space="preserve">. Выдача наличных денежных средств под отчет производится в соответствии с Положением о выдаче под отчет денежных средств, составлении и представлении отчетов подотчетными лицами, приведенным в </w:t>
      </w:r>
      <w:hyperlink w:anchor="P4791" w:history="1">
        <w:r w:rsidR="00B0070B" w:rsidRPr="007940BE">
          <w:rPr>
            <w:rFonts w:ascii="Times New Roman" w:hAnsi="Times New Roman" w:cs="Times New Roman"/>
            <w:color w:val="0000FF"/>
            <w:sz w:val="24"/>
            <w:szCs w:val="24"/>
          </w:rPr>
          <w:t>Приложении N 9</w:t>
        </w:r>
      </w:hyperlink>
      <w:r w:rsidR="00B0070B" w:rsidRPr="007940BE">
        <w:rPr>
          <w:rFonts w:ascii="Times New Roman" w:hAnsi="Times New Roman" w:cs="Times New Roman"/>
          <w:sz w:val="24"/>
          <w:szCs w:val="24"/>
        </w:rPr>
        <w:t xml:space="preserve"> к настоящей Учетной политике.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36"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16</w:t>
      </w:r>
      <w:r w:rsidR="00B0070B" w:rsidRPr="007940BE">
        <w:rPr>
          <w:rFonts w:ascii="Times New Roman" w:hAnsi="Times New Roman" w:cs="Times New Roman"/>
          <w:sz w:val="24"/>
          <w:szCs w:val="24"/>
        </w:rPr>
        <w:t xml:space="preserve">. Перечень лиц, имеющих право получать под отчет денежные документы, приведен в </w:t>
      </w:r>
      <w:hyperlink w:anchor="P4884" w:history="1">
        <w:r w:rsidR="00B0070B" w:rsidRPr="007940BE">
          <w:rPr>
            <w:rFonts w:ascii="Times New Roman" w:hAnsi="Times New Roman" w:cs="Times New Roman"/>
            <w:color w:val="0000FF"/>
            <w:sz w:val="24"/>
            <w:szCs w:val="24"/>
          </w:rPr>
          <w:t>Приложении N 10</w:t>
        </w:r>
      </w:hyperlink>
      <w:r w:rsidR="00B0070B" w:rsidRPr="007940BE">
        <w:rPr>
          <w:rFonts w:ascii="Times New Roman" w:hAnsi="Times New Roman" w:cs="Times New Roman"/>
          <w:sz w:val="24"/>
          <w:szCs w:val="24"/>
        </w:rPr>
        <w:t xml:space="preserve"> к настоящей Учетной политике.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37"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17</w:t>
      </w:r>
      <w:r w:rsidR="00B0070B" w:rsidRPr="007940BE">
        <w:rPr>
          <w:rFonts w:ascii="Times New Roman" w:hAnsi="Times New Roman" w:cs="Times New Roman"/>
          <w:sz w:val="24"/>
          <w:szCs w:val="24"/>
        </w:rPr>
        <w:t>. Перечень лиц, имеющих право получать бланки строгой отчетности, приведен в приложении № 10 к настоящей Учетной политике. Положение о приемке, хранении, выдаче (списании) бланков строгой отчетности приведено в приложении № 11 к настоящей Учетной политике.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38"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18</w:t>
      </w:r>
      <w:r w:rsidR="00B0070B" w:rsidRPr="007940BE">
        <w:rPr>
          <w:rFonts w:ascii="Times New Roman" w:hAnsi="Times New Roman" w:cs="Times New Roman"/>
          <w:sz w:val="24"/>
          <w:szCs w:val="24"/>
        </w:rPr>
        <w:t>. Перечень должностных лиц, работа которых имеет разъездной характер, обеспечиваемых ежемесячно проездными документами, приведен в приложении № 12 к настоящей Учетной политике.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39" w:history="1">
        <w:r w:rsidRPr="007940BE">
          <w:rPr>
            <w:rFonts w:ascii="Times New Roman" w:hAnsi="Times New Roman" w:cs="Times New Roman"/>
            <w:i/>
            <w:color w:val="0000FF"/>
            <w:sz w:val="24"/>
            <w:szCs w:val="24"/>
          </w:rPr>
          <w:t>ст. 168.1</w:t>
        </w:r>
      </w:hyperlink>
      <w:r w:rsidRPr="007940BE">
        <w:rPr>
          <w:rFonts w:ascii="Times New Roman" w:hAnsi="Times New Roman" w:cs="Times New Roman"/>
          <w:i/>
          <w:sz w:val="24"/>
          <w:szCs w:val="24"/>
        </w:rPr>
        <w:t xml:space="preserve"> ТК РФ, </w:t>
      </w:r>
      <w:hyperlink r:id="rId40"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19</w:t>
      </w:r>
      <w:r w:rsidR="00B0070B" w:rsidRPr="007940BE">
        <w:rPr>
          <w:rFonts w:ascii="Times New Roman" w:hAnsi="Times New Roman" w:cs="Times New Roman"/>
          <w:sz w:val="24"/>
          <w:szCs w:val="24"/>
        </w:rPr>
        <w:t>. Порядок и размеры возмещения расходов, связанных со служебными командировками, устанавливаются в соответствии с Положением о служебных командировках (приложении № 13  к настоящей Учетной политике).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41" w:history="1">
        <w:r w:rsidRPr="007940BE">
          <w:rPr>
            <w:rFonts w:ascii="Times New Roman" w:hAnsi="Times New Roman" w:cs="Times New Roman"/>
            <w:i/>
            <w:color w:val="0000FF"/>
            <w:sz w:val="24"/>
            <w:szCs w:val="24"/>
          </w:rPr>
          <w:t>ст. 168</w:t>
        </w:r>
      </w:hyperlink>
      <w:r w:rsidRPr="007940BE">
        <w:rPr>
          <w:rFonts w:ascii="Times New Roman" w:hAnsi="Times New Roman" w:cs="Times New Roman"/>
          <w:i/>
          <w:sz w:val="24"/>
          <w:szCs w:val="24"/>
        </w:rPr>
        <w:t xml:space="preserve"> ТК РФ, </w:t>
      </w:r>
      <w:hyperlink r:id="rId42" w:history="1">
        <w:r w:rsidRPr="007940BE">
          <w:rPr>
            <w:rFonts w:ascii="Times New Roman" w:hAnsi="Times New Roman" w:cs="Times New Roman"/>
            <w:i/>
            <w:color w:val="0000FF"/>
            <w:sz w:val="24"/>
            <w:szCs w:val="24"/>
          </w:rPr>
          <w:t>Постановление</w:t>
        </w:r>
      </w:hyperlink>
      <w:r w:rsidRPr="007940BE">
        <w:rPr>
          <w:rFonts w:ascii="Times New Roman" w:hAnsi="Times New Roman" w:cs="Times New Roman"/>
          <w:i/>
          <w:sz w:val="24"/>
          <w:szCs w:val="24"/>
        </w:rPr>
        <w:t xml:space="preserve"> Правительства РФ от 13.10.2008 N 749 "Об особенностях направления работников в служебные командировки", </w:t>
      </w:r>
      <w:hyperlink r:id="rId43"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20</w:t>
      </w:r>
      <w:r w:rsidR="00B0070B" w:rsidRPr="007940BE">
        <w:rPr>
          <w:rFonts w:ascii="Times New Roman" w:hAnsi="Times New Roman" w:cs="Times New Roman"/>
          <w:sz w:val="24"/>
          <w:szCs w:val="24"/>
        </w:rPr>
        <w:t>. Состав постоянно действующей комиссии по поступлению и выбытию активов устанавливается ежегодно отдельным распоряжением главы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lastRenderedPageBreak/>
        <w:t xml:space="preserve">(Основание: </w:t>
      </w:r>
      <w:hyperlink r:id="rId44" w:history="1">
        <w:r w:rsidRPr="007940BE">
          <w:rPr>
            <w:rFonts w:ascii="Times New Roman" w:hAnsi="Times New Roman" w:cs="Times New Roman"/>
            <w:i/>
            <w:color w:val="0000FF"/>
            <w:sz w:val="24"/>
            <w:szCs w:val="24"/>
          </w:rPr>
          <w:t>п. п. 25</w:t>
        </w:r>
      </w:hyperlink>
      <w:r w:rsidRPr="007940BE">
        <w:rPr>
          <w:rFonts w:ascii="Times New Roman" w:hAnsi="Times New Roman" w:cs="Times New Roman"/>
          <w:i/>
          <w:sz w:val="24"/>
          <w:szCs w:val="24"/>
        </w:rPr>
        <w:t xml:space="preserve">, </w:t>
      </w:r>
      <w:hyperlink r:id="rId45" w:history="1">
        <w:r w:rsidRPr="007940BE">
          <w:rPr>
            <w:rFonts w:ascii="Times New Roman" w:hAnsi="Times New Roman" w:cs="Times New Roman"/>
            <w:i/>
            <w:color w:val="0000FF"/>
            <w:sz w:val="24"/>
            <w:szCs w:val="24"/>
          </w:rPr>
          <w:t>34</w:t>
        </w:r>
      </w:hyperlink>
      <w:r w:rsidRPr="007940BE">
        <w:rPr>
          <w:rFonts w:ascii="Times New Roman" w:hAnsi="Times New Roman" w:cs="Times New Roman"/>
          <w:i/>
          <w:sz w:val="24"/>
          <w:szCs w:val="24"/>
        </w:rPr>
        <w:t xml:space="preserve">, </w:t>
      </w:r>
      <w:hyperlink r:id="rId46" w:history="1">
        <w:r w:rsidRPr="007940BE">
          <w:rPr>
            <w:rFonts w:ascii="Times New Roman" w:hAnsi="Times New Roman" w:cs="Times New Roman"/>
            <w:i/>
            <w:color w:val="0000FF"/>
            <w:sz w:val="24"/>
            <w:szCs w:val="24"/>
          </w:rPr>
          <w:t>44</w:t>
        </w:r>
      </w:hyperlink>
      <w:r w:rsidRPr="007940BE">
        <w:rPr>
          <w:rFonts w:ascii="Times New Roman" w:hAnsi="Times New Roman" w:cs="Times New Roman"/>
          <w:i/>
          <w:sz w:val="24"/>
          <w:szCs w:val="24"/>
        </w:rPr>
        <w:t xml:space="preserve">, </w:t>
      </w:r>
      <w:hyperlink r:id="rId47" w:history="1">
        <w:r w:rsidRPr="007940BE">
          <w:rPr>
            <w:rFonts w:ascii="Times New Roman" w:hAnsi="Times New Roman" w:cs="Times New Roman"/>
            <w:i/>
            <w:color w:val="0000FF"/>
            <w:sz w:val="24"/>
            <w:szCs w:val="24"/>
          </w:rPr>
          <w:t>46</w:t>
        </w:r>
      </w:hyperlink>
      <w:r w:rsidRPr="007940BE">
        <w:rPr>
          <w:rFonts w:ascii="Times New Roman" w:hAnsi="Times New Roman" w:cs="Times New Roman"/>
          <w:i/>
          <w:sz w:val="24"/>
          <w:szCs w:val="24"/>
        </w:rPr>
        <w:t xml:space="preserve">, </w:t>
      </w:r>
      <w:hyperlink r:id="rId48" w:history="1">
        <w:r w:rsidRPr="007940BE">
          <w:rPr>
            <w:rFonts w:ascii="Times New Roman" w:hAnsi="Times New Roman" w:cs="Times New Roman"/>
            <w:i/>
            <w:color w:val="0000FF"/>
            <w:sz w:val="24"/>
            <w:szCs w:val="24"/>
          </w:rPr>
          <w:t>51</w:t>
        </w:r>
      </w:hyperlink>
      <w:r w:rsidRPr="007940BE">
        <w:rPr>
          <w:rFonts w:ascii="Times New Roman" w:hAnsi="Times New Roman" w:cs="Times New Roman"/>
          <w:i/>
          <w:sz w:val="24"/>
          <w:szCs w:val="24"/>
        </w:rPr>
        <w:t xml:space="preserve">, </w:t>
      </w:r>
      <w:hyperlink r:id="rId49" w:history="1">
        <w:r w:rsidRPr="007940BE">
          <w:rPr>
            <w:rFonts w:ascii="Times New Roman" w:hAnsi="Times New Roman" w:cs="Times New Roman"/>
            <w:i/>
            <w:color w:val="0000FF"/>
            <w:sz w:val="24"/>
            <w:szCs w:val="24"/>
          </w:rPr>
          <w:t>60</w:t>
        </w:r>
      </w:hyperlink>
      <w:r w:rsidRPr="007940BE">
        <w:rPr>
          <w:rFonts w:ascii="Times New Roman" w:hAnsi="Times New Roman" w:cs="Times New Roman"/>
          <w:i/>
          <w:sz w:val="24"/>
          <w:szCs w:val="24"/>
        </w:rPr>
        <w:t xml:space="preserve">, </w:t>
      </w:r>
      <w:hyperlink r:id="rId50" w:history="1">
        <w:r w:rsidRPr="007940BE">
          <w:rPr>
            <w:rFonts w:ascii="Times New Roman" w:hAnsi="Times New Roman" w:cs="Times New Roman"/>
            <w:i/>
            <w:color w:val="0000FF"/>
            <w:sz w:val="24"/>
            <w:szCs w:val="24"/>
          </w:rPr>
          <w:t>61</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21</w:t>
      </w:r>
      <w:r w:rsidR="00B0070B" w:rsidRPr="007940BE">
        <w:rPr>
          <w:rFonts w:ascii="Times New Roman" w:hAnsi="Times New Roman" w:cs="Times New Roman"/>
          <w:sz w:val="24"/>
          <w:szCs w:val="24"/>
        </w:rPr>
        <w:t>. Деятельность постоянно действующей комиссии по поступлению и выбытию активов осуществляется в соответствии с Положением о комиссии по поступлению и выбытию активов (приложении № 14 к настоящей Учетной политике).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51" w:history="1">
        <w:r w:rsidRPr="007940BE">
          <w:rPr>
            <w:rFonts w:ascii="Times New Roman" w:hAnsi="Times New Roman" w:cs="Times New Roman"/>
            <w:i/>
            <w:color w:val="0000FF"/>
            <w:sz w:val="24"/>
            <w:szCs w:val="24"/>
          </w:rPr>
          <w:t>п. п. 25</w:t>
        </w:r>
      </w:hyperlink>
      <w:r w:rsidRPr="007940BE">
        <w:rPr>
          <w:rFonts w:ascii="Times New Roman" w:hAnsi="Times New Roman" w:cs="Times New Roman"/>
          <w:i/>
          <w:sz w:val="24"/>
          <w:szCs w:val="24"/>
        </w:rPr>
        <w:t xml:space="preserve">, </w:t>
      </w:r>
      <w:hyperlink r:id="rId52" w:history="1">
        <w:r w:rsidRPr="007940BE">
          <w:rPr>
            <w:rFonts w:ascii="Times New Roman" w:hAnsi="Times New Roman" w:cs="Times New Roman"/>
            <w:i/>
            <w:color w:val="0000FF"/>
            <w:sz w:val="24"/>
            <w:szCs w:val="24"/>
          </w:rPr>
          <w:t>34</w:t>
        </w:r>
      </w:hyperlink>
      <w:r w:rsidRPr="007940BE">
        <w:rPr>
          <w:rFonts w:ascii="Times New Roman" w:hAnsi="Times New Roman" w:cs="Times New Roman"/>
          <w:i/>
          <w:sz w:val="24"/>
          <w:szCs w:val="24"/>
        </w:rPr>
        <w:t xml:space="preserve">, </w:t>
      </w:r>
      <w:hyperlink r:id="rId53" w:history="1">
        <w:r w:rsidRPr="007940BE">
          <w:rPr>
            <w:rFonts w:ascii="Times New Roman" w:hAnsi="Times New Roman" w:cs="Times New Roman"/>
            <w:i/>
            <w:color w:val="0000FF"/>
            <w:sz w:val="24"/>
            <w:szCs w:val="24"/>
          </w:rPr>
          <w:t>44</w:t>
        </w:r>
      </w:hyperlink>
      <w:r w:rsidRPr="007940BE">
        <w:rPr>
          <w:rFonts w:ascii="Times New Roman" w:hAnsi="Times New Roman" w:cs="Times New Roman"/>
          <w:i/>
          <w:sz w:val="24"/>
          <w:szCs w:val="24"/>
        </w:rPr>
        <w:t xml:space="preserve">, </w:t>
      </w:r>
      <w:hyperlink r:id="rId54" w:history="1">
        <w:r w:rsidRPr="007940BE">
          <w:rPr>
            <w:rFonts w:ascii="Times New Roman" w:hAnsi="Times New Roman" w:cs="Times New Roman"/>
            <w:i/>
            <w:color w:val="0000FF"/>
            <w:sz w:val="24"/>
            <w:szCs w:val="24"/>
          </w:rPr>
          <w:t>46</w:t>
        </w:r>
      </w:hyperlink>
      <w:r w:rsidRPr="007940BE">
        <w:rPr>
          <w:rFonts w:ascii="Times New Roman" w:hAnsi="Times New Roman" w:cs="Times New Roman"/>
          <w:i/>
          <w:sz w:val="24"/>
          <w:szCs w:val="24"/>
        </w:rPr>
        <w:t xml:space="preserve">, </w:t>
      </w:r>
      <w:hyperlink r:id="rId55" w:history="1">
        <w:r w:rsidRPr="007940BE">
          <w:rPr>
            <w:rFonts w:ascii="Times New Roman" w:hAnsi="Times New Roman" w:cs="Times New Roman"/>
            <w:i/>
            <w:color w:val="0000FF"/>
            <w:sz w:val="24"/>
            <w:szCs w:val="24"/>
          </w:rPr>
          <w:t>51</w:t>
        </w:r>
      </w:hyperlink>
      <w:r w:rsidRPr="007940BE">
        <w:rPr>
          <w:rFonts w:ascii="Times New Roman" w:hAnsi="Times New Roman" w:cs="Times New Roman"/>
          <w:i/>
          <w:sz w:val="24"/>
          <w:szCs w:val="24"/>
        </w:rPr>
        <w:t xml:space="preserve">, </w:t>
      </w:r>
      <w:hyperlink r:id="rId56" w:history="1">
        <w:r w:rsidRPr="007940BE">
          <w:rPr>
            <w:rFonts w:ascii="Times New Roman" w:hAnsi="Times New Roman" w:cs="Times New Roman"/>
            <w:i/>
            <w:color w:val="0000FF"/>
            <w:sz w:val="24"/>
            <w:szCs w:val="24"/>
          </w:rPr>
          <w:t>60</w:t>
        </w:r>
      </w:hyperlink>
      <w:r w:rsidRPr="007940BE">
        <w:rPr>
          <w:rFonts w:ascii="Times New Roman" w:hAnsi="Times New Roman" w:cs="Times New Roman"/>
          <w:i/>
          <w:sz w:val="24"/>
          <w:szCs w:val="24"/>
        </w:rPr>
        <w:t xml:space="preserve">, </w:t>
      </w:r>
      <w:hyperlink r:id="rId57" w:history="1">
        <w:r w:rsidRPr="007940BE">
          <w:rPr>
            <w:rFonts w:ascii="Times New Roman" w:hAnsi="Times New Roman" w:cs="Times New Roman"/>
            <w:i/>
            <w:color w:val="0000FF"/>
            <w:sz w:val="24"/>
            <w:szCs w:val="24"/>
          </w:rPr>
          <w:t>61</w:t>
        </w:r>
      </w:hyperlink>
      <w:r w:rsidRPr="007940BE">
        <w:rPr>
          <w:rFonts w:ascii="Times New Roman" w:hAnsi="Times New Roman" w:cs="Times New Roman"/>
          <w:i/>
          <w:sz w:val="24"/>
          <w:szCs w:val="24"/>
        </w:rPr>
        <w:t xml:space="preserve"> Инструкции N 157н)</w:t>
      </w:r>
    </w:p>
    <w:p w:rsidR="00B0070B" w:rsidRPr="007940BE" w:rsidRDefault="00B0070B" w:rsidP="00DF3B6D">
      <w:pPr>
        <w:pStyle w:val="ConsPlusNormal"/>
        <w:ind w:firstLine="0"/>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22</w:t>
      </w:r>
      <w:r w:rsidR="00DF3B6D">
        <w:rPr>
          <w:rFonts w:ascii="Times New Roman" w:hAnsi="Times New Roman" w:cs="Times New Roman"/>
          <w:sz w:val="24"/>
          <w:szCs w:val="24"/>
        </w:rPr>
        <w:t>. Деятельность инвентаризационной</w:t>
      </w:r>
      <w:r w:rsidR="00B0070B" w:rsidRPr="007940BE">
        <w:rPr>
          <w:rFonts w:ascii="Times New Roman" w:hAnsi="Times New Roman" w:cs="Times New Roman"/>
          <w:sz w:val="24"/>
          <w:szCs w:val="24"/>
        </w:rPr>
        <w:t xml:space="preserve"> комиссии осуществляется в соответствии с Положением об инвентаризации имущества и обязательств Администрации, </w:t>
      </w:r>
      <w:proofErr w:type="gramStart"/>
      <w:r w:rsidR="00B0070B" w:rsidRPr="007940BE">
        <w:rPr>
          <w:rFonts w:ascii="Times New Roman" w:hAnsi="Times New Roman" w:cs="Times New Roman"/>
          <w:sz w:val="24"/>
          <w:szCs w:val="24"/>
        </w:rPr>
        <w:t>приведенными</w:t>
      </w:r>
      <w:proofErr w:type="gramEnd"/>
      <w:r w:rsidR="00B0070B" w:rsidRPr="007940BE">
        <w:rPr>
          <w:rFonts w:ascii="Times New Roman" w:hAnsi="Times New Roman" w:cs="Times New Roman"/>
          <w:sz w:val="24"/>
          <w:szCs w:val="24"/>
        </w:rPr>
        <w:t xml:space="preserve"> в приложениях № 15 и 16 к настоящей Учетной политике.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58" w:history="1">
        <w:r w:rsidRPr="007940BE">
          <w:rPr>
            <w:rFonts w:ascii="Times New Roman" w:hAnsi="Times New Roman" w:cs="Times New Roman"/>
            <w:i/>
            <w:color w:val="0000FF"/>
            <w:sz w:val="24"/>
            <w:szCs w:val="24"/>
          </w:rPr>
          <w:t>ч. 3 ст. 11</w:t>
        </w:r>
      </w:hyperlink>
      <w:r w:rsidRPr="007940BE">
        <w:rPr>
          <w:rFonts w:ascii="Times New Roman" w:hAnsi="Times New Roman" w:cs="Times New Roman"/>
          <w:i/>
          <w:sz w:val="24"/>
          <w:szCs w:val="24"/>
        </w:rPr>
        <w:t xml:space="preserve">, </w:t>
      </w:r>
      <w:hyperlink r:id="rId59" w:history="1">
        <w:r w:rsidRPr="007940BE">
          <w:rPr>
            <w:rFonts w:ascii="Times New Roman" w:hAnsi="Times New Roman" w:cs="Times New Roman"/>
            <w:i/>
            <w:color w:val="0000FF"/>
            <w:sz w:val="24"/>
            <w:szCs w:val="24"/>
          </w:rPr>
          <w:t>ст. 19</w:t>
        </w:r>
      </w:hyperlink>
      <w:r w:rsidRPr="007940BE">
        <w:rPr>
          <w:rFonts w:ascii="Times New Roman" w:hAnsi="Times New Roman" w:cs="Times New Roman"/>
          <w:i/>
          <w:sz w:val="24"/>
          <w:szCs w:val="24"/>
        </w:rPr>
        <w:t xml:space="preserve"> Федерального закона N 402-ФЗ, </w:t>
      </w:r>
      <w:hyperlink r:id="rId60"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23</w:t>
      </w:r>
      <w:r w:rsidR="00B0070B" w:rsidRPr="007940BE">
        <w:rPr>
          <w:rFonts w:ascii="Times New Roman" w:hAnsi="Times New Roman" w:cs="Times New Roman"/>
          <w:sz w:val="24"/>
          <w:szCs w:val="24"/>
        </w:rPr>
        <w:t xml:space="preserve">. Особый порядок ведения </w:t>
      </w:r>
      <w:proofErr w:type="spellStart"/>
      <w:r w:rsidR="00B0070B" w:rsidRPr="007940BE">
        <w:rPr>
          <w:rFonts w:ascii="Times New Roman" w:hAnsi="Times New Roman" w:cs="Times New Roman"/>
          <w:sz w:val="24"/>
          <w:szCs w:val="24"/>
        </w:rPr>
        <w:t>Многографной</w:t>
      </w:r>
      <w:proofErr w:type="spellEnd"/>
      <w:r w:rsidR="00B0070B" w:rsidRPr="007940BE">
        <w:rPr>
          <w:rFonts w:ascii="Times New Roman" w:hAnsi="Times New Roman" w:cs="Times New Roman"/>
          <w:sz w:val="24"/>
          <w:szCs w:val="24"/>
        </w:rPr>
        <w:t xml:space="preserve"> карточки </w:t>
      </w:r>
      <w:hyperlink r:id="rId61" w:history="1">
        <w:r w:rsidR="00B0070B" w:rsidRPr="007940BE">
          <w:rPr>
            <w:rFonts w:ascii="Times New Roman" w:hAnsi="Times New Roman" w:cs="Times New Roman"/>
            <w:color w:val="0000FF"/>
            <w:sz w:val="24"/>
            <w:szCs w:val="24"/>
          </w:rPr>
          <w:t>(ф. 0504054)</w:t>
        </w:r>
      </w:hyperlink>
      <w:r w:rsidR="00B0070B" w:rsidRPr="007940BE">
        <w:rPr>
          <w:rFonts w:ascii="Times New Roman" w:hAnsi="Times New Roman" w:cs="Times New Roman"/>
          <w:sz w:val="24"/>
          <w:szCs w:val="24"/>
        </w:rPr>
        <w:t xml:space="preserve"> Администрация не устанавливает. </w:t>
      </w:r>
      <w:proofErr w:type="spellStart"/>
      <w:r w:rsidR="00B0070B" w:rsidRPr="007940BE">
        <w:rPr>
          <w:rFonts w:ascii="Times New Roman" w:hAnsi="Times New Roman" w:cs="Times New Roman"/>
          <w:sz w:val="24"/>
          <w:szCs w:val="24"/>
        </w:rPr>
        <w:t>Многографная</w:t>
      </w:r>
      <w:proofErr w:type="spellEnd"/>
      <w:r w:rsidR="00B0070B" w:rsidRPr="007940BE">
        <w:rPr>
          <w:rFonts w:ascii="Times New Roman" w:hAnsi="Times New Roman" w:cs="Times New Roman"/>
          <w:sz w:val="24"/>
          <w:szCs w:val="24"/>
        </w:rPr>
        <w:t xml:space="preserve"> карточка по соответствующим объектам учета ведется в разрезе показателей, установленных </w:t>
      </w:r>
      <w:hyperlink r:id="rId62" w:history="1">
        <w:r w:rsidR="00B0070B" w:rsidRPr="007940BE">
          <w:rPr>
            <w:rFonts w:ascii="Times New Roman" w:hAnsi="Times New Roman" w:cs="Times New Roman"/>
            <w:color w:val="0000FF"/>
            <w:sz w:val="24"/>
            <w:szCs w:val="24"/>
          </w:rPr>
          <w:t>Инструкцией</w:t>
        </w:r>
      </w:hyperlink>
      <w:r w:rsidR="00B0070B" w:rsidRPr="007940BE">
        <w:rPr>
          <w:rFonts w:ascii="Times New Roman" w:hAnsi="Times New Roman" w:cs="Times New Roman"/>
          <w:sz w:val="24"/>
          <w:szCs w:val="24"/>
        </w:rPr>
        <w:t xml:space="preserve"> N 157н.</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(Основание</w:t>
      </w:r>
      <w:proofErr w:type="gramStart"/>
      <w:r w:rsidRPr="007940BE">
        <w:rPr>
          <w:rFonts w:ascii="Times New Roman" w:hAnsi="Times New Roman" w:cs="Times New Roman"/>
          <w:i/>
          <w:sz w:val="24"/>
          <w:szCs w:val="24"/>
        </w:rPr>
        <w:t>:М</w:t>
      </w:r>
      <w:proofErr w:type="gramEnd"/>
      <w:r w:rsidRPr="007940BE">
        <w:rPr>
          <w:rFonts w:ascii="Times New Roman" w:hAnsi="Times New Roman" w:cs="Times New Roman"/>
          <w:i/>
          <w:sz w:val="24"/>
          <w:szCs w:val="24"/>
        </w:rPr>
        <w:t xml:space="preserve">етодические </w:t>
      </w:r>
      <w:hyperlink r:id="rId63" w:history="1">
        <w:r w:rsidRPr="007940BE">
          <w:rPr>
            <w:rFonts w:ascii="Times New Roman" w:hAnsi="Times New Roman" w:cs="Times New Roman"/>
            <w:i/>
            <w:color w:val="0000FF"/>
            <w:sz w:val="24"/>
            <w:szCs w:val="24"/>
          </w:rPr>
          <w:t>указания</w:t>
        </w:r>
      </w:hyperlink>
      <w:r w:rsidRPr="007940BE">
        <w:rPr>
          <w:rFonts w:ascii="Times New Roman" w:hAnsi="Times New Roman" w:cs="Times New Roman"/>
          <w:i/>
          <w:sz w:val="24"/>
          <w:szCs w:val="24"/>
        </w:rPr>
        <w:t xml:space="preserve"> N 52н)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24</w:t>
      </w:r>
      <w:r w:rsidR="00B0070B" w:rsidRPr="007940BE">
        <w:rPr>
          <w:rFonts w:ascii="Times New Roman" w:hAnsi="Times New Roman" w:cs="Times New Roman"/>
          <w:sz w:val="24"/>
          <w:szCs w:val="24"/>
        </w:rPr>
        <w:t>. Порядок отражения в учете и отчетности событий после отчетной даты приведен в приложении № 17 к настоящей Учетной политике.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64"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25</w:t>
      </w:r>
      <w:r w:rsidR="00B0070B" w:rsidRPr="007940BE">
        <w:rPr>
          <w:rFonts w:ascii="Times New Roman" w:hAnsi="Times New Roman" w:cs="Times New Roman"/>
          <w:sz w:val="24"/>
          <w:szCs w:val="24"/>
        </w:rPr>
        <w:t>. Форма расчетного листка приведена в приложении № 19 к настоящей Учетной политике.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65"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DF3B6D">
      <w:pPr>
        <w:pStyle w:val="ConsPlusNormal"/>
        <w:ind w:firstLine="0"/>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26</w:t>
      </w:r>
      <w:r w:rsidR="00B0070B" w:rsidRPr="007940BE">
        <w:rPr>
          <w:rFonts w:ascii="Times New Roman" w:hAnsi="Times New Roman" w:cs="Times New Roman"/>
          <w:sz w:val="24"/>
          <w:szCs w:val="24"/>
        </w:rPr>
        <w:t>. Первичные учетные документы, полностью или частично составленные на иностранных языках, построчно переводятся на русский язык. Переводится весь текст документа, в том числе подписи и печати.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Верность перевода свидетельствует нотариус в соответствии с требованиями законодательства РФ.</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Перевод осуществляет нотариус, если он владеет соответствующим языком. Если нотариус не владеет соответствующим языком, перевод осуществляет переводчик, подлинность подписи которого свидетельствует нотариус.</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66" w:history="1">
        <w:r w:rsidRPr="007940BE">
          <w:rPr>
            <w:rFonts w:ascii="Times New Roman" w:hAnsi="Times New Roman" w:cs="Times New Roman"/>
            <w:i/>
            <w:color w:val="0000FF"/>
            <w:sz w:val="24"/>
            <w:szCs w:val="24"/>
          </w:rPr>
          <w:t>п. 13</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27</w:t>
      </w:r>
      <w:r w:rsidR="00B0070B" w:rsidRPr="007940BE">
        <w:rPr>
          <w:rFonts w:ascii="Times New Roman" w:hAnsi="Times New Roman" w:cs="Times New Roman"/>
          <w:sz w:val="24"/>
          <w:szCs w:val="24"/>
        </w:rPr>
        <w:t xml:space="preserve">. Бухгалтерская (бюджетная) отчетность составляется и представляется в соответствии с </w:t>
      </w:r>
      <w:hyperlink r:id="rId67" w:history="1">
        <w:r w:rsidR="00B0070B" w:rsidRPr="007940BE">
          <w:rPr>
            <w:rFonts w:ascii="Times New Roman" w:hAnsi="Times New Roman" w:cs="Times New Roman"/>
            <w:color w:val="0000FF"/>
            <w:sz w:val="24"/>
            <w:szCs w:val="24"/>
          </w:rPr>
          <w:t>Приказом</w:t>
        </w:r>
      </w:hyperlink>
      <w:r w:rsidR="00B0070B" w:rsidRPr="007940BE">
        <w:rPr>
          <w:rFonts w:ascii="Times New Roman" w:hAnsi="Times New Roman" w:cs="Times New Roman"/>
          <w:sz w:val="24"/>
          <w:szCs w:val="24"/>
        </w:rPr>
        <w:t xml:space="preserve"> Минфина России от 28.12.2010 N 191н с учетом нормативных актов и письменных разъяснений пользователей бухгалтерской (бюджетной) отчетности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68" w:history="1">
        <w:r w:rsidRPr="007940BE">
          <w:rPr>
            <w:rFonts w:ascii="Times New Roman" w:hAnsi="Times New Roman" w:cs="Times New Roman"/>
            <w:i/>
            <w:color w:val="0000FF"/>
            <w:sz w:val="24"/>
            <w:szCs w:val="24"/>
          </w:rPr>
          <w:t>п. п. 1</w:t>
        </w:r>
      </w:hyperlink>
      <w:r w:rsidRPr="007940BE">
        <w:rPr>
          <w:rFonts w:ascii="Times New Roman" w:hAnsi="Times New Roman" w:cs="Times New Roman"/>
          <w:i/>
          <w:sz w:val="24"/>
          <w:szCs w:val="24"/>
        </w:rPr>
        <w:t xml:space="preserve">, </w:t>
      </w:r>
      <w:hyperlink r:id="rId69" w:history="1">
        <w:r w:rsidRPr="007940BE">
          <w:rPr>
            <w:rFonts w:ascii="Times New Roman" w:hAnsi="Times New Roman" w:cs="Times New Roman"/>
            <w:i/>
            <w:color w:val="0000FF"/>
            <w:sz w:val="24"/>
            <w:szCs w:val="24"/>
          </w:rPr>
          <w:t>5</w:t>
        </w:r>
      </w:hyperlink>
      <w:r w:rsidRPr="007940BE">
        <w:rPr>
          <w:rFonts w:ascii="Times New Roman" w:hAnsi="Times New Roman" w:cs="Times New Roman"/>
          <w:i/>
          <w:sz w:val="24"/>
          <w:szCs w:val="24"/>
        </w:rPr>
        <w:t xml:space="preserve">, </w:t>
      </w:r>
      <w:hyperlink r:id="rId70" w:history="1">
        <w:r w:rsidRPr="007940BE">
          <w:rPr>
            <w:rFonts w:ascii="Times New Roman" w:hAnsi="Times New Roman" w:cs="Times New Roman"/>
            <w:i/>
            <w:color w:val="0000FF"/>
            <w:sz w:val="24"/>
            <w:szCs w:val="24"/>
          </w:rPr>
          <w:t>7</w:t>
        </w:r>
      </w:hyperlink>
      <w:r w:rsidRPr="007940BE">
        <w:rPr>
          <w:rFonts w:ascii="Times New Roman" w:hAnsi="Times New Roman" w:cs="Times New Roman"/>
          <w:i/>
          <w:sz w:val="24"/>
          <w:szCs w:val="24"/>
        </w:rPr>
        <w:t xml:space="preserve">, </w:t>
      </w:r>
      <w:hyperlink r:id="rId71" w:history="1">
        <w:r w:rsidRPr="007940BE">
          <w:rPr>
            <w:rFonts w:ascii="Times New Roman" w:hAnsi="Times New Roman" w:cs="Times New Roman"/>
            <w:i/>
            <w:color w:val="0000FF"/>
            <w:sz w:val="24"/>
            <w:szCs w:val="24"/>
          </w:rPr>
          <w:t>10</w:t>
        </w:r>
      </w:hyperlink>
      <w:r w:rsidRPr="007940BE">
        <w:rPr>
          <w:rFonts w:ascii="Times New Roman" w:hAnsi="Times New Roman" w:cs="Times New Roman"/>
          <w:i/>
          <w:sz w:val="24"/>
          <w:szCs w:val="24"/>
        </w:rPr>
        <w:t xml:space="preserve">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утвержденной Приказом Минфина России от 28.12.2010 N 191н)</w:t>
      </w:r>
    </w:p>
    <w:p w:rsidR="00B0070B" w:rsidRPr="007940BE" w:rsidRDefault="00D611C8"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28</w:t>
      </w:r>
      <w:r w:rsidR="00B0070B" w:rsidRPr="007940BE">
        <w:rPr>
          <w:rFonts w:ascii="Times New Roman" w:hAnsi="Times New Roman" w:cs="Times New Roman"/>
          <w:sz w:val="24"/>
          <w:szCs w:val="24"/>
        </w:rPr>
        <w:t>. В случае обнаружения пропажи или уничтожения первичных документов в бухгалтерии  Администраци</w:t>
      </w:r>
      <w:r w:rsidR="00B0070B">
        <w:rPr>
          <w:rFonts w:ascii="Times New Roman" w:hAnsi="Times New Roman" w:cs="Times New Roman"/>
          <w:sz w:val="24"/>
          <w:szCs w:val="24"/>
        </w:rPr>
        <w:t>и</w:t>
      </w:r>
      <w:r w:rsidR="00B0070B" w:rsidRPr="007940BE">
        <w:rPr>
          <w:rFonts w:ascii="Times New Roman" w:hAnsi="Times New Roman" w:cs="Times New Roman"/>
          <w:sz w:val="24"/>
          <w:szCs w:val="24"/>
        </w:rPr>
        <w:t xml:space="preserve"> сотрудникам учреждения следует незамедлительно сообщить об этом главе администрации и главному бухгалтеру.</w:t>
      </w:r>
    </w:p>
    <w:p w:rsidR="00B0070B" w:rsidRPr="007940BE" w:rsidRDefault="00B0070B" w:rsidP="00B0070B">
      <w:pPr>
        <w:pStyle w:val="ConsPlusNormal"/>
        <w:ind w:firstLine="540"/>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Выяснение причин такого происшествия осуществляется в соответствии с распоряжением главы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72"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1"/>
        <w:rPr>
          <w:rFonts w:ascii="Times New Roman" w:hAnsi="Times New Roman" w:cs="Times New Roman"/>
          <w:sz w:val="24"/>
          <w:szCs w:val="24"/>
        </w:rPr>
      </w:pPr>
      <w:r w:rsidRPr="007940BE">
        <w:rPr>
          <w:rFonts w:ascii="Times New Roman" w:hAnsi="Times New Roman" w:cs="Times New Roman"/>
          <w:b/>
          <w:sz w:val="24"/>
          <w:szCs w:val="24"/>
        </w:rPr>
        <w:t>II. Методическая часть</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lastRenderedPageBreak/>
        <w:t xml:space="preserve">1. Основные средства </w:t>
      </w:r>
      <w:hyperlink w:anchor="P157" w:history="1">
        <w:r w:rsidRPr="007940BE">
          <w:rPr>
            <w:rFonts w:ascii="Times New Roman" w:hAnsi="Times New Roman" w:cs="Times New Roman"/>
            <w:color w:val="0000FF"/>
            <w:sz w:val="24"/>
            <w:szCs w:val="24"/>
          </w:rPr>
          <w:t>&gt;&gt;&gt;</w:t>
        </w:r>
      </w:hyperlink>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 Материальные запасы </w:t>
      </w:r>
      <w:hyperlink w:anchor="P221" w:history="1">
        <w:r w:rsidRPr="007940BE">
          <w:rPr>
            <w:rFonts w:ascii="Times New Roman" w:hAnsi="Times New Roman" w:cs="Times New Roman"/>
            <w:color w:val="0000FF"/>
            <w:sz w:val="24"/>
            <w:szCs w:val="24"/>
          </w:rPr>
          <w:t>&gt;&gt;&gt;</w:t>
        </w:r>
      </w:hyperlink>
    </w:p>
    <w:p w:rsidR="00B0070B" w:rsidRPr="007940BE" w:rsidRDefault="00DF3B6D"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w:t>
      </w:r>
      <w:r w:rsidR="00B0070B" w:rsidRPr="007940BE">
        <w:rPr>
          <w:rFonts w:ascii="Times New Roman" w:hAnsi="Times New Roman" w:cs="Times New Roman"/>
          <w:sz w:val="24"/>
          <w:szCs w:val="24"/>
        </w:rPr>
        <w:t xml:space="preserve">. Денежные средства и денежные документы </w:t>
      </w:r>
      <w:hyperlink w:anchor="P252" w:history="1">
        <w:r w:rsidR="00B0070B" w:rsidRPr="007940BE">
          <w:rPr>
            <w:rFonts w:ascii="Times New Roman" w:hAnsi="Times New Roman" w:cs="Times New Roman"/>
            <w:color w:val="0000FF"/>
            <w:sz w:val="24"/>
            <w:szCs w:val="24"/>
          </w:rPr>
          <w:t>&gt;&gt;&gt;</w:t>
        </w:r>
      </w:hyperlink>
    </w:p>
    <w:p w:rsidR="00B0070B" w:rsidRPr="007940BE" w:rsidRDefault="00DF3B6D"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B0070B" w:rsidRPr="007940BE">
        <w:rPr>
          <w:rFonts w:ascii="Times New Roman" w:hAnsi="Times New Roman" w:cs="Times New Roman"/>
          <w:sz w:val="24"/>
          <w:szCs w:val="24"/>
        </w:rPr>
        <w:t xml:space="preserve">. Расчеты с дебиторами </w:t>
      </w:r>
      <w:hyperlink w:anchor="P265" w:history="1">
        <w:r w:rsidR="00B0070B" w:rsidRPr="007940BE">
          <w:rPr>
            <w:rFonts w:ascii="Times New Roman" w:hAnsi="Times New Roman" w:cs="Times New Roman"/>
            <w:color w:val="0000FF"/>
            <w:sz w:val="24"/>
            <w:szCs w:val="24"/>
          </w:rPr>
          <w:t>&gt;&gt;&gt;</w:t>
        </w:r>
      </w:hyperlink>
    </w:p>
    <w:p w:rsidR="00B0070B" w:rsidRPr="007940BE" w:rsidRDefault="00DF3B6D"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w:t>
      </w:r>
      <w:r w:rsidR="00B0070B" w:rsidRPr="007940BE">
        <w:rPr>
          <w:rFonts w:ascii="Times New Roman" w:hAnsi="Times New Roman" w:cs="Times New Roman"/>
          <w:sz w:val="24"/>
          <w:szCs w:val="24"/>
        </w:rPr>
        <w:t xml:space="preserve">. Администрирование доходов </w:t>
      </w:r>
      <w:hyperlink w:anchor="P285" w:history="1">
        <w:r w:rsidR="00B0070B" w:rsidRPr="007940BE">
          <w:rPr>
            <w:rFonts w:ascii="Times New Roman" w:hAnsi="Times New Roman" w:cs="Times New Roman"/>
            <w:color w:val="0000FF"/>
            <w:sz w:val="24"/>
            <w:szCs w:val="24"/>
          </w:rPr>
          <w:t>&gt;&gt;&gt;</w:t>
        </w:r>
      </w:hyperlink>
    </w:p>
    <w:p w:rsidR="00B0070B" w:rsidRPr="007940BE" w:rsidRDefault="00DF3B6D"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B0070B" w:rsidRPr="007940BE">
        <w:rPr>
          <w:rFonts w:ascii="Times New Roman" w:hAnsi="Times New Roman" w:cs="Times New Roman"/>
          <w:sz w:val="24"/>
          <w:szCs w:val="24"/>
        </w:rPr>
        <w:t xml:space="preserve">. Расчеты по обязательствам </w:t>
      </w:r>
      <w:hyperlink w:anchor="P306" w:history="1">
        <w:r w:rsidR="00B0070B" w:rsidRPr="007940BE">
          <w:rPr>
            <w:rFonts w:ascii="Times New Roman" w:hAnsi="Times New Roman" w:cs="Times New Roman"/>
            <w:color w:val="0000FF"/>
            <w:sz w:val="24"/>
            <w:szCs w:val="24"/>
          </w:rPr>
          <w:t>&gt;&gt;&gt;</w:t>
        </w:r>
      </w:hyperlink>
    </w:p>
    <w:p w:rsidR="00B0070B" w:rsidRPr="007940BE" w:rsidRDefault="00DF3B6D"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B0070B" w:rsidRPr="007940BE">
        <w:rPr>
          <w:rFonts w:ascii="Times New Roman" w:hAnsi="Times New Roman" w:cs="Times New Roman"/>
          <w:sz w:val="24"/>
          <w:szCs w:val="24"/>
        </w:rPr>
        <w:t xml:space="preserve">. Финансовый результат </w:t>
      </w:r>
      <w:hyperlink w:anchor="P336" w:history="1">
        <w:r w:rsidR="00B0070B" w:rsidRPr="007940BE">
          <w:rPr>
            <w:rFonts w:ascii="Times New Roman" w:hAnsi="Times New Roman" w:cs="Times New Roman"/>
            <w:color w:val="0000FF"/>
            <w:sz w:val="24"/>
            <w:szCs w:val="24"/>
          </w:rPr>
          <w:t>&gt;&gt;&gt;</w:t>
        </w:r>
      </w:hyperlink>
    </w:p>
    <w:p w:rsidR="00B0070B" w:rsidRPr="007940BE" w:rsidRDefault="00DF3B6D"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B0070B" w:rsidRPr="007940BE">
        <w:rPr>
          <w:rFonts w:ascii="Times New Roman" w:hAnsi="Times New Roman" w:cs="Times New Roman"/>
          <w:sz w:val="24"/>
          <w:szCs w:val="24"/>
        </w:rPr>
        <w:t xml:space="preserve">. Санкционирование расходов </w:t>
      </w:r>
      <w:hyperlink w:anchor="P349" w:history="1">
        <w:r w:rsidR="00B0070B" w:rsidRPr="007940BE">
          <w:rPr>
            <w:rFonts w:ascii="Times New Roman" w:hAnsi="Times New Roman" w:cs="Times New Roman"/>
            <w:color w:val="0000FF"/>
            <w:sz w:val="24"/>
            <w:szCs w:val="24"/>
          </w:rPr>
          <w:t>&gt;&gt;&gt;</w:t>
        </w:r>
      </w:hyperlink>
    </w:p>
    <w:p w:rsidR="00B0070B" w:rsidRPr="007940BE" w:rsidRDefault="00DF3B6D"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B0070B" w:rsidRPr="007940BE">
        <w:rPr>
          <w:rFonts w:ascii="Times New Roman" w:hAnsi="Times New Roman" w:cs="Times New Roman"/>
          <w:sz w:val="24"/>
          <w:szCs w:val="24"/>
        </w:rPr>
        <w:t xml:space="preserve">. </w:t>
      </w:r>
      <w:proofErr w:type="spellStart"/>
      <w:r w:rsidR="00B0070B" w:rsidRPr="007940BE">
        <w:rPr>
          <w:rFonts w:ascii="Times New Roman" w:hAnsi="Times New Roman" w:cs="Times New Roman"/>
          <w:sz w:val="24"/>
          <w:szCs w:val="24"/>
        </w:rPr>
        <w:t>Забалансовые</w:t>
      </w:r>
      <w:proofErr w:type="spellEnd"/>
      <w:r w:rsidR="00B0070B" w:rsidRPr="007940BE">
        <w:rPr>
          <w:rFonts w:ascii="Times New Roman" w:hAnsi="Times New Roman" w:cs="Times New Roman"/>
          <w:sz w:val="24"/>
          <w:szCs w:val="24"/>
        </w:rPr>
        <w:t xml:space="preserve"> счета </w:t>
      </w:r>
      <w:hyperlink w:anchor="P371" w:history="1">
        <w:r w:rsidR="00B0070B" w:rsidRPr="007940BE">
          <w:rPr>
            <w:rFonts w:ascii="Times New Roman" w:hAnsi="Times New Roman" w:cs="Times New Roman"/>
            <w:color w:val="0000FF"/>
            <w:sz w:val="24"/>
            <w:szCs w:val="24"/>
          </w:rPr>
          <w:t>&gt;&gt;&gt;</w:t>
        </w:r>
      </w:hyperlink>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bookmarkStart w:id="0" w:name="P157"/>
      <w:bookmarkEnd w:id="0"/>
      <w:r w:rsidRPr="007940BE">
        <w:rPr>
          <w:rFonts w:ascii="Times New Roman" w:hAnsi="Times New Roman" w:cs="Times New Roman"/>
          <w:b/>
          <w:sz w:val="24"/>
          <w:szCs w:val="24"/>
        </w:rPr>
        <w:t>1. Основные средства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1.1. Срок полезного использования объектов основных средств определяется в соответствии с </w:t>
      </w:r>
      <w:hyperlink r:id="rId73" w:history="1">
        <w:r w:rsidRPr="007940BE">
          <w:rPr>
            <w:rFonts w:ascii="Times New Roman" w:hAnsi="Times New Roman" w:cs="Times New Roman"/>
            <w:color w:val="0000FF"/>
            <w:sz w:val="24"/>
            <w:szCs w:val="24"/>
          </w:rPr>
          <w:t>п. 44</w:t>
        </w:r>
      </w:hyperlink>
      <w:r w:rsidRPr="007940BE">
        <w:rPr>
          <w:rFonts w:ascii="Times New Roman" w:hAnsi="Times New Roman" w:cs="Times New Roman"/>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1.2. Каждому инвентарному объекту недвижимого имущества, а также движимого имущества, кроме объектов стоимостью до </w:t>
      </w:r>
      <w:r w:rsidR="00DF3B6D">
        <w:rPr>
          <w:rFonts w:ascii="Times New Roman" w:hAnsi="Times New Roman" w:cs="Times New Roman"/>
          <w:sz w:val="24"/>
          <w:szCs w:val="24"/>
        </w:rPr>
        <w:t>10 000</w:t>
      </w:r>
      <w:r w:rsidRPr="007940BE">
        <w:rPr>
          <w:rFonts w:ascii="Times New Roman" w:hAnsi="Times New Roman" w:cs="Times New Roman"/>
          <w:sz w:val="24"/>
          <w:szCs w:val="24"/>
        </w:rPr>
        <w:t xml:space="preserve"> руб. включительно и объектов библиотечного фонда, присваивается уникальный инвентарный порядковый номер, состоящий из 11 знаков: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1-й знак - код вида финансового обеспечения (соответствует 18-му разряду номера счета);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2-й знак - код группы синтетического счета (соответствует 22-му разряду синтетического счета);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3-й знак - код вида синтетического счета (соответствует 23-му разряду синтетического счета);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4 - 5-й знаки - код амортизационной группы, определяемой в соответствии с </w:t>
      </w:r>
      <w:hyperlink r:id="rId74" w:history="1">
        <w:r w:rsidRPr="007940BE">
          <w:rPr>
            <w:rFonts w:ascii="Times New Roman" w:hAnsi="Times New Roman" w:cs="Times New Roman"/>
            <w:color w:val="0000FF"/>
            <w:sz w:val="24"/>
            <w:szCs w:val="24"/>
          </w:rPr>
          <w:t>Классификацией</w:t>
        </w:r>
      </w:hyperlink>
      <w:r w:rsidRPr="007940BE">
        <w:rPr>
          <w:rFonts w:ascii="Times New Roman" w:hAnsi="Times New Roman" w:cs="Times New Roman"/>
          <w:sz w:val="24"/>
          <w:szCs w:val="24"/>
        </w:rPr>
        <w:t xml:space="preserve"> основных средств, включаемых в амортизационные группы, утвержденной Постановлением Правительства РФ от 01.01.2002 N 1 (соответствует номеру амортизационной группы 01 - 10, если невозможно отнести к коду амортизационной группы, проставляется 00);</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6 - 11-й знаки - порядковый номер (000001 - 999999).</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75" w:history="1">
        <w:r w:rsidRPr="007940BE">
          <w:rPr>
            <w:rFonts w:ascii="Times New Roman" w:hAnsi="Times New Roman" w:cs="Times New Roman"/>
            <w:i/>
            <w:color w:val="0000FF"/>
            <w:sz w:val="24"/>
            <w:szCs w:val="24"/>
          </w:rPr>
          <w:t>п. 46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1.3. Присвоенный объекту инвентарный номер обозначается: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на объекте недвижимого имущества - краской;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на объекте движимого имущества - приклеенной этикеткой со </w:t>
      </w:r>
      <w:proofErr w:type="gramStart"/>
      <w:r w:rsidRPr="007940BE">
        <w:rPr>
          <w:rFonts w:ascii="Times New Roman" w:hAnsi="Times New Roman" w:cs="Times New Roman"/>
          <w:sz w:val="24"/>
          <w:szCs w:val="24"/>
        </w:rPr>
        <w:t>штрих</w:t>
      </w:r>
      <w:r w:rsidR="00767926">
        <w:rPr>
          <w:rFonts w:ascii="Times New Roman" w:hAnsi="Times New Roman" w:cs="Times New Roman"/>
          <w:sz w:val="24"/>
          <w:szCs w:val="24"/>
        </w:rPr>
        <w:t>-</w:t>
      </w:r>
      <w:r w:rsidRPr="007940BE">
        <w:rPr>
          <w:rFonts w:ascii="Times New Roman" w:hAnsi="Times New Roman" w:cs="Times New Roman"/>
          <w:sz w:val="24"/>
          <w:szCs w:val="24"/>
        </w:rPr>
        <w:t>кодом</w:t>
      </w:r>
      <w:proofErr w:type="gramEnd"/>
      <w:r w:rsidRPr="007940BE">
        <w:rPr>
          <w:rFonts w:ascii="Times New Roman" w:hAnsi="Times New Roman" w:cs="Times New Roman"/>
          <w:sz w:val="24"/>
          <w:szCs w:val="24"/>
        </w:rPr>
        <w:t>.</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Присвоенные инвентарные номера не наносятся на следующие объекты основных средств: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палки лыжные и лыжи;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спортивный инвентарь для игровых видов спорта.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76" w:history="1">
        <w:r w:rsidRPr="007940BE">
          <w:rPr>
            <w:rFonts w:ascii="Times New Roman" w:hAnsi="Times New Roman" w:cs="Times New Roman"/>
            <w:i/>
            <w:color w:val="0000FF"/>
            <w:sz w:val="24"/>
            <w:szCs w:val="24"/>
          </w:rPr>
          <w:t>п. 46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1.4. В Инвентарных карточках учета нефинансовых активов </w:t>
      </w:r>
      <w:hyperlink r:id="rId77" w:history="1">
        <w:r w:rsidRPr="007940BE">
          <w:rPr>
            <w:rFonts w:ascii="Times New Roman" w:hAnsi="Times New Roman" w:cs="Times New Roman"/>
            <w:color w:val="0000FF"/>
            <w:sz w:val="24"/>
            <w:szCs w:val="24"/>
          </w:rPr>
          <w:t>(ф. 0504031)</w:t>
        </w:r>
      </w:hyperlink>
      <w:r w:rsidRPr="007940BE">
        <w:rPr>
          <w:rFonts w:ascii="Times New Roman" w:hAnsi="Times New Roman" w:cs="Times New Roman"/>
          <w:sz w:val="24"/>
          <w:szCs w:val="24"/>
        </w:rPr>
        <w:t xml:space="preserve"> по строке "Наименование объекта (полное)" указываются наименования объектов основных средств по ОКОФ.</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78"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1.5. В Инвентарных карточках учета нефинансовых активов </w:t>
      </w:r>
      <w:hyperlink r:id="rId79" w:history="1">
        <w:r w:rsidRPr="007940BE">
          <w:rPr>
            <w:rFonts w:ascii="Times New Roman" w:hAnsi="Times New Roman" w:cs="Times New Roman"/>
            <w:color w:val="0000FF"/>
            <w:sz w:val="24"/>
            <w:szCs w:val="24"/>
          </w:rPr>
          <w:t>(ф. 0504031)</w:t>
        </w:r>
      </w:hyperlink>
      <w:r w:rsidRPr="007940BE">
        <w:rPr>
          <w:rFonts w:ascii="Times New Roman" w:hAnsi="Times New Roman" w:cs="Times New Roman"/>
          <w:sz w:val="24"/>
          <w:szCs w:val="24"/>
        </w:rPr>
        <w:t>, открытых на здания и сооружения, дополнительно отражаются сведения о наличии пожарной, охранной сигнализации и других аналогичных систем, связанных со зданием и сооружением (прикрепленных к стенам, фундаменту, соединенных между собой кабельными линиями), с указанием даты ввода в эксплуатацию и конкретных помещений, оборудованных системой.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80"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lastRenderedPageBreak/>
        <w:t>1.6. Ответственными за хранение технической и другой документации основных средств являются материально ответственные лица, за которыми закреплены основные средства.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По объектам основных средств, по которым производителем (поставщиком) предусмотрен гарантийный срок, хранению у материально ответственных лиц подлежат также гарантийные талоны.</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81"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1.7. В составе компьютера как единого инвентарного объекта учитываются: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системный блок;</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монитор;</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клавиатура;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мышь.</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82" w:history="1">
        <w:r w:rsidRPr="007940BE">
          <w:rPr>
            <w:rFonts w:ascii="Times New Roman" w:hAnsi="Times New Roman" w:cs="Times New Roman"/>
            <w:i/>
            <w:color w:val="0000FF"/>
            <w:sz w:val="24"/>
            <w:szCs w:val="24"/>
          </w:rPr>
          <w:t>п. п. 6</w:t>
        </w:r>
      </w:hyperlink>
      <w:r w:rsidRPr="007940BE">
        <w:rPr>
          <w:rFonts w:ascii="Times New Roman" w:hAnsi="Times New Roman" w:cs="Times New Roman"/>
          <w:i/>
          <w:sz w:val="24"/>
          <w:szCs w:val="24"/>
        </w:rPr>
        <w:t xml:space="preserve">, </w:t>
      </w:r>
      <w:hyperlink r:id="rId83" w:history="1">
        <w:r w:rsidRPr="007940BE">
          <w:rPr>
            <w:rFonts w:ascii="Times New Roman" w:hAnsi="Times New Roman" w:cs="Times New Roman"/>
            <w:i/>
            <w:color w:val="0000FF"/>
            <w:sz w:val="24"/>
            <w:szCs w:val="24"/>
          </w:rPr>
          <w:t>45</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1.8. В составе зданий и сооружений учитываются: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коммуникации внутри зданий и сооружений, необходимые для их эксплуатации;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пожарная сигнализация;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охранная сигнализация;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электрическая сеть;</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телефонная сеть.</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84" w:history="1">
        <w:r w:rsidRPr="007940BE">
          <w:rPr>
            <w:rFonts w:ascii="Times New Roman" w:hAnsi="Times New Roman" w:cs="Times New Roman"/>
            <w:i/>
            <w:color w:val="0000FF"/>
            <w:sz w:val="24"/>
            <w:szCs w:val="24"/>
          </w:rPr>
          <w:t>п. п. 6</w:t>
        </w:r>
      </w:hyperlink>
      <w:r w:rsidRPr="007940BE">
        <w:rPr>
          <w:rFonts w:ascii="Times New Roman" w:hAnsi="Times New Roman" w:cs="Times New Roman"/>
          <w:i/>
          <w:sz w:val="24"/>
          <w:szCs w:val="24"/>
        </w:rPr>
        <w:t xml:space="preserve">, </w:t>
      </w:r>
      <w:hyperlink r:id="rId85" w:history="1">
        <w:r w:rsidRPr="007940BE">
          <w:rPr>
            <w:rFonts w:ascii="Times New Roman" w:hAnsi="Times New Roman" w:cs="Times New Roman"/>
            <w:i/>
            <w:color w:val="0000FF"/>
            <w:sz w:val="24"/>
            <w:szCs w:val="24"/>
          </w:rPr>
          <w:t>45</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1.9. Как отдельные инвентарные объекты учитываются: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локально-вычислительная сеть;</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принтеры;</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сканеры;</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приборы (аппаратура) пожарной сигнализации;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приборы (аппаратура) охранной сигнализации.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86" w:history="1">
        <w:r w:rsidRPr="007940BE">
          <w:rPr>
            <w:rFonts w:ascii="Times New Roman" w:hAnsi="Times New Roman" w:cs="Times New Roman"/>
            <w:i/>
            <w:color w:val="0000FF"/>
            <w:sz w:val="24"/>
            <w:szCs w:val="24"/>
          </w:rPr>
          <w:t>п. п. 6</w:t>
        </w:r>
      </w:hyperlink>
      <w:r w:rsidRPr="007940BE">
        <w:rPr>
          <w:rFonts w:ascii="Times New Roman" w:hAnsi="Times New Roman" w:cs="Times New Roman"/>
          <w:i/>
          <w:sz w:val="24"/>
          <w:szCs w:val="24"/>
        </w:rPr>
        <w:t xml:space="preserve">, </w:t>
      </w:r>
      <w:hyperlink r:id="rId87" w:history="1">
        <w:r w:rsidRPr="007940BE">
          <w:rPr>
            <w:rFonts w:ascii="Times New Roman" w:hAnsi="Times New Roman" w:cs="Times New Roman"/>
            <w:i/>
            <w:color w:val="0000FF"/>
            <w:sz w:val="24"/>
            <w:szCs w:val="24"/>
          </w:rPr>
          <w:t>45</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1.10. В случае частичной ликвидации (</w:t>
      </w:r>
      <w:proofErr w:type="spellStart"/>
      <w:r w:rsidRPr="007940BE">
        <w:rPr>
          <w:rFonts w:ascii="Times New Roman" w:hAnsi="Times New Roman" w:cs="Times New Roman"/>
          <w:sz w:val="24"/>
          <w:szCs w:val="24"/>
        </w:rPr>
        <w:t>разукомплектации</w:t>
      </w:r>
      <w:proofErr w:type="spellEnd"/>
      <w:r w:rsidRPr="007940BE">
        <w:rPr>
          <w:rFonts w:ascii="Times New Roman" w:hAnsi="Times New Roman" w:cs="Times New Roman"/>
          <w:sz w:val="24"/>
          <w:szCs w:val="24"/>
        </w:rPr>
        <w:t>) объекта основного средства при условии, что стоимость ликвидируемых (разукомплектованных) частей не была выделена в документах поставщика, стоимость таких частей определяется пропорционально следующему показателю (в порядке убывания важности):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площадь;</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объем;</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вес;</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иной показатель, установленный комиссией по поступлению и выбытию активов.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88"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764B67" w:rsidRPr="00764B67" w:rsidRDefault="00764B67" w:rsidP="00764B67">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1.11 </w:t>
      </w:r>
      <w:r w:rsidRPr="00764B67">
        <w:rPr>
          <w:rFonts w:ascii="Times New Roman" w:hAnsi="Times New Roman" w:cs="Times New Roman"/>
          <w:sz w:val="24"/>
          <w:szCs w:val="24"/>
        </w:rPr>
        <w:t xml:space="preserve"> Начисление амортизации осуществляется следующим образом:</w:t>
      </w:r>
    </w:p>
    <w:p w:rsidR="00764B67" w:rsidRPr="00764B67" w:rsidRDefault="00764B67" w:rsidP="00764B67">
      <w:pPr>
        <w:pStyle w:val="ConsPlusNormal"/>
        <w:jc w:val="both"/>
        <w:rPr>
          <w:rFonts w:ascii="Times New Roman" w:hAnsi="Times New Roman" w:cs="Times New Roman"/>
          <w:sz w:val="24"/>
          <w:szCs w:val="24"/>
        </w:rPr>
      </w:pPr>
      <w:r w:rsidRPr="00764B67">
        <w:rPr>
          <w:rFonts w:ascii="Times New Roman" w:hAnsi="Times New Roman" w:cs="Times New Roman"/>
          <w:sz w:val="24"/>
          <w:szCs w:val="24"/>
        </w:rPr>
        <w:t xml:space="preserve">– методом уменьшаемого остатка с применением коэффициента 2 – на </w:t>
      </w:r>
      <w:proofErr w:type="gramStart"/>
      <w:r w:rsidRPr="00764B67">
        <w:rPr>
          <w:rFonts w:ascii="Times New Roman" w:hAnsi="Times New Roman" w:cs="Times New Roman"/>
          <w:sz w:val="24"/>
          <w:szCs w:val="24"/>
        </w:rPr>
        <w:t>основные</w:t>
      </w:r>
      <w:proofErr w:type="gramEnd"/>
    </w:p>
    <w:p w:rsidR="00764B67" w:rsidRPr="00764B67" w:rsidRDefault="00764B67" w:rsidP="00764B67">
      <w:pPr>
        <w:pStyle w:val="ConsPlusNormal"/>
        <w:jc w:val="both"/>
        <w:rPr>
          <w:rFonts w:ascii="Times New Roman" w:hAnsi="Times New Roman" w:cs="Times New Roman"/>
          <w:sz w:val="24"/>
          <w:szCs w:val="24"/>
        </w:rPr>
      </w:pPr>
      <w:r w:rsidRPr="00764B67">
        <w:rPr>
          <w:rFonts w:ascii="Times New Roman" w:hAnsi="Times New Roman" w:cs="Times New Roman"/>
          <w:sz w:val="24"/>
          <w:szCs w:val="24"/>
        </w:rPr>
        <w:t xml:space="preserve">средства группы «Транспортные средства», а также на компьютерное оборудование и </w:t>
      </w:r>
    </w:p>
    <w:p w:rsidR="00764B67" w:rsidRPr="00764B67" w:rsidRDefault="00764B67" w:rsidP="00764B67">
      <w:pPr>
        <w:pStyle w:val="ConsPlusNormal"/>
        <w:jc w:val="both"/>
        <w:rPr>
          <w:rFonts w:ascii="Times New Roman" w:hAnsi="Times New Roman" w:cs="Times New Roman"/>
          <w:sz w:val="24"/>
          <w:szCs w:val="24"/>
        </w:rPr>
      </w:pPr>
      <w:r w:rsidRPr="00764B67">
        <w:rPr>
          <w:rFonts w:ascii="Times New Roman" w:hAnsi="Times New Roman" w:cs="Times New Roman"/>
          <w:sz w:val="24"/>
          <w:szCs w:val="24"/>
        </w:rPr>
        <w:t>сотовые телефоны;</w:t>
      </w:r>
    </w:p>
    <w:p w:rsidR="00764B67" w:rsidRPr="00764B67" w:rsidRDefault="00764B67" w:rsidP="00764B67">
      <w:pPr>
        <w:pStyle w:val="ConsPlusNormal"/>
        <w:jc w:val="both"/>
        <w:rPr>
          <w:rFonts w:ascii="Times New Roman" w:hAnsi="Times New Roman" w:cs="Times New Roman"/>
          <w:sz w:val="24"/>
          <w:szCs w:val="24"/>
        </w:rPr>
      </w:pPr>
      <w:r w:rsidRPr="00764B67">
        <w:rPr>
          <w:rFonts w:ascii="Times New Roman" w:hAnsi="Times New Roman" w:cs="Times New Roman"/>
          <w:sz w:val="24"/>
          <w:szCs w:val="24"/>
        </w:rPr>
        <w:t>– линейным методом – на остальные объекты основных средств.</w:t>
      </w:r>
    </w:p>
    <w:p w:rsidR="00B0070B" w:rsidRPr="00500E6E" w:rsidRDefault="00500E6E" w:rsidP="00764B67">
      <w:pPr>
        <w:pStyle w:val="ConsPlusNormal"/>
        <w:jc w:val="both"/>
        <w:rPr>
          <w:rFonts w:ascii="Times New Roman" w:hAnsi="Times New Roman" w:cs="Times New Roman"/>
          <w:i/>
          <w:sz w:val="24"/>
          <w:szCs w:val="24"/>
        </w:rPr>
      </w:pPr>
      <w:r>
        <w:rPr>
          <w:rFonts w:ascii="Times New Roman" w:hAnsi="Times New Roman" w:cs="Times New Roman"/>
          <w:sz w:val="24"/>
          <w:szCs w:val="24"/>
        </w:rPr>
        <w:t>(</w:t>
      </w:r>
      <w:r w:rsidR="00764B67" w:rsidRPr="00500E6E">
        <w:rPr>
          <w:rFonts w:ascii="Times New Roman" w:hAnsi="Times New Roman" w:cs="Times New Roman"/>
          <w:i/>
          <w:sz w:val="24"/>
          <w:szCs w:val="24"/>
        </w:rPr>
        <w:t>Основание: п</w:t>
      </w:r>
      <w:r>
        <w:rPr>
          <w:rFonts w:ascii="Times New Roman" w:hAnsi="Times New Roman" w:cs="Times New Roman"/>
          <w:i/>
          <w:sz w:val="24"/>
          <w:szCs w:val="24"/>
        </w:rPr>
        <w:t>.</w:t>
      </w:r>
      <w:r w:rsidR="00764B67" w:rsidRPr="00500E6E">
        <w:rPr>
          <w:rFonts w:ascii="Times New Roman" w:hAnsi="Times New Roman" w:cs="Times New Roman"/>
          <w:i/>
          <w:sz w:val="24"/>
          <w:szCs w:val="24"/>
        </w:rPr>
        <w:t xml:space="preserve"> 36, 3</w:t>
      </w:r>
      <w:r>
        <w:rPr>
          <w:rFonts w:ascii="Times New Roman" w:hAnsi="Times New Roman" w:cs="Times New Roman"/>
          <w:i/>
          <w:sz w:val="24"/>
          <w:szCs w:val="24"/>
        </w:rPr>
        <w:t>7 Стандарта «Основные средства»</w:t>
      </w:r>
      <w:r w:rsidRPr="00500E6E">
        <w:rPr>
          <w:rFonts w:ascii="Times New Roman" w:hAnsi="Times New Roman" w:cs="Times New Roman"/>
          <w:i/>
          <w:sz w:val="24"/>
          <w:szCs w:val="24"/>
        </w:rPr>
        <w:t>)</w:t>
      </w:r>
    </w:p>
    <w:p w:rsidR="00B0070B" w:rsidRPr="007940BE" w:rsidRDefault="00B0070B" w:rsidP="00B0070B">
      <w:pPr>
        <w:pStyle w:val="ConsPlusNormal"/>
        <w:jc w:val="center"/>
        <w:outlineLvl w:val="2"/>
        <w:rPr>
          <w:rFonts w:ascii="Times New Roman" w:hAnsi="Times New Roman" w:cs="Times New Roman"/>
          <w:sz w:val="24"/>
          <w:szCs w:val="24"/>
        </w:rPr>
      </w:pPr>
      <w:bookmarkStart w:id="1" w:name="P221"/>
      <w:bookmarkEnd w:id="1"/>
      <w:r w:rsidRPr="007940BE">
        <w:rPr>
          <w:rFonts w:ascii="Times New Roman" w:hAnsi="Times New Roman" w:cs="Times New Roman"/>
          <w:b/>
          <w:sz w:val="24"/>
          <w:szCs w:val="24"/>
        </w:rPr>
        <w:t>2. Материальные запасы</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2.1. При одновременном приобретении нескольких видов материальных запасов платежи, связанные с приобретением материальных запасов и указанные в </w:t>
      </w:r>
      <w:hyperlink r:id="rId89" w:history="1">
        <w:r w:rsidRPr="007940BE">
          <w:rPr>
            <w:rFonts w:ascii="Times New Roman" w:hAnsi="Times New Roman" w:cs="Times New Roman"/>
            <w:color w:val="0000FF"/>
            <w:sz w:val="24"/>
            <w:szCs w:val="24"/>
          </w:rPr>
          <w:t>п. 102</w:t>
        </w:r>
      </w:hyperlink>
      <w:r w:rsidRPr="007940BE">
        <w:rPr>
          <w:rFonts w:ascii="Times New Roman" w:hAnsi="Times New Roman" w:cs="Times New Roman"/>
          <w:sz w:val="24"/>
          <w:szCs w:val="24"/>
        </w:rPr>
        <w:t xml:space="preserve"> Инструкции N 157н, включаются в фактическую стоимость материальных запасов пропорционально договорной цене приобретаемых материальных запасов.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90"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2.2. По фактической стоимости каждой единицы осуществляется списание горюче-смазочных материалов.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Выбытие (отпуск) остальных материальных запасов производится по средней фактической стоимости.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91" w:history="1">
        <w:r w:rsidRPr="007940BE">
          <w:rPr>
            <w:rFonts w:ascii="Times New Roman" w:hAnsi="Times New Roman" w:cs="Times New Roman"/>
            <w:i/>
            <w:color w:val="0000FF"/>
            <w:sz w:val="24"/>
            <w:szCs w:val="24"/>
          </w:rPr>
          <w:t>п. 108</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2.3. Нормы расхода топлива и смазочных материалов для автомобильного транспорта Администрации определяются в соответствии с Методическими </w:t>
      </w:r>
      <w:hyperlink r:id="rId92" w:history="1">
        <w:r w:rsidRPr="007940BE">
          <w:rPr>
            <w:rFonts w:ascii="Times New Roman" w:hAnsi="Times New Roman" w:cs="Times New Roman"/>
            <w:color w:val="0000FF"/>
            <w:sz w:val="24"/>
            <w:szCs w:val="24"/>
          </w:rPr>
          <w:t>рекомендациями</w:t>
        </w:r>
      </w:hyperlink>
      <w:r w:rsidRPr="007940BE">
        <w:rPr>
          <w:rFonts w:ascii="Times New Roman" w:hAnsi="Times New Roman" w:cs="Times New Roman"/>
          <w:sz w:val="24"/>
          <w:szCs w:val="24"/>
        </w:rPr>
        <w:t xml:space="preserve"> "Нормы расхода топлив и смазочных материалов на автомобильном транспорте", введенными в действие Распоряжением Минтранса России от 14.03.2008 N АМ-23-р.</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Расход топлива и смазочных материалов сверх указанных норм не допускается.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93"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2.4. Списание канцелярских товаров и принадлежностей производится по Ведомости выдачи материальных ценностей на нужды учреждения </w:t>
      </w:r>
      <w:hyperlink r:id="rId94" w:history="1">
        <w:r w:rsidRPr="007940BE">
          <w:rPr>
            <w:rFonts w:ascii="Times New Roman" w:hAnsi="Times New Roman" w:cs="Times New Roman"/>
            <w:color w:val="0000FF"/>
            <w:sz w:val="24"/>
            <w:szCs w:val="24"/>
          </w:rPr>
          <w:t>(ф. 0504210)</w:t>
        </w:r>
      </w:hyperlink>
      <w:r w:rsidRPr="007940BE">
        <w:rPr>
          <w:rFonts w:ascii="Times New Roman" w:hAnsi="Times New Roman" w:cs="Times New Roman"/>
          <w:sz w:val="24"/>
          <w:szCs w:val="24"/>
        </w:rPr>
        <w:t>.</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95"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2.5. Материальные запасы, у которых истек срок годности, списываются с учета на основании Акта о списании материальных запасов </w:t>
      </w:r>
      <w:hyperlink r:id="rId96" w:history="1">
        <w:r w:rsidRPr="007940BE">
          <w:rPr>
            <w:rFonts w:ascii="Times New Roman" w:hAnsi="Times New Roman" w:cs="Times New Roman"/>
            <w:color w:val="0000FF"/>
            <w:sz w:val="24"/>
            <w:szCs w:val="24"/>
          </w:rPr>
          <w:t>(ф. 0504230)</w:t>
        </w:r>
      </w:hyperlink>
      <w:r w:rsidRPr="007940BE">
        <w:rPr>
          <w:rFonts w:ascii="Times New Roman" w:hAnsi="Times New Roman" w:cs="Times New Roman"/>
          <w:sz w:val="24"/>
          <w:szCs w:val="24"/>
        </w:rPr>
        <w:t>.</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97"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2.6. Материальные запасы, выданные на нужды Администрации, списываются с учета на основании Акта о списании материальных запасов </w:t>
      </w:r>
      <w:hyperlink r:id="rId98" w:history="1">
        <w:r w:rsidRPr="007940BE">
          <w:rPr>
            <w:rFonts w:ascii="Times New Roman" w:hAnsi="Times New Roman" w:cs="Times New Roman"/>
            <w:color w:val="0000FF"/>
            <w:sz w:val="24"/>
            <w:szCs w:val="24"/>
          </w:rPr>
          <w:t>(ф. 0504230)</w:t>
        </w:r>
      </w:hyperlink>
      <w:r w:rsidRPr="007940BE">
        <w:rPr>
          <w:rFonts w:ascii="Times New Roman" w:hAnsi="Times New Roman" w:cs="Times New Roman"/>
          <w:sz w:val="24"/>
          <w:szCs w:val="24"/>
        </w:rPr>
        <w:t>, если в настоящем разделе не установлены иные документы-основания для списания материальных запасов определенной категории.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99"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2.7. Аналитический учет материальных запасов ведется по их видам, наименованиям, сортам и количеству в разрезе материально ответственных лиц.</w:t>
      </w:r>
    </w:p>
    <w:p w:rsidR="00B0070B" w:rsidRPr="007940BE" w:rsidRDefault="00B0070B" w:rsidP="00764B67">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00" w:history="1">
        <w:r w:rsidRPr="007940BE">
          <w:rPr>
            <w:rFonts w:ascii="Times New Roman" w:hAnsi="Times New Roman" w:cs="Times New Roman"/>
            <w:i/>
            <w:color w:val="0000FF"/>
            <w:sz w:val="24"/>
            <w:szCs w:val="24"/>
          </w:rPr>
          <w:t>п. 119</w:t>
        </w:r>
      </w:hyperlink>
      <w:r w:rsidRPr="007940BE">
        <w:rPr>
          <w:rFonts w:ascii="Times New Roman" w:hAnsi="Times New Roman" w:cs="Times New Roman"/>
          <w:i/>
          <w:sz w:val="24"/>
          <w:szCs w:val="24"/>
        </w:rPr>
        <w:t xml:space="preserve"> Инструкции N 157н)</w:t>
      </w:r>
    </w:p>
    <w:p w:rsidR="00B0070B" w:rsidRDefault="00B0070B" w:rsidP="00B0070B">
      <w:pPr>
        <w:pStyle w:val="ConsPlusNormal"/>
        <w:jc w:val="both"/>
        <w:rPr>
          <w:rFonts w:ascii="Times New Roman" w:hAnsi="Times New Roman" w:cs="Times New Roman"/>
          <w:sz w:val="24"/>
          <w:szCs w:val="24"/>
        </w:rPr>
      </w:pPr>
      <w:bookmarkStart w:id="2" w:name="P252"/>
      <w:bookmarkEnd w:id="2"/>
    </w:p>
    <w:p w:rsidR="00500E6E" w:rsidRDefault="00500E6E" w:rsidP="00B0070B">
      <w:pPr>
        <w:pStyle w:val="ConsPlusNormal"/>
        <w:jc w:val="both"/>
        <w:rPr>
          <w:rFonts w:ascii="Times New Roman" w:hAnsi="Times New Roman" w:cs="Times New Roman"/>
          <w:sz w:val="24"/>
          <w:szCs w:val="24"/>
        </w:rPr>
      </w:pPr>
    </w:p>
    <w:p w:rsidR="00500E6E" w:rsidRDefault="00500E6E" w:rsidP="00B0070B">
      <w:pPr>
        <w:pStyle w:val="ConsPlusNormal"/>
        <w:jc w:val="both"/>
        <w:rPr>
          <w:rFonts w:ascii="Times New Roman" w:hAnsi="Times New Roman" w:cs="Times New Roman"/>
          <w:sz w:val="24"/>
          <w:szCs w:val="24"/>
        </w:rPr>
      </w:pPr>
    </w:p>
    <w:p w:rsidR="00500E6E" w:rsidRPr="007940BE" w:rsidRDefault="00500E6E"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bookmarkStart w:id="3" w:name="P265"/>
      <w:bookmarkEnd w:id="3"/>
      <w:r w:rsidRPr="007940BE">
        <w:rPr>
          <w:rFonts w:ascii="Times New Roman" w:hAnsi="Times New Roman" w:cs="Times New Roman"/>
          <w:b/>
          <w:sz w:val="24"/>
          <w:szCs w:val="24"/>
        </w:rPr>
        <w:t>5. Расчеты с дебиторами</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5.1. Расчеты по доходам в виде неустойки (штрафа, пени) по условиям гражданско-правовых договоров или контрактов, в том числе полученным в результате зачета встречных требований в соответствии с положениями </w:t>
      </w:r>
      <w:hyperlink r:id="rId101" w:history="1">
        <w:r w:rsidRPr="007940BE">
          <w:rPr>
            <w:rFonts w:ascii="Times New Roman" w:hAnsi="Times New Roman" w:cs="Times New Roman"/>
            <w:color w:val="0000FF"/>
            <w:sz w:val="24"/>
            <w:szCs w:val="24"/>
          </w:rPr>
          <w:t>ст. 410</w:t>
        </w:r>
      </w:hyperlink>
      <w:r w:rsidRPr="007940BE">
        <w:rPr>
          <w:rFonts w:ascii="Times New Roman" w:hAnsi="Times New Roman" w:cs="Times New Roman"/>
          <w:sz w:val="24"/>
          <w:szCs w:val="24"/>
        </w:rPr>
        <w:t xml:space="preserve"> ГК РФ, а также иные аналогичные доходы учитываются на счете 0 209 40 000.</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02"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bookmarkStart w:id="4" w:name="P270"/>
      <w:bookmarkEnd w:id="4"/>
      <w:r w:rsidRPr="007940BE">
        <w:rPr>
          <w:rFonts w:ascii="Times New Roman" w:hAnsi="Times New Roman" w:cs="Times New Roman"/>
          <w:sz w:val="24"/>
          <w:szCs w:val="24"/>
        </w:rPr>
        <w:t xml:space="preserve">5.2. </w:t>
      </w:r>
      <w:proofErr w:type="gramStart"/>
      <w:r w:rsidRPr="007940BE">
        <w:rPr>
          <w:rFonts w:ascii="Times New Roman" w:hAnsi="Times New Roman" w:cs="Times New Roman"/>
          <w:sz w:val="24"/>
          <w:szCs w:val="24"/>
        </w:rPr>
        <w:t>Для обособленного учета доходов, полученных в результате осуществления некассовых операций, по счетам 0 205 30 000, 0 209 30 000, 0 209 40 000, 0 209 71 000, 0 209 74 000, 0 209 83 000 к 23-му разряду номера счета бухгалтерского учета вводится дополнительный аналитический код "1" - доходы, полученные в результате осуществления некассовых операций.</w:t>
      </w:r>
      <w:proofErr w:type="gramEnd"/>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03"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5.3. Если при увольнении работника Администрация своевременно не произвела с ним расчет по подотчетным суммам, то сумма дебиторской задолженности, отраженная на счете 0 208 00 000, переносится на соответствующий счет аналитического учета счета 0 206 00 000, а </w:t>
      </w:r>
      <w:r w:rsidRPr="007940BE">
        <w:rPr>
          <w:rFonts w:ascii="Times New Roman" w:hAnsi="Times New Roman" w:cs="Times New Roman"/>
          <w:sz w:val="24"/>
          <w:szCs w:val="24"/>
        </w:rPr>
        <w:lastRenderedPageBreak/>
        <w:t>сумма кредиторской задолженности - на соответствующий счет аналитического учета счета 0 302 00 000.</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04"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5.4. Расчеты с подотчетными лицами, не являющимися работниками Администрации (внештатными работниками), ведутся на соответствующем счете аналитического учета счета 0 208 00 000.</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05"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5.5. </w:t>
      </w:r>
      <w:proofErr w:type="gramStart"/>
      <w:r w:rsidRPr="007940BE">
        <w:rPr>
          <w:rFonts w:ascii="Times New Roman" w:hAnsi="Times New Roman" w:cs="Times New Roman"/>
          <w:sz w:val="24"/>
          <w:szCs w:val="24"/>
        </w:rPr>
        <w:t>Расчеты по суммам задолженности бывших работников перед Администрацией за неотработанные дни отпуска при их увольнении; по суммам предварительных оплат, подлежащим возмещению контрагентами в случае расторжения договоров (контрактов), по которым ранее Администрацией были произведены оплаты; по суммам задолженности подотчетных лиц, своевременно не возвращенной (не удержанной из заработной платы), учитываются на счете 0 209 30 000.</w:t>
      </w:r>
      <w:proofErr w:type="gramEnd"/>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06"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bookmarkStart w:id="5" w:name="P285"/>
      <w:bookmarkEnd w:id="5"/>
      <w:r w:rsidRPr="007940BE">
        <w:rPr>
          <w:rFonts w:ascii="Times New Roman" w:hAnsi="Times New Roman" w:cs="Times New Roman"/>
          <w:b/>
          <w:sz w:val="24"/>
          <w:szCs w:val="24"/>
        </w:rPr>
        <w:t>6. Администрирование доходов</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6.1. Администрация осуществляет бюджетные полномочия администратора доходов бюджета  по следующим доходам:</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доходы от уплаты акцизов на дизельное топливо, моторные масла, автомобильный бензин (по соответствующим кодам);</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государственная пошлина за совершение нотариальных действий лицами местного самоуправления;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доходы от использования имущества, находящегося в муниципальной собственности;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налог на доходы физических лиц, облагаемых по налоговой ставке, установленной </w:t>
      </w:r>
      <w:hyperlink r:id="rId107" w:history="1">
        <w:r w:rsidRPr="007940BE">
          <w:rPr>
            <w:rFonts w:ascii="Times New Roman" w:hAnsi="Times New Roman" w:cs="Times New Roman"/>
            <w:color w:val="0000FF"/>
            <w:sz w:val="24"/>
            <w:szCs w:val="24"/>
          </w:rPr>
          <w:t>п. 1 ст. 224</w:t>
        </w:r>
      </w:hyperlink>
      <w:r w:rsidRPr="007940BE">
        <w:rPr>
          <w:rFonts w:ascii="Times New Roman" w:hAnsi="Times New Roman" w:cs="Times New Roman"/>
          <w:sz w:val="24"/>
          <w:szCs w:val="24"/>
        </w:rPr>
        <w:t xml:space="preserve"> НК РФ;</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единый сельскохозяйственный налог;</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земельный налог, взимаемый по ставкам, установленным </w:t>
      </w:r>
      <w:hyperlink r:id="rId108" w:history="1">
        <w:proofErr w:type="spellStart"/>
        <w:r w:rsidRPr="007940BE">
          <w:rPr>
            <w:rFonts w:ascii="Times New Roman" w:hAnsi="Times New Roman" w:cs="Times New Roman"/>
            <w:color w:val="0000FF"/>
            <w:sz w:val="24"/>
            <w:szCs w:val="24"/>
          </w:rPr>
          <w:t>пп</w:t>
        </w:r>
        <w:proofErr w:type="spellEnd"/>
        <w:r w:rsidRPr="007940BE">
          <w:rPr>
            <w:rFonts w:ascii="Times New Roman" w:hAnsi="Times New Roman" w:cs="Times New Roman"/>
            <w:color w:val="0000FF"/>
            <w:sz w:val="24"/>
            <w:szCs w:val="24"/>
          </w:rPr>
          <w:t>. 1 п. 1 ст. 394</w:t>
        </w:r>
      </w:hyperlink>
      <w:r w:rsidRPr="007940BE">
        <w:rPr>
          <w:rFonts w:ascii="Times New Roman" w:hAnsi="Times New Roman" w:cs="Times New Roman"/>
          <w:sz w:val="24"/>
          <w:szCs w:val="24"/>
        </w:rPr>
        <w:t xml:space="preserve"> НК РФ;</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невыясненные поступления, зачисляемые в бюджет </w:t>
      </w:r>
      <w:proofErr w:type="gramStart"/>
      <w:r w:rsidRPr="007940BE">
        <w:rPr>
          <w:rFonts w:ascii="Times New Roman" w:hAnsi="Times New Roman" w:cs="Times New Roman"/>
          <w:sz w:val="24"/>
          <w:szCs w:val="24"/>
        </w:rPr>
        <w:t>г</w:t>
      </w:r>
      <w:proofErr w:type="gramEnd"/>
      <w:r w:rsidRPr="007940BE">
        <w:rPr>
          <w:rFonts w:ascii="Times New Roman" w:hAnsi="Times New Roman" w:cs="Times New Roman"/>
          <w:sz w:val="24"/>
          <w:szCs w:val="24"/>
        </w:rPr>
        <w:t xml:space="preserve">. </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 безвозмездные поступления от других бюджетов бюджетной системы РФ;</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дотации на выравнивание бюджетной обеспеченности;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другие доходы в соответствии с бюджетным законодательством РФ, нормативными актами  и главных администраторов (администраторов) доходов бюджетной системы РФ.</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09" w:history="1">
        <w:r w:rsidRPr="007940BE">
          <w:rPr>
            <w:rFonts w:ascii="Times New Roman" w:hAnsi="Times New Roman" w:cs="Times New Roman"/>
            <w:i/>
            <w:color w:val="0000FF"/>
            <w:sz w:val="24"/>
            <w:szCs w:val="24"/>
          </w:rPr>
          <w:t>ст. 160.1</w:t>
        </w:r>
      </w:hyperlink>
      <w:r w:rsidRPr="007940BE">
        <w:rPr>
          <w:rFonts w:ascii="Times New Roman" w:hAnsi="Times New Roman" w:cs="Times New Roman"/>
          <w:i/>
          <w:sz w:val="24"/>
          <w:szCs w:val="24"/>
        </w:rPr>
        <w:t xml:space="preserve"> БК РФ)</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6.2. За Администрацией закреплен код администратора доходов 916.</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6.3. Для зачисления платежей в бюджет по администрируемым доходам в УФК по Оренбургской области Администрации открыт расчетный счет 40204810500000000135.</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bookmarkStart w:id="6" w:name="P306"/>
      <w:bookmarkEnd w:id="6"/>
      <w:r w:rsidRPr="007940BE">
        <w:rPr>
          <w:rFonts w:ascii="Times New Roman" w:hAnsi="Times New Roman" w:cs="Times New Roman"/>
          <w:b/>
          <w:sz w:val="24"/>
          <w:szCs w:val="24"/>
        </w:rPr>
        <w:t>7. Расчеты по обязательствам</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bookmarkStart w:id="7" w:name="P308"/>
      <w:bookmarkEnd w:id="7"/>
      <w:r w:rsidRPr="007940BE">
        <w:rPr>
          <w:rFonts w:ascii="Times New Roman" w:hAnsi="Times New Roman" w:cs="Times New Roman"/>
          <w:sz w:val="24"/>
          <w:szCs w:val="24"/>
        </w:rPr>
        <w:t>7.1. В 22-м разряде номера счета в счете 0 303 05 000 вводятся следующие аналитические коды:</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 - расчеты по уплате транспортного налога;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 - расчеты по уплате пеней, штрафов и иных санкций;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 - расчеты по уплате прочих платежей.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10"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bookmarkStart w:id="8" w:name="P314"/>
      <w:bookmarkEnd w:id="8"/>
      <w:r w:rsidRPr="007940BE">
        <w:rPr>
          <w:rFonts w:ascii="Times New Roman" w:hAnsi="Times New Roman" w:cs="Times New Roman"/>
          <w:sz w:val="24"/>
          <w:szCs w:val="24"/>
        </w:rPr>
        <w:t xml:space="preserve">7.2. Для обособленного учета обязательств, исполненных в результате осуществления некассовых операций, к 23-му разряду номера счета в счетах 0 302 10 000, 0 302 20 000, 0 302 </w:t>
      </w:r>
      <w:r w:rsidRPr="007940BE">
        <w:rPr>
          <w:rFonts w:ascii="Times New Roman" w:hAnsi="Times New Roman" w:cs="Times New Roman"/>
          <w:sz w:val="24"/>
          <w:szCs w:val="24"/>
        </w:rPr>
        <w:lastRenderedPageBreak/>
        <w:t>30 000, 0 302 91 000 вводится дополнительный аналитический код "1" - обязательства, исполненные в результате осуществления некассовых операций.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11"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7.3. Взаимозачет встречных однородных требований (при наличии дебиторской задолженности по одному договору (контракту) и кредиторской задолженности по другому договору (контракту), заключенным с одним поставщиком) производится с согласия поставщика (исполнителя), полученного в письменной форме.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12" w:history="1">
        <w:r w:rsidRPr="007940BE">
          <w:rPr>
            <w:rFonts w:ascii="Times New Roman" w:hAnsi="Times New Roman" w:cs="Times New Roman"/>
            <w:i/>
            <w:color w:val="0000FF"/>
            <w:sz w:val="24"/>
            <w:szCs w:val="24"/>
          </w:rPr>
          <w:t>ст. 410</w:t>
        </w:r>
      </w:hyperlink>
      <w:r w:rsidRPr="007940BE">
        <w:rPr>
          <w:rFonts w:ascii="Times New Roman" w:hAnsi="Times New Roman" w:cs="Times New Roman"/>
          <w:i/>
          <w:sz w:val="24"/>
          <w:szCs w:val="24"/>
        </w:rPr>
        <w:t xml:space="preserve"> ГК РФ)</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7.4. В Табеле учета использования рабочего времени </w:t>
      </w:r>
      <w:hyperlink r:id="rId113" w:history="1">
        <w:r w:rsidRPr="007940BE">
          <w:rPr>
            <w:rFonts w:ascii="Times New Roman" w:hAnsi="Times New Roman" w:cs="Times New Roman"/>
            <w:color w:val="0000FF"/>
            <w:sz w:val="24"/>
            <w:szCs w:val="24"/>
          </w:rPr>
          <w:t>(ф. 0504421)</w:t>
        </w:r>
      </w:hyperlink>
      <w:r w:rsidRPr="007940BE">
        <w:rPr>
          <w:rFonts w:ascii="Times New Roman" w:hAnsi="Times New Roman" w:cs="Times New Roman"/>
          <w:sz w:val="24"/>
          <w:szCs w:val="24"/>
        </w:rPr>
        <w:t xml:space="preserve"> регистрируются случаи отклонений от нормального использования рабочего времени, установленного правилами внутреннего трудового распорядка.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(Основание</w:t>
      </w:r>
      <w:proofErr w:type="gramStart"/>
      <w:r w:rsidRPr="007940BE">
        <w:rPr>
          <w:rFonts w:ascii="Times New Roman" w:hAnsi="Times New Roman" w:cs="Times New Roman"/>
          <w:i/>
          <w:sz w:val="24"/>
          <w:szCs w:val="24"/>
        </w:rPr>
        <w:t>:М</w:t>
      </w:r>
      <w:proofErr w:type="gramEnd"/>
      <w:r w:rsidRPr="007940BE">
        <w:rPr>
          <w:rFonts w:ascii="Times New Roman" w:hAnsi="Times New Roman" w:cs="Times New Roman"/>
          <w:i/>
          <w:sz w:val="24"/>
          <w:szCs w:val="24"/>
        </w:rPr>
        <w:t xml:space="preserve">етодические </w:t>
      </w:r>
      <w:hyperlink r:id="rId114" w:history="1">
        <w:r w:rsidRPr="007940BE">
          <w:rPr>
            <w:rFonts w:ascii="Times New Roman" w:hAnsi="Times New Roman" w:cs="Times New Roman"/>
            <w:i/>
            <w:color w:val="0000FF"/>
            <w:sz w:val="24"/>
            <w:szCs w:val="24"/>
          </w:rPr>
          <w:t>указания</w:t>
        </w:r>
      </w:hyperlink>
      <w:r w:rsidRPr="007940BE">
        <w:rPr>
          <w:rFonts w:ascii="Times New Roman" w:hAnsi="Times New Roman" w:cs="Times New Roman"/>
          <w:i/>
          <w:sz w:val="24"/>
          <w:szCs w:val="24"/>
        </w:rPr>
        <w:t xml:space="preserve"> N 52н)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7.5. В Журнале операций расчетов по оплате труда, денежному довольствию и стипендиям </w:t>
      </w:r>
      <w:hyperlink r:id="rId115" w:history="1">
        <w:r w:rsidRPr="007940BE">
          <w:rPr>
            <w:rFonts w:ascii="Times New Roman" w:hAnsi="Times New Roman" w:cs="Times New Roman"/>
            <w:color w:val="0000FF"/>
            <w:sz w:val="24"/>
            <w:szCs w:val="24"/>
          </w:rPr>
          <w:t>(ф. 0504071)</w:t>
        </w:r>
      </w:hyperlink>
      <w:r w:rsidRPr="007940BE">
        <w:rPr>
          <w:rFonts w:ascii="Times New Roman" w:hAnsi="Times New Roman" w:cs="Times New Roman"/>
          <w:sz w:val="24"/>
          <w:szCs w:val="24"/>
        </w:rPr>
        <w:t xml:space="preserve"> отражаются операции по счетам 0 302 11 000, 0 302 12 000. </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16" w:history="1">
        <w:r w:rsidRPr="007940BE">
          <w:rPr>
            <w:rFonts w:ascii="Times New Roman" w:hAnsi="Times New Roman" w:cs="Times New Roman"/>
            <w:i/>
            <w:color w:val="0000FF"/>
            <w:sz w:val="24"/>
            <w:szCs w:val="24"/>
          </w:rPr>
          <w:t>п. 257</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7.6. Аналитический учет расчетов по пособиям и иным социальным выплатам ведется в Журнале по прочим операциям </w:t>
      </w:r>
      <w:hyperlink r:id="rId117" w:history="1">
        <w:r w:rsidRPr="007940BE">
          <w:rPr>
            <w:rFonts w:ascii="Times New Roman" w:hAnsi="Times New Roman" w:cs="Times New Roman"/>
            <w:color w:val="0000FF"/>
            <w:sz w:val="24"/>
            <w:szCs w:val="24"/>
          </w:rPr>
          <w:t>(ф. 0504071)</w:t>
        </w:r>
      </w:hyperlink>
      <w:r w:rsidRPr="007940BE">
        <w:rPr>
          <w:rFonts w:ascii="Times New Roman" w:hAnsi="Times New Roman" w:cs="Times New Roman"/>
          <w:sz w:val="24"/>
          <w:szCs w:val="24"/>
        </w:rPr>
        <w:t xml:space="preserve">. </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 (Основание: </w:t>
      </w:r>
      <w:hyperlink r:id="rId118" w:history="1">
        <w:r w:rsidRPr="007940BE">
          <w:rPr>
            <w:rFonts w:ascii="Times New Roman" w:hAnsi="Times New Roman" w:cs="Times New Roman"/>
            <w:i/>
            <w:color w:val="0000FF"/>
            <w:sz w:val="24"/>
            <w:szCs w:val="24"/>
          </w:rPr>
          <w:t>п. 257</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7.7. Операции по </w:t>
      </w:r>
      <w:proofErr w:type="spellStart"/>
      <w:r w:rsidRPr="007940BE">
        <w:rPr>
          <w:rFonts w:ascii="Times New Roman" w:hAnsi="Times New Roman" w:cs="Times New Roman"/>
          <w:sz w:val="24"/>
          <w:szCs w:val="24"/>
        </w:rPr>
        <w:t>забалансовым</w:t>
      </w:r>
      <w:proofErr w:type="spellEnd"/>
      <w:r w:rsidRPr="007940BE">
        <w:rPr>
          <w:rFonts w:ascii="Times New Roman" w:hAnsi="Times New Roman" w:cs="Times New Roman"/>
          <w:sz w:val="24"/>
          <w:szCs w:val="24"/>
        </w:rPr>
        <w:t xml:space="preserve"> счетам отражаются в журнале по </w:t>
      </w:r>
      <w:hyperlink r:id="rId119" w:history="1">
        <w:r w:rsidRPr="007940BE">
          <w:rPr>
            <w:rFonts w:ascii="Times New Roman" w:hAnsi="Times New Roman" w:cs="Times New Roman"/>
            <w:color w:val="0000FF"/>
            <w:sz w:val="24"/>
            <w:szCs w:val="24"/>
          </w:rPr>
          <w:t>форме 0504071</w:t>
        </w:r>
      </w:hyperlink>
      <w:r w:rsidRPr="007940BE">
        <w:rPr>
          <w:rFonts w:ascii="Times New Roman" w:hAnsi="Times New Roman" w:cs="Times New Roman"/>
          <w:sz w:val="24"/>
          <w:szCs w:val="24"/>
        </w:rPr>
        <w:t xml:space="preserve"> с названием журнала "Журнал операций расчетов по </w:t>
      </w:r>
      <w:proofErr w:type="spellStart"/>
      <w:r w:rsidRPr="007940BE">
        <w:rPr>
          <w:rFonts w:ascii="Times New Roman" w:hAnsi="Times New Roman" w:cs="Times New Roman"/>
          <w:sz w:val="24"/>
          <w:szCs w:val="24"/>
        </w:rPr>
        <w:t>забалансовым</w:t>
      </w:r>
      <w:proofErr w:type="spellEnd"/>
      <w:r w:rsidRPr="007940BE">
        <w:rPr>
          <w:rFonts w:ascii="Times New Roman" w:hAnsi="Times New Roman" w:cs="Times New Roman"/>
          <w:sz w:val="24"/>
          <w:szCs w:val="24"/>
        </w:rPr>
        <w:t xml:space="preserve"> счетам.</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20"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7.8. </w:t>
      </w:r>
      <w:proofErr w:type="gramStart"/>
      <w:r w:rsidRPr="007940BE">
        <w:rPr>
          <w:rFonts w:ascii="Times New Roman" w:hAnsi="Times New Roman" w:cs="Times New Roman"/>
          <w:sz w:val="24"/>
          <w:szCs w:val="24"/>
        </w:rPr>
        <w:t>Претензии (штрафы, пени, неустойки), предъявляемые в досудебном порядке подрядчику (исполнителю), нарушившему условия договора (соглашения, контракта), отражаются в момент возникновения требований к их плательщикам.</w:t>
      </w:r>
      <w:proofErr w:type="gramEnd"/>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Основанием для начисления такой претензии служит Бухгалтерская справка </w:t>
      </w:r>
      <w:hyperlink r:id="rId121" w:history="1">
        <w:r w:rsidRPr="007940BE">
          <w:rPr>
            <w:rFonts w:ascii="Times New Roman" w:hAnsi="Times New Roman" w:cs="Times New Roman"/>
            <w:color w:val="0000FF"/>
            <w:sz w:val="24"/>
            <w:szCs w:val="24"/>
          </w:rPr>
          <w:t>(ф. 0504833)</w:t>
        </w:r>
      </w:hyperlink>
      <w:r w:rsidRPr="007940BE">
        <w:rPr>
          <w:rFonts w:ascii="Times New Roman" w:hAnsi="Times New Roman" w:cs="Times New Roman"/>
          <w:sz w:val="24"/>
          <w:szCs w:val="24"/>
        </w:rPr>
        <w:t>.</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22"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bookmarkStart w:id="9" w:name="P336"/>
      <w:bookmarkEnd w:id="9"/>
      <w:r w:rsidRPr="007940BE">
        <w:rPr>
          <w:rFonts w:ascii="Times New Roman" w:hAnsi="Times New Roman" w:cs="Times New Roman"/>
          <w:b/>
          <w:sz w:val="24"/>
          <w:szCs w:val="24"/>
        </w:rPr>
        <w:t>8. Финансовый результат</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8.1. В составе расходов будущих периодов на счете 0 401 50 000 отражаются расходы:</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по страхованию имущества, гражданской ответственности;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по приобретению неисключительного права пользования нематериальными активами в течение нескольких отчетных периодов.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по оплате отпускных</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23" w:history="1">
        <w:r w:rsidRPr="007940BE">
          <w:rPr>
            <w:rFonts w:ascii="Times New Roman" w:hAnsi="Times New Roman" w:cs="Times New Roman"/>
            <w:i/>
            <w:color w:val="0000FF"/>
            <w:sz w:val="24"/>
            <w:szCs w:val="24"/>
          </w:rPr>
          <w:t>п. 302</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8.2. Расходы будущих периодов списываются на финансовый результат текущего финансового года равномерно в течение периода, к которому они относятся.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24" w:history="1">
        <w:r w:rsidRPr="007940BE">
          <w:rPr>
            <w:rFonts w:ascii="Times New Roman" w:hAnsi="Times New Roman" w:cs="Times New Roman"/>
            <w:i/>
            <w:color w:val="0000FF"/>
            <w:sz w:val="24"/>
            <w:szCs w:val="24"/>
          </w:rPr>
          <w:t>п. 302</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8.3. Порядок формирования резервов предстоящих расходов и их использования приведен в приложении № 18 к настоящей Учетной политике.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25" w:history="1">
        <w:r w:rsidRPr="007940BE">
          <w:rPr>
            <w:rFonts w:ascii="Times New Roman" w:hAnsi="Times New Roman" w:cs="Times New Roman"/>
            <w:i/>
            <w:color w:val="0000FF"/>
            <w:sz w:val="24"/>
            <w:szCs w:val="24"/>
          </w:rPr>
          <w:t>п. 302.1</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center"/>
        <w:outlineLvl w:val="2"/>
        <w:rPr>
          <w:rFonts w:ascii="Times New Roman" w:hAnsi="Times New Roman" w:cs="Times New Roman"/>
          <w:sz w:val="24"/>
          <w:szCs w:val="24"/>
        </w:rPr>
      </w:pPr>
      <w:bookmarkStart w:id="10" w:name="P349"/>
      <w:bookmarkEnd w:id="10"/>
      <w:r w:rsidRPr="007940BE">
        <w:rPr>
          <w:rFonts w:ascii="Times New Roman" w:hAnsi="Times New Roman" w:cs="Times New Roman"/>
          <w:b/>
          <w:sz w:val="24"/>
          <w:szCs w:val="24"/>
        </w:rPr>
        <w:t>9. Санкционирование расходов</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9.1. Обязательства отражаются в следующем порядке: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lastRenderedPageBreak/>
        <w:t>- принятые обязательства по заработной плате перед работниками Администрации отражаются в бухгалтерском учете не позднее последнего дня месяца, за который производится начисление на основании расчетной ведомости;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принятые обязательства по договорам (контрактам) с юридическими и физическими лицами на выполнение работ, оказание услуг, поставку материальных ценностей отражаются в день подписания соответствующих договоров (контрактов);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принятые обязательства по оплате продукции, работ, услуг без заключения договоров (контрактов) </w:t>
      </w:r>
      <w:proofErr w:type="gramStart"/>
      <w:r w:rsidRPr="007940BE">
        <w:rPr>
          <w:rFonts w:ascii="Times New Roman" w:hAnsi="Times New Roman" w:cs="Times New Roman"/>
          <w:sz w:val="24"/>
          <w:szCs w:val="24"/>
        </w:rPr>
        <w:t>отражаются на дату</w:t>
      </w:r>
      <w:proofErr w:type="gramEnd"/>
      <w:r w:rsidRPr="007940BE">
        <w:rPr>
          <w:rFonts w:ascii="Times New Roman" w:hAnsi="Times New Roman" w:cs="Times New Roman"/>
          <w:sz w:val="24"/>
          <w:szCs w:val="24"/>
        </w:rPr>
        <w:t xml:space="preserve"> принятия к оплате товарных и кассовых чеков, разовых счетов, актов выполненных работ (оказанных услуг);</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принятие обязательств по оплате товаров, работ, услуг через подотчетных лиц, командировочных расходов отражается на основании служебных записок, согласованных с руководителем Администрации, на дату утверждения заявления на выдачу под отчет денежных средств или Авансового отчета;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принятые обязательства по налогам, сборам и иным платежам в бюджет отражаются на основании налоговых карточек, расчетов и налоговых деклараций, расчетов по страховым взносам на дату начисления кредиторской задолженности;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принятые обязательства по неустойкам (штрафам, пеням) отражаются на основании решений суда, исполнительных листов, распоряжений руководителя на дату вступления в силу решения суда, поступления исполнительного листа, принятия решения руководителя об уплате соответственно;</w:t>
      </w:r>
    </w:p>
    <w:p w:rsidR="00B0070B" w:rsidRPr="007940BE" w:rsidRDefault="00B0070B" w:rsidP="00B0070B">
      <w:pPr>
        <w:pStyle w:val="ConsPlusNormal"/>
        <w:ind w:firstLine="540"/>
        <w:jc w:val="both"/>
        <w:rPr>
          <w:rFonts w:ascii="Times New Roman" w:hAnsi="Times New Roman" w:cs="Times New Roman"/>
          <w:sz w:val="24"/>
          <w:szCs w:val="24"/>
        </w:rPr>
      </w:pPr>
      <w:proofErr w:type="gramStart"/>
      <w:r w:rsidRPr="007940BE">
        <w:rPr>
          <w:rFonts w:ascii="Times New Roman" w:hAnsi="Times New Roman" w:cs="Times New Roman"/>
          <w:sz w:val="24"/>
          <w:szCs w:val="24"/>
        </w:rPr>
        <w:t>- принятые обязательства по кредиторской задолженности по договорам (контрактам), заключенным в прошлые годы и не исполненным по состоянию на начало текущего года, подлежащим исполнению в текущем финансовом году, отражаются в начале отчетного года на основании актов сверок взаимных расчетов по состоянию на начало текущего года, если иное не установлено настоящей Учетной политикой.</w:t>
      </w:r>
      <w:proofErr w:type="gramEnd"/>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26" w:history="1">
        <w:r w:rsidRPr="007940BE">
          <w:rPr>
            <w:rFonts w:ascii="Times New Roman" w:hAnsi="Times New Roman" w:cs="Times New Roman"/>
            <w:i/>
            <w:color w:val="0000FF"/>
            <w:sz w:val="24"/>
            <w:szCs w:val="24"/>
          </w:rPr>
          <w:t>п. 318</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9.2. Денежные обязательства отражаются в следующем порядке: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обязательства по заработной плате перед работниками Администрации отражаются в бухгалтерском учете не позднее последнего дня месяца, за который производится начисление, на основании расчетной ведомости;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обязательства по договорам (контрактам) с юридическими и физическими лицами на выполнение работ, оказание услуг, поставку материальных ценностей отражаются на основании актов выполненных работ (оказанных услуг) в соответствии с условиями договора (контракта);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обязательства по оплате товаров, работ, услуг без заключения договоров (контрактов) </w:t>
      </w:r>
      <w:proofErr w:type="gramStart"/>
      <w:r w:rsidRPr="007940BE">
        <w:rPr>
          <w:rFonts w:ascii="Times New Roman" w:hAnsi="Times New Roman" w:cs="Times New Roman"/>
          <w:sz w:val="24"/>
          <w:szCs w:val="24"/>
        </w:rPr>
        <w:t>отражаются на дату</w:t>
      </w:r>
      <w:proofErr w:type="gramEnd"/>
      <w:r w:rsidRPr="007940BE">
        <w:rPr>
          <w:rFonts w:ascii="Times New Roman" w:hAnsi="Times New Roman" w:cs="Times New Roman"/>
          <w:sz w:val="24"/>
          <w:szCs w:val="24"/>
        </w:rPr>
        <w:t xml:space="preserve"> принятия к оплате разовых счетов, актов выполненных работ (оказанных услуг);</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обязательства по оплате товаров, работ, услуг через подотчетных лиц, командировочных расходов отражаются на основании авансового отчета, утвержденного руководителем Администрации, на дату его утверждения;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обязательства по налогам, сборам и иным платежам в бюджет отражаются на основании налоговых карточек, расчетов и налоговых деклараций, расчета по страховым взносам на дату начисления налога;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обязательства по неустойкам (штрафам, пеням) отражаются на основании решений суда, исполнительных листов на дату принятия решения руководителя об уплате;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обязательства по кредиторской задолженности по контрактам (договорам), заключенным в прошлые годы и не исполненным по состоянию на начало текущего года, подлежащим исполнению в текущем финансовом году, отражаются в начале отчетного года на основании актов сверок взаимных расчетов по состоянию на начало текущего года, если иное не установлено настоящей Учетной политикой.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27" w:history="1">
        <w:r w:rsidRPr="007940BE">
          <w:rPr>
            <w:rFonts w:ascii="Times New Roman" w:hAnsi="Times New Roman" w:cs="Times New Roman"/>
            <w:i/>
            <w:color w:val="0000FF"/>
            <w:sz w:val="24"/>
            <w:szCs w:val="24"/>
          </w:rPr>
          <w:t>п. 318</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bookmarkStart w:id="11" w:name="P371"/>
      <w:bookmarkEnd w:id="11"/>
      <w:r w:rsidRPr="007940BE">
        <w:rPr>
          <w:rFonts w:ascii="Times New Roman" w:hAnsi="Times New Roman" w:cs="Times New Roman"/>
          <w:b/>
          <w:sz w:val="24"/>
          <w:szCs w:val="24"/>
        </w:rPr>
        <w:lastRenderedPageBreak/>
        <w:t xml:space="preserve">10. </w:t>
      </w:r>
      <w:proofErr w:type="spellStart"/>
      <w:r w:rsidRPr="007940BE">
        <w:rPr>
          <w:rFonts w:ascii="Times New Roman" w:hAnsi="Times New Roman" w:cs="Times New Roman"/>
          <w:b/>
          <w:sz w:val="24"/>
          <w:szCs w:val="24"/>
        </w:rPr>
        <w:t>Забалансовые</w:t>
      </w:r>
      <w:proofErr w:type="spellEnd"/>
      <w:r w:rsidRPr="007940BE">
        <w:rPr>
          <w:rFonts w:ascii="Times New Roman" w:hAnsi="Times New Roman" w:cs="Times New Roman"/>
          <w:b/>
          <w:sz w:val="24"/>
          <w:szCs w:val="24"/>
        </w:rPr>
        <w:t xml:space="preserve"> счета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10.1. Учет на </w:t>
      </w:r>
      <w:proofErr w:type="spellStart"/>
      <w:r w:rsidRPr="007940BE">
        <w:rPr>
          <w:rFonts w:ascii="Times New Roman" w:hAnsi="Times New Roman" w:cs="Times New Roman"/>
          <w:sz w:val="24"/>
          <w:szCs w:val="24"/>
        </w:rPr>
        <w:t>забалансовых</w:t>
      </w:r>
      <w:proofErr w:type="spellEnd"/>
      <w:r w:rsidRPr="007940BE">
        <w:rPr>
          <w:rFonts w:ascii="Times New Roman" w:hAnsi="Times New Roman" w:cs="Times New Roman"/>
          <w:sz w:val="24"/>
          <w:szCs w:val="24"/>
        </w:rPr>
        <w:t xml:space="preserve"> счетах ведется в разрезе кодов вида финансового обеспечения (деятельности).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28"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10.2. На </w:t>
      </w:r>
      <w:proofErr w:type="spellStart"/>
      <w:r w:rsidRPr="007940BE">
        <w:rPr>
          <w:rFonts w:ascii="Times New Roman" w:hAnsi="Times New Roman" w:cs="Times New Roman"/>
          <w:sz w:val="24"/>
          <w:szCs w:val="24"/>
        </w:rPr>
        <w:t>забалансовом</w:t>
      </w:r>
      <w:proofErr w:type="spellEnd"/>
      <w:r w:rsidRPr="007940BE">
        <w:rPr>
          <w:rFonts w:ascii="Times New Roman" w:hAnsi="Times New Roman" w:cs="Times New Roman"/>
          <w:sz w:val="24"/>
          <w:szCs w:val="24"/>
        </w:rPr>
        <w:t xml:space="preserve"> счете 03 учитываются: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бланки абонементов, квитанций, лицензий, талонов;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бланки путевых листов;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бланки трудовых книжек и вкладышей к ним.</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29" w:history="1">
        <w:r w:rsidRPr="007940BE">
          <w:rPr>
            <w:rFonts w:ascii="Times New Roman" w:hAnsi="Times New Roman" w:cs="Times New Roman"/>
            <w:i/>
            <w:color w:val="0000FF"/>
            <w:sz w:val="24"/>
            <w:szCs w:val="24"/>
          </w:rPr>
          <w:t>п. 337</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bookmarkStart w:id="12" w:name="P382"/>
      <w:bookmarkEnd w:id="12"/>
      <w:r w:rsidRPr="007940BE">
        <w:rPr>
          <w:rFonts w:ascii="Times New Roman" w:hAnsi="Times New Roman" w:cs="Times New Roman"/>
          <w:sz w:val="24"/>
          <w:szCs w:val="24"/>
        </w:rPr>
        <w:t xml:space="preserve">10.3. К счету 03 вводятся </w:t>
      </w:r>
      <w:proofErr w:type="gramStart"/>
      <w:r w:rsidRPr="007940BE">
        <w:rPr>
          <w:rFonts w:ascii="Times New Roman" w:hAnsi="Times New Roman" w:cs="Times New Roman"/>
          <w:sz w:val="24"/>
          <w:szCs w:val="24"/>
        </w:rPr>
        <w:t>следующие</w:t>
      </w:r>
      <w:proofErr w:type="gramEnd"/>
      <w:r w:rsidRPr="007940BE">
        <w:rPr>
          <w:rFonts w:ascii="Times New Roman" w:hAnsi="Times New Roman" w:cs="Times New Roman"/>
          <w:sz w:val="24"/>
          <w:szCs w:val="24"/>
        </w:rPr>
        <w:t xml:space="preserve"> дополнительные субсчета: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03-1 "Бланки строгой отчетности на складе";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03-2 "Бланки строгой отчетности в подотчете";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03-3 "Бланки строгой отчетности на реализации";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03-4 "Бланки строгой отчетности, подлежащие уничтожению".</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30" w:history="1">
        <w:r w:rsidRPr="007940BE">
          <w:rPr>
            <w:rFonts w:ascii="Times New Roman" w:hAnsi="Times New Roman" w:cs="Times New Roman"/>
            <w:i/>
            <w:color w:val="0000FF"/>
            <w:sz w:val="24"/>
            <w:szCs w:val="24"/>
          </w:rPr>
          <w:t>п. 332</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10.4. Учет бланков строгой отчетности на </w:t>
      </w:r>
      <w:proofErr w:type="spellStart"/>
      <w:r w:rsidRPr="007940BE">
        <w:rPr>
          <w:rFonts w:ascii="Times New Roman" w:hAnsi="Times New Roman" w:cs="Times New Roman"/>
          <w:sz w:val="24"/>
          <w:szCs w:val="24"/>
        </w:rPr>
        <w:t>забалансовом</w:t>
      </w:r>
      <w:proofErr w:type="spellEnd"/>
      <w:r w:rsidRPr="007940BE">
        <w:rPr>
          <w:rFonts w:ascii="Times New Roman" w:hAnsi="Times New Roman" w:cs="Times New Roman"/>
          <w:sz w:val="24"/>
          <w:szCs w:val="24"/>
        </w:rPr>
        <w:t xml:space="preserve"> счете 03 ведется в условной оценке: один бланк, один рубль.</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31" w:history="1">
        <w:r w:rsidRPr="007940BE">
          <w:rPr>
            <w:rFonts w:ascii="Times New Roman" w:hAnsi="Times New Roman" w:cs="Times New Roman"/>
            <w:i/>
            <w:color w:val="0000FF"/>
            <w:sz w:val="24"/>
            <w:szCs w:val="24"/>
          </w:rPr>
          <w:t>п. 337</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10.5. Нереальная к взысканию дебиторская задолженность списывается с балансового учета по распоряжению главы Администрации и учитывается на </w:t>
      </w:r>
      <w:proofErr w:type="spellStart"/>
      <w:r w:rsidRPr="007940BE">
        <w:rPr>
          <w:rFonts w:ascii="Times New Roman" w:hAnsi="Times New Roman" w:cs="Times New Roman"/>
          <w:sz w:val="24"/>
          <w:szCs w:val="24"/>
        </w:rPr>
        <w:t>забалансовом</w:t>
      </w:r>
      <w:proofErr w:type="spellEnd"/>
      <w:r w:rsidRPr="007940BE">
        <w:rPr>
          <w:rFonts w:ascii="Times New Roman" w:hAnsi="Times New Roman" w:cs="Times New Roman"/>
          <w:sz w:val="24"/>
          <w:szCs w:val="24"/>
        </w:rPr>
        <w:t xml:space="preserve"> счете 04.</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Основанием для принятия решений о списании с баланса и принятия к учету задолженности на счет 04 являются: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Инвентаризационная опись расчетов с покупателями, поставщиками и прочими дебиторами и кредиторами </w:t>
      </w:r>
      <w:hyperlink r:id="rId132" w:history="1">
        <w:r w:rsidRPr="007940BE">
          <w:rPr>
            <w:rFonts w:ascii="Times New Roman" w:hAnsi="Times New Roman" w:cs="Times New Roman"/>
            <w:color w:val="0000FF"/>
            <w:sz w:val="24"/>
            <w:szCs w:val="24"/>
          </w:rPr>
          <w:t>(ф. 0504089)</w:t>
        </w:r>
      </w:hyperlink>
      <w:r w:rsidRPr="007940BE">
        <w:rPr>
          <w:rFonts w:ascii="Times New Roman" w:hAnsi="Times New Roman" w:cs="Times New Roman"/>
          <w:sz w:val="24"/>
          <w:szCs w:val="24"/>
        </w:rPr>
        <w:t>;</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докладная записка руководителю о выявлении нереальной к взысканию дебиторской задолженности с приложением подтверждающих документов: решения суда, выписки из ЕГРЮЛ и т.д.</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33" w:history="1">
        <w:r w:rsidRPr="007940BE">
          <w:rPr>
            <w:rFonts w:ascii="Times New Roman" w:hAnsi="Times New Roman" w:cs="Times New Roman"/>
            <w:i/>
            <w:color w:val="0000FF"/>
            <w:sz w:val="24"/>
            <w:szCs w:val="24"/>
          </w:rPr>
          <w:t>п. 339</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10.6. </w:t>
      </w:r>
      <w:proofErr w:type="gramStart"/>
      <w:r w:rsidRPr="007940BE">
        <w:rPr>
          <w:rFonts w:ascii="Times New Roman" w:hAnsi="Times New Roman" w:cs="Times New Roman"/>
          <w:sz w:val="24"/>
          <w:szCs w:val="24"/>
        </w:rPr>
        <w:t xml:space="preserve">На </w:t>
      </w:r>
      <w:proofErr w:type="spellStart"/>
      <w:r w:rsidRPr="007940BE">
        <w:rPr>
          <w:rFonts w:ascii="Times New Roman" w:hAnsi="Times New Roman" w:cs="Times New Roman"/>
          <w:sz w:val="24"/>
          <w:szCs w:val="24"/>
        </w:rPr>
        <w:t>забалансовом</w:t>
      </w:r>
      <w:proofErr w:type="spellEnd"/>
      <w:r w:rsidRPr="007940BE">
        <w:rPr>
          <w:rFonts w:ascii="Times New Roman" w:hAnsi="Times New Roman" w:cs="Times New Roman"/>
          <w:sz w:val="24"/>
          <w:szCs w:val="24"/>
        </w:rPr>
        <w:t xml:space="preserve"> счете 09 "Запасные части к транспортным средствам, выданные взамен изношенных" учитываются: двигатели, аккумуляторы, шины, диски, карбюраторы, коробки передач, фары, турбокомпрессоры.</w:t>
      </w:r>
      <w:proofErr w:type="gramEnd"/>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34" w:history="1">
        <w:r w:rsidRPr="007940BE">
          <w:rPr>
            <w:rFonts w:ascii="Times New Roman" w:hAnsi="Times New Roman" w:cs="Times New Roman"/>
            <w:i/>
            <w:color w:val="0000FF"/>
            <w:sz w:val="24"/>
            <w:szCs w:val="24"/>
          </w:rPr>
          <w:t>п. 349</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10.7. Суммы просроченной задолженности, не востребованной кредиторами, по распоряжению главы Администрации списываются с балансового учета и учитываются на </w:t>
      </w:r>
      <w:proofErr w:type="spellStart"/>
      <w:r w:rsidRPr="007940BE">
        <w:rPr>
          <w:rFonts w:ascii="Times New Roman" w:hAnsi="Times New Roman" w:cs="Times New Roman"/>
          <w:sz w:val="24"/>
          <w:szCs w:val="24"/>
        </w:rPr>
        <w:t>забалансовом</w:t>
      </w:r>
      <w:proofErr w:type="spellEnd"/>
      <w:r w:rsidRPr="007940BE">
        <w:rPr>
          <w:rFonts w:ascii="Times New Roman" w:hAnsi="Times New Roman" w:cs="Times New Roman"/>
          <w:sz w:val="24"/>
          <w:szCs w:val="24"/>
        </w:rPr>
        <w:t xml:space="preserve"> счете 20 "Задолженность, не востребованная кредиторами".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Основанием для принятия решений о списании кредиторской задолженности с баланса и принятия ее на </w:t>
      </w:r>
      <w:proofErr w:type="spellStart"/>
      <w:r w:rsidRPr="007940BE">
        <w:rPr>
          <w:rFonts w:ascii="Times New Roman" w:hAnsi="Times New Roman" w:cs="Times New Roman"/>
          <w:sz w:val="24"/>
          <w:szCs w:val="24"/>
        </w:rPr>
        <w:t>забалансовый</w:t>
      </w:r>
      <w:proofErr w:type="spellEnd"/>
      <w:r w:rsidRPr="007940BE">
        <w:rPr>
          <w:rFonts w:ascii="Times New Roman" w:hAnsi="Times New Roman" w:cs="Times New Roman"/>
          <w:sz w:val="24"/>
          <w:szCs w:val="24"/>
        </w:rPr>
        <w:t xml:space="preserve"> счет 20 являются: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Инвентаризационная опись расчетов с покупателями, поставщиками и прочими дебиторами и кредиторами </w:t>
      </w:r>
      <w:hyperlink r:id="rId135" w:history="1">
        <w:r w:rsidRPr="007940BE">
          <w:rPr>
            <w:rFonts w:ascii="Times New Roman" w:hAnsi="Times New Roman" w:cs="Times New Roman"/>
            <w:color w:val="0000FF"/>
            <w:sz w:val="24"/>
            <w:szCs w:val="24"/>
          </w:rPr>
          <w:t>(ф. 0504089)</w:t>
        </w:r>
      </w:hyperlink>
      <w:r w:rsidRPr="007940BE">
        <w:rPr>
          <w:rFonts w:ascii="Times New Roman" w:hAnsi="Times New Roman" w:cs="Times New Roman"/>
          <w:sz w:val="24"/>
          <w:szCs w:val="24"/>
        </w:rPr>
        <w:t>;</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докладная записка руководителю о выявлении кредиторской задолженности, не востребованной кредиторами.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36" w:history="1">
        <w:r w:rsidRPr="007940BE">
          <w:rPr>
            <w:rFonts w:ascii="Times New Roman" w:hAnsi="Times New Roman" w:cs="Times New Roman"/>
            <w:i/>
            <w:color w:val="0000FF"/>
            <w:sz w:val="24"/>
            <w:szCs w:val="24"/>
          </w:rPr>
          <w:t>п. 371</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10.8. Учет основных средств на счете 21 "Основные средства стоимостью до 3000 рублей включительно в эксплуатации" ведется в условной оценке: 1 объект, 1 руб.</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37" w:history="1">
        <w:r w:rsidRPr="007940BE">
          <w:rPr>
            <w:rFonts w:ascii="Times New Roman" w:hAnsi="Times New Roman" w:cs="Times New Roman"/>
            <w:i/>
            <w:color w:val="0000FF"/>
            <w:sz w:val="24"/>
            <w:szCs w:val="24"/>
          </w:rPr>
          <w:t>п. 373</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10.9. Аналитический учет по счету 21 ведется в Карточке количественно-суммового учета материальных ценностей </w:t>
      </w:r>
      <w:hyperlink r:id="rId138" w:history="1">
        <w:r w:rsidRPr="007940BE">
          <w:rPr>
            <w:rFonts w:ascii="Times New Roman" w:hAnsi="Times New Roman" w:cs="Times New Roman"/>
            <w:color w:val="0000FF"/>
            <w:sz w:val="24"/>
            <w:szCs w:val="24"/>
          </w:rPr>
          <w:t>(ф. 0504041)</w:t>
        </w:r>
      </w:hyperlink>
      <w:r w:rsidRPr="007940BE">
        <w:rPr>
          <w:rFonts w:ascii="Times New Roman" w:hAnsi="Times New Roman" w:cs="Times New Roman"/>
          <w:sz w:val="24"/>
          <w:szCs w:val="24"/>
        </w:rPr>
        <w:t xml:space="preserve"> по наименованиям и количеству объектов.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39" w:history="1">
        <w:r w:rsidRPr="007940BE">
          <w:rPr>
            <w:rFonts w:ascii="Times New Roman" w:hAnsi="Times New Roman" w:cs="Times New Roman"/>
            <w:i/>
            <w:color w:val="0000FF"/>
            <w:sz w:val="24"/>
            <w:szCs w:val="24"/>
          </w:rPr>
          <w:t>п. 374</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10.10. Для сбора информации в целях обеспечения управленческого учета вводится </w:t>
      </w:r>
      <w:proofErr w:type="spellStart"/>
      <w:r w:rsidRPr="007940BE">
        <w:rPr>
          <w:rFonts w:ascii="Times New Roman" w:hAnsi="Times New Roman" w:cs="Times New Roman"/>
          <w:sz w:val="24"/>
          <w:szCs w:val="24"/>
        </w:rPr>
        <w:t>забалансовый</w:t>
      </w:r>
      <w:proofErr w:type="spellEnd"/>
      <w:r w:rsidRPr="007940BE">
        <w:rPr>
          <w:rFonts w:ascii="Times New Roman" w:hAnsi="Times New Roman" w:cs="Times New Roman"/>
          <w:sz w:val="24"/>
          <w:szCs w:val="24"/>
        </w:rPr>
        <w:t xml:space="preserve"> счет 29 "Программное обеспечение, полученное в пользование".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40" w:history="1">
        <w:r w:rsidRPr="007940BE">
          <w:rPr>
            <w:rFonts w:ascii="Times New Roman" w:hAnsi="Times New Roman" w:cs="Times New Roman"/>
            <w:i/>
            <w:color w:val="0000FF"/>
            <w:sz w:val="24"/>
            <w:szCs w:val="24"/>
          </w:rPr>
          <w:t>п. 332</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10.11. На </w:t>
      </w:r>
      <w:proofErr w:type="spellStart"/>
      <w:r w:rsidRPr="007940BE">
        <w:rPr>
          <w:rFonts w:ascii="Times New Roman" w:hAnsi="Times New Roman" w:cs="Times New Roman"/>
          <w:sz w:val="24"/>
          <w:szCs w:val="24"/>
        </w:rPr>
        <w:t>забалансовом</w:t>
      </w:r>
      <w:proofErr w:type="spellEnd"/>
      <w:r w:rsidRPr="007940BE">
        <w:rPr>
          <w:rFonts w:ascii="Times New Roman" w:hAnsi="Times New Roman" w:cs="Times New Roman"/>
          <w:sz w:val="24"/>
          <w:szCs w:val="24"/>
        </w:rPr>
        <w:t xml:space="preserve"> счете 29 ведется учет программного обеспечения в условной оценке: 1 объект, 1 руб.</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41" w:history="1">
        <w:r w:rsidRPr="007940BE">
          <w:rPr>
            <w:rFonts w:ascii="Times New Roman" w:hAnsi="Times New Roman" w:cs="Times New Roman"/>
            <w:i/>
            <w:color w:val="0000FF"/>
            <w:sz w:val="24"/>
            <w:szCs w:val="24"/>
          </w:rPr>
          <w:t>п. 332</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10.12. Аналитический учет по счету 29 ведется в Карточке количественно-суммового учета материальных ценностей </w:t>
      </w:r>
      <w:hyperlink r:id="rId142" w:history="1">
        <w:r w:rsidRPr="007940BE">
          <w:rPr>
            <w:rFonts w:ascii="Times New Roman" w:hAnsi="Times New Roman" w:cs="Times New Roman"/>
            <w:color w:val="0000FF"/>
            <w:sz w:val="24"/>
            <w:szCs w:val="24"/>
          </w:rPr>
          <w:t>(ф. 0504041)</w:t>
        </w:r>
      </w:hyperlink>
      <w:r w:rsidRPr="007940BE">
        <w:rPr>
          <w:rFonts w:ascii="Times New Roman" w:hAnsi="Times New Roman" w:cs="Times New Roman"/>
          <w:sz w:val="24"/>
          <w:szCs w:val="24"/>
        </w:rPr>
        <w:t>.</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43" w:history="1">
        <w:r w:rsidRPr="007940BE">
          <w:rPr>
            <w:rFonts w:ascii="Times New Roman" w:hAnsi="Times New Roman" w:cs="Times New Roman"/>
            <w:i/>
            <w:color w:val="0000FF"/>
            <w:sz w:val="24"/>
            <w:szCs w:val="24"/>
          </w:rPr>
          <w:t>п. 6</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10.13. На </w:t>
      </w:r>
      <w:proofErr w:type="spellStart"/>
      <w:r w:rsidRPr="007940BE">
        <w:rPr>
          <w:rFonts w:ascii="Times New Roman" w:hAnsi="Times New Roman" w:cs="Times New Roman"/>
          <w:sz w:val="24"/>
          <w:szCs w:val="24"/>
        </w:rPr>
        <w:t>забалансовом</w:t>
      </w:r>
      <w:proofErr w:type="spellEnd"/>
      <w:r w:rsidRPr="007940BE">
        <w:rPr>
          <w:rFonts w:ascii="Times New Roman" w:hAnsi="Times New Roman" w:cs="Times New Roman"/>
          <w:sz w:val="24"/>
          <w:szCs w:val="24"/>
        </w:rPr>
        <w:t xml:space="preserve"> счете 07 учитываются ценности, поименованные в </w:t>
      </w:r>
      <w:hyperlink r:id="rId144" w:history="1">
        <w:r w:rsidRPr="007940BE">
          <w:rPr>
            <w:rFonts w:ascii="Times New Roman" w:hAnsi="Times New Roman" w:cs="Times New Roman"/>
            <w:color w:val="0000FF"/>
            <w:sz w:val="24"/>
            <w:szCs w:val="24"/>
          </w:rPr>
          <w:t>п. 345</w:t>
        </w:r>
      </w:hyperlink>
      <w:r w:rsidRPr="007940BE">
        <w:rPr>
          <w:rFonts w:ascii="Times New Roman" w:hAnsi="Times New Roman" w:cs="Times New Roman"/>
          <w:sz w:val="24"/>
          <w:szCs w:val="24"/>
        </w:rPr>
        <w:t xml:space="preserve"> Инструкции N 157н, в том числе ценные подарки, сувениры и призы.</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Вручение физическим лицам ценных подарков, сувениров и призов в рамках протокольных и торжественных мероприятий оформляется актом по форме, приведенной в </w:t>
      </w:r>
      <w:hyperlink w:anchor="P2113" w:history="1">
        <w:r w:rsidRPr="007940BE">
          <w:rPr>
            <w:rFonts w:ascii="Times New Roman" w:hAnsi="Times New Roman" w:cs="Times New Roman"/>
            <w:color w:val="0000FF"/>
            <w:sz w:val="24"/>
            <w:szCs w:val="24"/>
          </w:rPr>
          <w:t>Приложении N 2</w:t>
        </w:r>
      </w:hyperlink>
      <w:r w:rsidRPr="007940BE">
        <w:rPr>
          <w:rFonts w:ascii="Times New Roman" w:hAnsi="Times New Roman" w:cs="Times New Roman"/>
          <w:sz w:val="24"/>
          <w:szCs w:val="24"/>
        </w:rPr>
        <w:t xml:space="preserve"> к настоящей Учетной политике.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Данный акт служит основанием для списания поименованных в нем ценностей с </w:t>
      </w:r>
      <w:proofErr w:type="spellStart"/>
      <w:r w:rsidRPr="007940BE">
        <w:rPr>
          <w:rFonts w:ascii="Times New Roman" w:hAnsi="Times New Roman" w:cs="Times New Roman"/>
          <w:sz w:val="24"/>
          <w:szCs w:val="24"/>
        </w:rPr>
        <w:t>забалансового</w:t>
      </w:r>
      <w:proofErr w:type="spellEnd"/>
      <w:r w:rsidRPr="007940BE">
        <w:rPr>
          <w:rFonts w:ascii="Times New Roman" w:hAnsi="Times New Roman" w:cs="Times New Roman"/>
          <w:sz w:val="24"/>
          <w:szCs w:val="24"/>
        </w:rPr>
        <w:t xml:space="preserve"> счета 07.</w:t>
      </w:r>
    </w:p>
    <w:p w:rsidR="00B0070B" w:rsidRPr="007940BE" w:rsidRDefault="00B0070B" w:rsidP="00B0070B">
      <w:pPr>
        <w:pStyle w:val="ConsPlusNormal"/>
        <w:ind w:firstLine="540"/>
        <w:jc w:val="both"/>
        <w:rPr>
          <w:rFonts w:ascii="Times New Roman" w:hAnsi="Times New Roman" w:cs="Times New Roman"/>
          <w:sz w:val="24"/>
          <w:szCs w:val="24"/>
        </w:rPr>
      </w:pPr>
      <w:proofErr w:type="gramStart"/>
      <w:r w:rsidRPr="007940BE">
        <w:rPr>
          <w:rFonts w:ascii="Times New Roman" w:hAnsi="Times New Roman" w:cs="Times New Roman"/>
          <w:sz w:val="24"/>
          <w:szCs w:val="24"/>
        </w:rPr>
        <w:t>Данный акт составляется ответственным за вручение не позднее рабочего дня, следующего за днем вручения поименованных в нем ценностей.</w:t>
      </w:r>
      <w:proofErr w:type="gramEnd"/>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Подписание данного акта или других документов лицами, награжденными ценными подарками, сувенирами и призами в рамках протокольных и торжественных мероприятий, не требуется.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i/>
          <w:sz w:val="24"/>
          <w:szCs w:val="24"/>
        </w:rPr>
        <w:t xml:space="preserve">(Основание: </w:t>
      </w:r>
      <w:hyperlink r:id="rId145" w:history="1">
        <w:r w:rsidRPr="007940BE">
          <w:rPr>
            <w:rFonts w:ascii="Times New Roman" w:hAnsi="Times New Roman" w:cs="Times New Roman"/>
            <w:i/>
            <w:color w:val="0000FF"/>
            <w:sz w:val="24"/>
            <w:szCs w:val="24"/>
          </w:rPr>
          <w:t>п. п. 6</w:t>
        </w:r>
      </w:hyperlink>
      <w:r w:rsidRPr="007940BE">
        <w:rPr>
          <w:rFonts w:ascii="Times New Roman" w:hAnsi="Times New Roman" w:cs="Times New Roman"/>
          <w:i/>
          <w:sz w:val="24"/>
          <w:szCs w:val="24"/>
        </w:rPr>
        <w:t xml:space="preserve">, </w:t>
      </w:r>
      <w:hyperlink r:id="rId146" w:history="1">
        <w:r w:rsidRPr="007940BE">
          <w:rPr>
            <w:rFonts w:ascii="Times New Roman" w:hAnsi="Times New Roman" w:cs="Times New Roman"/>
            <w:i/>
            <w:color w:val="0000FF"/>
            <w:sz w:val="24"/>
            <w:szCs w:val="24"/>
          </w:rPr>
          <w:t>7</w:t>
        </w:r>
      </w:hyperlink>
      <w:r w:rsidRPr="007940BE">
        <w:rPr>
          <w:rFonts w:ascii="Times New Roman" w:hAnsi="Times New Roman" w:cs="Times New Roman"/>
          <w:i/>
          <w:sz w:val="24"/>
          <w:szCs w:val="24"/>
        </w:rPr>
        <w:t xml:space="preserve"> Инструкции N 157н)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10.14. Медали и почетные знаки, относящиеся к наградам, содержащие драгоценные металлы, учитываются на </w:t>
      </w:r>
      <w:proofErr w:type="spellStart"/>
      <w:r w:rsidRPr="007940BE">
        <w:rPr>
          <w:rFonts w:ascii="Times New Roman" w:hAnsi="Times New Roman" w:cs="Times New Roman"/>
          <w:sz w:val="24"/>
          <w:szCs w:val="24"/>
        </w:rPr>
        <w:t>забалансовом</w:t>
      </w:r>
      <w:proofErr w:type="spellEnd"/>
      <w:r w:rsidRPr="007940BE">
        <w:rPr>
          <w:rFonts w:ascii="Times New Roman" w:hAnsi="Times New Roman" w:cs="Times New Roman"/>
          <w:sz w:val="24"/>
          <w:szCs w:val="24"/>
        </w:rPr>
        <w:t xml:space="preserve"> счете 07.</w:t>
      </w:r>
    </w:p>
    <w:p w:rsidR="00B0070B" w:rsidRPr="007940BE" w:rsidRDefault="00B0070B" w:rsidP="00B0070B">
      <w:pPr>
        <w:pStyle w:val="ConsPlusNormal"/>
        <w:ind w:firstLine="540"/>
        <w:jc w:val="both"/>
        <w:rPr>
          <w:rFonts w:ascii="Times New Roman" w:hAnsi="Times New Roman" w:cs="Times New Roman"/>
          <w:sz w:val="24"/>
          <w:szCs w:val="24"/>
        </w:rPr>
      </w:pPr>
      <w:proofErr w:type="gramStart"/>
      <w:r w:rsidRPr="007940BE">
        <w:rPr>
          <w:rFonts w:ascii="Times New Roman" w:hAnsi="Times New Roman" w:cs="Times New Roman"/>
          <w:sz w:val="24"/>
          <w:szCs w:val="24"/>
        </w:rPr>
        <w:t xml:space="preserve">Учет, отчетность и инвентаризация данных ценностей ведется в соответствии с Инструкциями </w:t>
      </w:r>
      <w:hyperlink r:id="rId147" w:history="1">
        <w:r w:rsidRPr="007940BE">
          <w:rPr>
            <w:rFonts w:ascii="Times New Roman" w:hAnsi="Times New Roman" w:cs="Times New Roman"/>
            <w:color w:val="0000FF"/>
            <w:sz w:val="24"/>
            <w:szCs w:val="24"/>
          </w:rPr>
          <w:t xml:space="preserve">N </w:t>
        </w:r>
        <w:proofErr w:type="spellStart"/>
        <w:r w:rsidRPr="007940BE">
          <w:rPr>
            <w:rFonts w:ascii="Times New Roman" w:hAnsi="Times New Roman" w:cs="Times New Roman"/>
            <w:color w:val="0000FF"/>
            <w:sz w:val="24"/>
            <w:szCs w:val="24"/>
          </w:rPr>
          <w:t>N</w:t>
        </w:r>
        <w:proofErr w:type="spellEnd"/>
        <w:r w:rsidRPr="007940BE">
          <w:rPr>
            <w:rFonts w:ascii="Times New Roman" w:hAnsi="Times New Roman" w:cs="Times New Roman"/>
            <w:color w:val="0000FF"/>
            <w:sz w:val="24"/>
            <w:szCs w:val="24"/>
          </w:rPr>
          <w:t xml:space="preserve"> 157н</w:t>
        </w:r>
      </w:hyperlink>
      <w:r w:rsidRPr="007940BE">
        <w:rPr>
          <w:rFonts w:ascii="Times New Roman" w:hAnsi="Times New Roman" w:cs="Times New Roman"/>
          <w:sz w:val="24"/>
          <w:szCs w:val="24"/>
        </w:rPr>
        <w:t xml:space="preserve">, </w:t>
      </w:r>
      <w:hyperlink r:id="rId148" w:history="1">
        <w:r w:rsidRPr="007940BE">
          <w:rPr>
            <w:rFonts w:ascii="Times New Roman" w:hAnsi="Times New Roman" w:cs="Times New Roman"/>
            <w:color w:val="0000FF"/>
            <w:sz w:val="24"/>
            <w:szCs w:val="24"/>
          </w:rPr>
          <w:t>162н</w:t>
        </w:r>
      </w:hyperlink>
      <w:r w:rsidRPr="007940BE">
        <w:rPr>
          <w:rFonts w:ascii="Times New Roman" w:hAnsi="Times New Roman" w:cs="Times New Roman"/>
          <w:sz w:val="24"/>
          <w:szCs w:val="24"/>
        </w:rPr>
        <w:t xml:space="preserve">, </w:t>
      </w:r>
      <w:hyperlink r:id="rId149" w:history="1">
        <w:r w:rsidRPr="007940BE">
          <w:rPr>
            <w:rFonts w:ascii="Times New Roman" w:hAnsi="Times New Roman" w:cs="Times New Roman"/>
            <w:color w:val="0000FF"/>
            <w:sz w:val="24"/>
            <w:szCs w:val="24"/>
          </w:rPr>
          <w:t>Приказом</w:t>
        </w:r>
      </w:hyperlink>
      <w:r w:rsidRPr="007940BE">
        <w:rPr>
          <w:rFonts w:ascii="Times New Roman" w:hAnsi="Times New Roman" w:cs="Times New Roman"/>
          <w:sz w:val="24"/>
          <w:szCs w:val="24"/>
        </w:rPr>
        <w:t xml:space="preserve"> Минфина России от 30.03.2015 N 52н, настоящей Учетной политикой, с учетом требований </w:t>
      </w:r>
      <w:hyperlink r:id="rId150" w:history="1">
        <w:r w:rsidRPr="007940BE">
          <w:rPr>
            <w:rFonts w:ascii="Times New Roman" w:hAnsi="Times New Roman" w:cs="Times New Roman"/>
            <w:color w:val="0000FF"/>
            <w:sz w:val="24"/>
            <w:szCs w:val="24"/>
          </w:rPr>
          <w:t>Постановления</w:t>
        </w:r>
      </w:hyperlink>
      <w:r w:rsidRPr="007940BE">
        <w:rPr>
          <w:rFonts w:ascii="Times New Roman" w:hAnsi="Times New Roman" w:cs="Times New Roman"/>
          <w:sz w:val="24"/>
          <w:szCs w:val="24"/>
        </w:rPr>
        <w:t xml:space="preserve"> Правительства РФ от 28.09.2000 N 731 "Об утверждении Правил учета и хранения драгоценных металлов, драгоценных камней и продукции из них, а также ведения соответствующей отчетности", </w:t>
      </w:r>
      <w:hyperlink r:id="rId151" w:history="1">
        <w:r w:rsidRPr="007940BE">
          <w:rPr>
            <w:rFonts w:ascii="Times New Roman" w:hAnsi="Times New Roman" w:cs="Times New Roman"/>
            <w:color w:val="0000FF"/>
            <w:sz w:val="24"/>
            <w:szCs w:val="24"/>
          </w:rPr>
          <w:t>Приказом</w:t>
        </w:r>
      </w:hyperlink>
      <w:r w:rsidRPr="007940BE">
        <w:rPr>
          <w:rFonts w:ascii="Times New Roman" w:hAnsi="Times New Roman" w:cs="Times New Roman"/>
          <w:sz w:val="24"/>
          <w:szCs w:val="24"/>
        </w:rPr>
        <w:t xml:space="preserve"> Минфина России от 29.08.2001 N</w:t>
      </w:r>
      <w:proofErr w:type="gramEnd"/>
      <w:r w:rsidRPr="007940BE">
        <w:rPr>
          <w:rFonts w:ascii="Times New Roman" w:hAnsi="Times New Roman" w:cs="Times New Roman"/>
          <w:sz w:val="24"/>
          <w:szCs w:val="24"/>
        </w:rPr>
        <w:t xml:space="preserve"> 68н "Об утверждении Инструкции о порядке учета и хранения драгоценных металлов, драгоценных камней, продукции из них и ведения отчетности при их производстве, использовании и обращении".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В случаях, если для учета, отчетности и инвентаризации данных ценностей Приказами Минфина России от 30.03.2015 </w:t>
      </w:r>
      <w:hyperlink r:id="rId152" w:history="1">
        <w:r w:rsidRPr="007940BE">
          <w:rPr>
            <w:rFonts w:ascii="Times New Roman" w:hAnsi="Times New Roman" w:cs="Times New Roman"/>
            <w:color w:val="0000FF"/>
            <w:sz w:val="24"/>
            <w:szCs w:val="24"/>
          </w:rPr>
          <w:t>N 52н</w:t>
        </w:r>
      </w:hyperlink>
      <w:r w:rsidRPr="007940BE">
        <w:rPr>
          <w:rFonts w:ascii="Times New Roman" w:hAnsi="Times New Roman" w:cs="Times New Roman"/>
          <w:sz w:val="24"/>
          <w:szCs w:val="24"/>
        </w:rPr>
        <w:t xml:space="preserve"> и от 29.08.2001 </w:t>
      </w:r>
      <w:hyperlink r:id="rId153" w:history="1">
        <w:r w:rsidRPr="007940BE">
          <w:rPr>
            <w:rFonts w:ascii="Times New Roman" w:hAnsi="Times New Roman" w:cs="Times New Roman"/>
            <w:color w:val="0000FF"/>
            <w:sz w:val="24"/>
            <w:szCs w:val="24"/>
          </w:rPr>
          <w:t>N 68н</w:t>
        </w:r>
      </w:hyperlink>
      <w:r w:rsidRPr="007940BE">
        <w:rPr>
          <w:rFonts w:ascii="Times New Roman" w:hAnsi="Times New Roman" w:cs="Times New Roman"/>
          <w:sz w:val="24"/>
          <w:szCs w:val="24"/>
        </w:rPr>
        <w:t xml:space="preserve"> установлены разные формы документов, применяются формы документов, установленные Приказом Минфина России от 30.03.2015 N 52н.</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Инвентаризационные описи (акты) по данным ценностям изначально выполняются ручным способом.</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Взаимный зачет излишков и недостач данных ценностей исключен.</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rPr>
          <w:rFonts w:ascii="Times New Roman" w:hAnsi="Times New Roman" w:cs="Times New Roman"/>
          <w:sz w:val="24"/>
          <w:szCs w:val="24"/>
        </w:rPr>
        <w:sectPr w:rsidR="00B0070B" w:rsidRPr="007940BE" w:rsidSect="00A40E0E">
          <w:pgSz w:w="11906" w:h="16838"/>
          <w:pgMar w:top="1134" w:right="851" w:bottom="851" w:left="1418" w:header="709" w:footer="709" w:gutter="0"/>
          <w:cols w:space="708"/>
          <w:titlePg/>
          <w:docGrid w:linePitch="360"/>
        </w:sectPr>
      </w:pPr>
    </w:p>
    <w:p w:rsidR="00B0070B" w:rsidRPr="007940BE" w:rsidRDefault="00B0070B" w:rsidP="00B0070B">
      <w:pPr>
        <w:pStyle w:val="ConsPlusNormal"/>
        <w:jc w:val="right"/>
        <w:outlineLvl w:val="1"/>
        <w:rPr>
          <w:rFonts w:ascii="Times New Roman" w:hAnsi="Times New Roman" w:cs="Times New Roman"/>
          <w:sz w:val="24"/>
          <w:szCs w:val="24"/>
        </w:rPr>
      </w:pPr>
      <w:r w:rsidRPr="007940BE">
        <w:rPr>
          <w:rFonts w:ascii="Times New Roman" w:hAnsi="Times New Roman" w:cs="Times New Roman"/>
          <w:sz w:val="24"/>
          <w:szCs w:val="24"/>
        </w:rPr>
        <w:lastRenderedPageBreak/>
        <w:t>Приложение N 1</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 xml:space="preserve">к Учетной политике Администрации муниципального образования </w:t>
      </w:r>
      <w:proofErr w:type="spellStart"/>
      <w:r w:rsidR="004E3D02">
        <w:rPr>
          <w:rFonts w:ascii="Times New Roman" w:hAnsi="Times New Roman" w:cs="Times New Roman"/>
          <w:sz w:val="24"/>
          <w:szCs w:val="24"/>
        </w:rPr>
        <w:t>Кутлуевский</w:t>
      </w:r>
      <w:proofErr w:type="spellEnd"/>
      <w:r w:rsidRPr="007940BE">
        <w:rPr>
          <w:rFonts w:ascii="Times New Roman" w:hAnsi="Times New Roman" w:cs="Times New Roman"/>
          <w:sz w:val="24"/>
          <w:szCs w:val="24"/>
        </w:rPr>
        <w:t xml:space="preserve"> сельсовет</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для целей бухгалтерского (бюджетного) учета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rPr>
          <w:rFonts w:ascii="Times New Roman" w:hAnsi="Times New Roman" w:cs="Times New Roman"/>
          <w:sz w:val="24"/>
          <w:szCs w:val="24"/>
        </w:rPr>
      </w:pPr>
      <w:bookmarkStart w:id="13" w:name="P443"/>
      <w:bookmarkEnd w:id="13"/>
      <w:r w:rsidRPr="007940BE">
        <w:rPr>
          <w:rFonts w:ascii="Times New Roman" w:hAnsi="Times New Roman" w:cs="Times New Roman"/>
          <w:b/>
          <w:sz w:val="24"/>
          <w:szCs w:val="24"/>
        </w:rPr>
        <w:t>Рабочий план счетов</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sz w:val="24"/>
          <w:szCs w:val="24"/>
        </w:rPr>
        <w:t>БАЛАНСОВЫЕ СЧЕТА</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174"/>
        <w:gridCol w:w="1134"/>
        <w:gridCol w:w="992"/>
        <w:gridCol w:w="1418"/>
        <w:gridCol w:w="1134"/>
        <w:gridCol w:w="1134"/>
        <w:gridCol w:w="1843"/>
        <w:gridCol w:w="1708"/>
      </w:tblGrid>
      <w:tr w:rsidR="00B0070B" w:rsidRPr="007940BE" w:rsidTr="005C3BC3">
        <w:tc>
          <w:tcPr>
            <w:tcW w:w="4174"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счета</w:t>
            </w:r>
          </w:p>
        </w:tc>
        <w:tc>
          <w:tcPr>
            <w:tcW w:w="9363" w:type="dxa"/>
            <w:gridSpan w:val="7"/>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счета</w:t>
            </w:r>
          </w:p>
        </w:tc>
      </w:tr>
      <w:tr w:rsidR="00B0070B" w:rsidRPr="007940BE" w:rsidTr="005C3BC3">
        <w:tc>
          <w:tcPr>
            <w:tcW w:w="4174" w:type="dxa"/>
            <w:vMerge/>
          </w:tcPr>
          <w:p w:rsidR="00B0070B" w:rsidRPr="007940BE" w:rsidRDefault="00B0070B" w:rsidP="00A40E0E">
            <w:pPr>
              <w:rPr>
                <w:rFonts w:ascii="Times New Roman" w:hAnsi="Times New Roman" w:cs="Times New Roman"/>
                <w:sz w:val="24"/>
                <w:szCs w:val="24"/>
              </w:rPr>
            </w:pPr>
          </w:p>
        </w:tc>
        <w:tc>
          <w:tcPr>
            <w:tcW w:w="9363" w:type="dxa"/>
            <w:gridSpan w:val="7"/>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код</w:t>
            </w:r>
          </w:p>
        </w:tc>
      </w:tr>
      <w:tr w:rsidR="00B0070B" w:rsidRPr="007940BE" w:rsidTr="005C3BC3">
        <w:tc>
          <w:tcPr>
            <w:tcW w:w="4174" w:type="dxa"/>
            <w:vMerge/>
          </w:tcPr>
          <w:p w:rsidR="00B0070B" w:rsidRPr="007940BE" w:rsidRDefault="00B0070B" w:rsidP="00A40E0E">
            <w:pPr>
              <w:rPr>
                <w:rFonts w:ascii="Times New Roman" w:hAnsi="Times New Roman" w:cs="Times New Roman"/>
                <w:sz w:val="24"/>
                <w:szCs w:val="24"/>
              </w:rPr>
            </w:pPr>
          </w:p>
        </w:tc>
        <w:tc>
          <w:tcPr>
            <w:tcW w:w="1134" w:type="dxa"/>
            <w:vMerge w:val="restart"/>
          </w:tcPr>
          <w:p w:rsidR="00B0070B" w:rsidRPr="007940BE" w:rsidRDefault="00B0070B" w:rsidP="00A40E0E">
            <w:pPr>
              <w:pStyle w:val="ConsPlusNormal"/>
              <w:ind w:firstLine="0"/>
              <w:jc w:val="both"/>
              <w:rPr>
                <w:rFonts w:ascii="Times New Roman" w:hAnsi="Times New Roman" w:cs="Times New Roman"/>
                <w:sz w:val="24"/>
                <w:szCs w:val="24"/>
              </w:rPr>
            </w:pPr>
            <w:r w:rsidRPr="007940BE">
              <w:rPr>
                <w:rFonts w:ascii="Times New Roman" w:hAnsi="Times New Roman" w:cs="Times New Roman"/>
                <w:sz w:val="24"/>
                <w:szCs w:val="24"/>
              </w:rPr>
              <w:t>аналитический классификационный</w:t>
            </w:r>
          </w:p>
        </w:tc>
        <w:tc>
          <w:tcPr>
            <w:tcW w:w="992" w:type="dxa"/>
            <w:vMerge w:val="restart"/>
          </w:tcPr>
          <w:p w:rsidR="00B0070B" w:rsidRPr="007940BE" w:rsidRDefault="00B0070B" w:rsidP="00A40E0E">
            <w:pPr>
              <w:pStyle w:val="ConsPlusNormal"/>
              <w:ind w:firstLine="0"/>
              <w:jc w:val="both"/>
              <w:rPr>
                <w:rFonts w:ascii="Times New Roman" w:hAnsi="Times New Roman" w:cs="Times New Roman"/>
                <w:sz w:val="24"/>
                <w:szCs w:val="24"/>
              </w:rPr>
            </w:pPr>
            <w:r w:rsidRPr="007940BE">
              <w:rPr>
                <w:rFonts w:ascii="Times New Roman" w:hAnsi="Times New Roman" w:cs="Times New Roman"/>
                <w:sz w:val="24"/>
                <w:szCs w:val="24"/>
              </w:rPr>
              <w:t>вида финансового обеспечения (деятельности)</w:t>
            </w:r>
          </w:p>
        </w:tc>
        <w:tc>
          <w:tcPr>
            <w:tcW w:w="3686" w:type="dxa"/>
            <w:gridSpan w:val="3"/>
          </w:tcPr>
          <w:p w:rsidR="00B0070B" w:rsidRPr="007940BE" w:rsidRDefault="00B0070B" w:rsidP="00A40E0E">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синтетического счета</w:t>
            </w:r>
          </w:p>
        </w:tc>
        <w:tc>
          <w:tcPr>
            <w:tcW w:w="1843" w:type="dxa"/>
            <w:vMerge w:val="restart"/>
          </w:tcPr>
          <w:p w:rsidR="00B0070B" w:rsidRPr="007940BE" w:rsidRDefault="00B0070B" w:rsidP="00A40E0E">
            <w:pPr>
              <w:pStyle w:val="ConsPlusNormal"/>
              <w:ind w:firstLine="0"/>
              <w:jc w:val="both"/>
              <w:rPr>
                <w:rFonts w:ascii="Times New Roman" w:hAnsi="Times New Roman" w:cs="Times New Roman"/>
                <w:sz w:val="24"/>
                <w:szCs w:val="24"/>
              </w:rPr>
            </w:pPr>
            <w:proofErr w:type="gramStart"/>
            <w:r w:rsidRPr="007940BE">
              <w:rPr>
                <w:rFonts w:ascii="Times New Roman" w:hAnsi="Times New Roman" w:cs="Times New Roman"/>
                <w:sz w:val="24"/>
                <w:szCs w:val="24"/>
              </w:rPr>
              <w:t>аналитический</w:t>
            </w:r>
            <w:proofErr w:type="gramEnd"/>
            <w:r w:rsidRPr="007940BE">
              <w:rPr>
                <w:rFonts w:ascii="Times New Roman" w:hAnsi="Times New Roman" w:cs="Times New Roman"/>
                <w:sz w:val="24"/>
                <w:szCs w:val="24"/>
              </w:rPr>
              <w:t xml:space="preserve"> вида поступлений, выбытий</w:t>
            </w:r>
          </w:p>
        </w:tc>
        <w:tc>
          <w:tcPr>
            <w:tcW w:w="1708" w:type="dxa"/>
            <w:vMerge w:val="restart"/>
          </w:tcPr>
          <w:p w:rsidR="00B0070B" w:rsidRPr="007940BE" w:rsidRDefault="00B0070B" w:rsidP="00A40E0E">
            <w:pPr>
              <w:pStyle w:val="ConsPlusNormal"/>
              <w:ind w:firstLine="0"/>
              <w:jc w:val="both"/>
              <w:rPr>
                <w:rFonts w:ascii="Times New Roman" w:hAnsi="Times New Roman" w:cs="Times New Roman"/>
                <w:sz w:val="24"/>
                <w:szCs w:val="24"/>
              </w:rPr>
            </w:pPr>
            <w:r w:rsidRPr="007940BE">
              <w:rPr>
                <w:rFonts w:ascii="Times New Roman" w:hAnsi="Times New Roman" w:cs="Times New Roman"/>
                <w:sz w:val="24"/>
                <w:szCs w:val="24"/>
              </w:rPr>
              <w:t>дополнительная детализация аналитического учета</w:t>
            </w:r>
          </w:p>
        </w:tc>
      </w:tr>
      <w:tr w:rsidR="00B0070B" w:rsidRPr="007940BE" w:rsidTr="005C3BC3">
        <w:tc>
          <w:tcPr>
            <w:tcW w:w="4174" w:type="dxa"/>
            <w:vMerge/>
          </w:tcPr>
          <w:p w:rsidR="00B0070B" w:rsidRPr="007940BE" w:rsidRDefault="00B0070B" w:rsidP="00A40E0E">
            <w:pPr>
              <w:rPr>
                <w:rFonts w:ascii="Times New Roman" w:hAnsi="Times New Roman" w:cs="Times New Roman"/>
                <w:sz w:val="24"/>
                <w:szCs w:val="24"/>
              </w:rPr>
            </w:pPr>
          </w:p>
        </w:tc>
        <w:tc>
          <w:tcPr>
            <w:tcW w:w="1134" w:type="dxa"/>
            <w:vMerge/>
          </w:tcPr>
          <w:p w:rsidR="00B0070B" w:rsidRPr="007940BE" w:rsidRDefault="00B0070B" w:rsidP="00A40E0E">
            <w:pPr>
              <w:rPr>
                <w:rFonts w:ascii="Times New Roman" w:hAnsi="Times New Roman" w:cs="Times New Roman"/>
                <w:sz w:val="24"/>
                <w:szCs w:val="24"/>
              </w:rPr>
            </w:pPr>
          </w:p>
        </w:tc>
        <w:tc>
          <w:tcPr>
            <w:tcW w:w="992" w:type="dxa"/>
            <w:vMerge/>
          </w:tcPr>
          <w:p w:rsidR="00B0070B" w:rsidRPr="007940BE" w:rsidRDefault="00B0070B" w:rsidP="00A40E0E">
            <w:pPr>
              <w:rPr>
                <w:rFonts w:ascii="Times New Roman" w:hAnsi="Times New Roman" w:cs="Times New Roman"/>
                <w:sz w:val="24"/>
                <w:szCs w:val="24"/>
              </w:rPr>
            </w:pPr>
          </w:p>
        </w:tc>
        <w:tc>
          <w:tcPr>
            <w:tcW w:w="1418"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объекта учета</w:t>
            </w:r>
          </w:p>
        </w:tc>
        <w:tc>
          <w:tcPr>
            <w:tcW w:w="113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группы</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вида</w:t>
            </w:r>
          </w:p>
        </w:tc>
        <w:tc>
          <w:tcPr>
            <w:tcW w:w="1843" w:type="dxa"/>
            <w:vMerge/>
          </w:tcPr>
          <w:p w:rsidR="00B0070B" w:rsidRPr="007940BE" w:rsidRDefault="00B0070B" w:rsidP="00A40E0E">
            <w:pPr>
              <w:rPr>
                <w:rFonts w:ascii="Times New Roman" w:hAnsi="Times New Roman" w:cs="Times New Roman"/>
                <w:sz w:val="24"/>
                <w:szCs w:val="24"/>
              </w:rPr>
            </w:pPr>
          </w:p>
        </w:tc>
        <w:tc>
          <w:tcPr>
            <w:tcW w:w="1708" w:type="dxa"/>
            <w:vMerge/>
          </w:tcPr>
          <w:p w:rsidR="00B0070B" w:rsidRPr="007940BE" w:rsidRDefault="00B0070B" w:rsidP="00A40E0E">
            <w:pPr>
              <w:rPr>
                <w:rFonts w:ascii="Times New Roman" w:hAnsi="Times New Roman" w:cs="Times New Roman"/>
                <w:sz w:val="24"/>
                <w:szCs w:val="24"/>
              </w:rPr>
            </w:pPr>
          </w:p>
        </w:tc>
      </w:tr>
      <w:tr w:rsidR="00B0070B" w:rsidRPr="007940BE" w:rsidTr="005C3BC3">
        <w:tc>
          <w:tcPr>
            <w:tcW w:w="4174" w:type="dxa"/>
            <w:vMerge/>
          </w:tcPr>
          <w:p w:rsidR="00B0070B" w:rsidRPr="007940BE" w:rsidRDefault="00B0070B" w:rsidP="00A40E0E">
            <w:pPr>
              <w:rPr>
                <w:rFonts w:ascii="Times New Roman" w:hAnsi="Times New Roman" w:cs="Times New Roman"/>
                <w:sz w:val="24"/>
                <w:szCs w:val="24"/>
              </w:rPr>
            </w:pP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1 - 17</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18</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19 - 21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24 - 26</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blPrEx>
          <w:tblBorders>
            <w:insideV w:val="nil"/>
          </w:tblBorders>
        </w:tblPrEx>
        <w:tc>
          <w:tcPr>
            <w:tcW w:w="4174" w:type="dxa"/>
            <w:tcBorders>
              <w:left w:val="single" w:sz="4" w:space="0" w:color="auto"/>
            </w:tcBorders>
          </w:tcPr>
          <w:p w:rsidR="00B0070B" w:rsidRPr="007940BE" w:rsidRDefault="00B0070B" w:rsidP="00A40E0E">
            <w:pPr>
              <w:pStyle w:val="ConsPlusNormal"/>
              <w:ind w:firstLine="0"/>
              <w:outlineLvl w:val="3"/>
              <w:rPr>
                <w:rFonts w:ascii="Times New Roman" w:hAnsi="Times New Roman" w:cs="Times New Roman"/>
                <w:sz w:val="24"/>
                <w:szCs w:val="24"/>
              </w:rPr>
            </w:pPr>
            <w:r w:rsidRPr="007940BE">
              <w:rPr>
                <w:rFonts w:ascii="Times New Roman" w:hAnsi="Times New Roman" w:cs="Times New Roman"/>
                <w:sz w:val="24"/>
                <w:szCs w:val="24"/>
              </w:rPr>
              <w:t>НЕФИНАНСОВЫЕ АКТИВЫ</w:t>
            </w:r>
          </w:p>
        </w:tc>
        <w:tc>
          <w:tcPr>
            <w:tcW w:w="1134" w:type="dxa"/>
          </w:tcPr>
          <w:p w:rsidR="00B0070B" w:rsidRPr="007940BE" w:rsidRDefault="00B0070B" w:rsidP="00A40E0E">
            <w:pPr>
              <w:pStyle w:val="ConsPlusNormal"/>
              <w:rPr>
                <w:rFonts w:ascii="Times New Roman" w:hAnsi="Times New Roman" w:cs="Times New Roman"/>
                <w:sz w:val="24"/>
                <w:szCs w:val="24"/>
              </w:rPr>
            </w:pPr>
          </w:p>
        </w:tc>
        <w:tc>
          <w:tcPr>
            <w:tcW w:w="992" w:type="dxa"/>
          </w:tcPr>
          <w:p w:rsidR="00B0070B" w:rsidRPr="007940BE" w:rsidRDefault="00B0070B" w:rsidP="00A40E0E">
            <w:pPr>
              <w:pStyle w:val="ConsPlusNormal"/>
              <w:rPr>
                <w:rFonts w:ascii="Times New Roman" w:hAnsi="Times New Roman" w:cs="Times New Roman"/>
                <w:sz w:val="24"/>
                <w:szCs w:val="24"/>
              </w:rPr>
            </w:pPr>
          </w:p>
        </w:tc>
        <w:tc>
          <w:tcPr>
            <w:tcW w:w="1418" w:type="dxa"/>
          </w:tcPr>
          <w:p w:rsidR="00B0070B" w:rsidRPr="007940BE" w:rsidRDefault="00B0070B" w:rsidP="00A40E0E">
            <w:pPr>
              <w:pStyle w:val="ConsPlusNormal"/>
              <w:rPr>
                <w:rFonts w:ascii="Times New Roman" w:hAnsi="Times New Roman" w:cs="Times New Roman"/>
                <w:sz w:val="24"/>
                <w:szCs w:val="24"/>
              </w:rPr>
            </w:pPr>
          </w:p>
        </w:tc>
        <w:tc>
          <w:tcPr>
            <w:tcW w:w="1134" w:type="dxa"/>
          </w:tcPr>
          <w:p w:rsidR="00B0070B" w:rsidRPr="007940BE" w:rsidRDefault="00B0070B" w:rsidP="00A40E0E">
            <w:pPr>
              <w:pStyle w:val="ConsPlusNormal"/>
              <w:rPr>
                <w:rFonts w:ascii="Times New Roman" w:hAnsi="Times New Roman" w:cs="Times New Roman"/>
                <w:sz w:val="24"/>
                <w:szCs w:val="24"/>
              </w:rPr>
            </w:pPr>
          </w:p>
        </w:tc>
        <w:tc>
          <w:tcPr>
            <w:tcW w:w="1134" w:type="dxa"/>
          </w:tcPr>
          <w:p w:rsidR="00B0070B" w:rsidRPr="007940BE" w:rsidRDefault="00B0070B" w:rsidP="00A40E0E">
            <w:pPr>
              <w:pStyle w:val="ConsPlusNormal"/>
              <w:rPr>
                <w:rFonts w:ascii="Times New Roman" w:hAnsi="Times New Roman" w:cs="Times New Roman"/>
                <w:sz w:val="24"/>
                <w:szCs w:val="24"/>
              </w:rPr>
            </w:pPr>
          </w:p>
        </w:tc>
        <w:tc>
          <w:tcPr>
            <w:tcW w:w="1843" w:type="dxa"/>
          </w:tcPr>
          <w:p w:rsidR="00B0070B" w:rsidRPr="007940BE" w:rsidRDefault="00B0070B" w:rsidP="00A40E0E">
            <w:pPr>
              <w:pStyle w:val="ConsPlusNormal"/>
              <w:rPr>
                <w:rFonts w:ascii="Times New Roman" w:hAnsi="Times New Roman" w:cs="Times New Roman"/>
                <w:sz w:val="24"/>
                <w:szCs w:val="24"/>
              </w:rPr>
            </w:pPr>
          </w:p>
        </w:tc>
        <w:tc>
          <w:tcPr>
            <w:tcW w:w="1708" w:type="dxa"/>
            <w:tcBorders>
              <w:right w:val="single" w:sz="4" w:space="0" w:color="auto"/>
            </w:tcBorders>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Жилые помещения - недвижимое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45420B" w:rsidP="00A40E0E">
            <w:pPr>
              <w:pStyle w:val="ConsPlusNormal"/>
              <w:jc w:val="center"/>
              <w:rPr>
                <w:rFonts w:ascii="Times New Roman" w:hAnsi="Times New Roman" w:cs="Times New Roman"/>
                <w:sz w:val="24"/>
                <w:szCs w:val="24"/>
              </w:rPr>
            </w:pPr>
            <w:hyperlink r:id="rId154" w:history="1">
              <w:r w:rsidR="00B0070B" w:rsidRPr="007940BE">
                <w:rPr>
                  <w:rFonts w:ascii="Times New Roman" w:hAnsi="Times New Roman" w:cs="Times New Roman"/>
                  <w:color w:val="0000FF"/>
                  <w:sz w:val="24"/>
                  <w:szCs w:val="24"/>
                </w:rPr>
                <w:t>КОСГУ</w:t>
              </w:r>
            </w:hyperlink>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Нежилые помещения - недвижимое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Сооружения - недвижимое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Сооружения - иное движимое </w:t>
            </w:r>
            <w:r w:rsidRPr="007940BE">
              <w:rPr>
                <w:rFonts w:ascii="Times New Roman" w:hAnsi="Times New Roman" w:cs="Times New Roman"/>
                <w:sz w:val="24"/>
                <w:szCs w:val="24"/>
              </w:rPr>
              <w:lastRenderedPageBreak/>
              <w:t>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Машины и оборудование - иное 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Транспортные средства - иное 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Производственный и хозяйственный инвентарь - иное 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Библиотечный фонд - иное 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Прочие основные средства - иное 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8</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Нематериальные активы - иное 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Земля - недвижимое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Прочие непроизведенные активы - недвижимое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Амортизация жилых помещений - недвижимого имущества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Амортизация нежилых помещений - недвижимого имущества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Амортизация сооружений - недвижимого имущества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Амортизация сооружений - иного движимого имущества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Амортизация машин и оборудования - иного движимого имущества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Амортизация транспортных средств - иного движимого имущества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Амортизация производственного и хозяйственного инвентаря - иного движимого имущества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Амортизация библиотечного фонда - иного движимого имущества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Амортизация прочих основных средств - иного движимого имущества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8</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Амортизация нематериальных активов - иного движимого имущества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9</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Медикаменты и перевязочные средства - иное 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Продукты питания - иное 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Горюче-смазочные материалы - иное 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Строительные материалы - иное 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Мягкий инвентарь - иное 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Прочие материальные запасы - иное 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Вложения в основные средства - недвижимое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Вложения в основные средства - иное 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Вложения в нематериальные активы - иное 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Вложения в материальные запасы - иное движимое имущество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Основные средства - недвижимое имущество учреждения в пути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Основные средства - иное движимое имущество учреждения в пути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Материальные запасы - иное движимое имущество учреждения в пути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Недвижимое имущество, составляющее казну</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Движимое имущество, составляющее казну</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Драгоценные металлы и драгоценные камни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Нематериальные активы, составляющие казну</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Непроизведенные активы, составляющие казну</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Материальные запасы, составляющие казну</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1 0 8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blPrEx>
          <w:tblBorders>
            <w:insideV w:val="nil"/>
          </w:tblBorders>
        </w:tblPrEx>
        <w:tc>
          <w:tcPr>
            <w:tcW w:w="4174" w:type="dxa"/>
            <w:tcBorders>
              <w:left w:val="single" w:sz="4" w:space="0" w:color="auto"/>
            </w:tcBorders>
          </w:tcPr>
          <w:p w:rsidR="00B0070B" w:rsidRPr="007940BE" w:rsidRDefault="00B0070B" w:rsidP="00A40E0E">
            <w:pPr>
              <w:pStyle w:val="ConsPlusNormal"/>
              <w:jc w:val="center"/>
              <w:outlineLvl w:val="3"/>
              <w:rPr>
                <w:rFonts w:ascii="Times New Roman" w:hAnsi="Times New Roman" w:cs="Times New Roman"/>
                <w:sz w:val="24"/>
                <w:szCs w:val="24"/>
              </w:rPr>
            </w:pPr>
            <w:r w:rsidRPr="007940BE">
              <w:rPr>
                <w:rFonts w:ascii="Times New Roman" w:hAnsi="Times New Roman" w:cs="Times New Roman"/>
                <w:sz w:val="24"/>
                <w:szCs w:val="24"/>
              </w:rPr>
              <w:t>ФИНАНСОВЫЕ АКТИВЫ</w:t>
            </w:r>
          </w:p>
        </w:tc>
        <w:tc>
          <w:tcPr>
            <w:tcW w:w="1134" w:type="dxa"/>
          </w:tcPr>
          <w:p w:rsidR="00B0070B" w:rsidRPr="007940BE" w:rsidRDefault="00B0070B" w:rsidP="00A40E0E">
            <w:pPr>
              <w:pStyle w:val="ConsPlusNormal"/>
              <w:rPr>
                <w:rFonts w:ascii="Times New Roman" w:hAnsi="Times New Roman" w:cs="Times New Roman"/>
                <w:sz w:val="24"/>
                <w:szCs w:val="24"/>
              </w:rPr>
            </w:pPr>
          </w:p>
        </w:tc>
        <w:tc>
          <w:tcPr>
            <w:tcW w:w="992" w:type="dxa"/>
          </w:tcPr>
          <w:p w:rsidR="00B0070B" w:rsidRPr="007940BE" w:rsidRDefault="00B0070B" w:rsidP="00A40E0E">
            <w:pPr>
              <w:pStyle w:val="ConsPlusNormal"/>
              <w:rPr>
                <w:rFonts w:ascii="Times New Roman" w:hAnsi="Times New Roman" w:cs="Times New Roman"/>
                <w:sz w:val="24"/>
                <w:szCs w:val="24"/>
              </w:rPr>
            </w:pPr>
          </w:p>
        </w:tc>
        <w:tc>
          <w:tcPr>
            <w:tcW w:w="1418" w:type="dxa"/>
          </w:tcPr>
          <w:p w:rsidR="00B0070B" w:rsidRPr="007940BE" w:rsidRDefault="00B0070B" w:rsidP="00A40E0E">
            <w:pPr>
              <w:pStyle w:val="ConsPlusNormal"/>
              <w:rPr>
                <w:rFonts w:ascii="Times New Roman" w:hAnsi="Times New Roman" w:cs="Times New Roman"/>
                <w:sz w:val="24"/>
                <w:szCs w:val="24"/>
              </w:rPr>
            </w:pPr>
          </w:p>
        </w:tc>
        <w:tc>
          <w:tcPr>
            <w:tcW w:w="1134" w:type="dxa"/>
          </w:tcPr>
          <w:p w:rsidR="00B0070B" w:rsidRPr="007940BE" w:rsidRDefault="00B0070B" w:rsidP="00A40E0E">
            <w:pPr>
              <w:pStyle w:val="ConsPlusNormal"/>
              <w:rPr>
                <w:rFonts w:ascii="Times New Roman" w:hAnsi="Times New Roman" w:cs="Times New Roman"/>
                <w:sz w:val="24"/>
                <w:szCs w:val="24"/>
              </w:rPr>
            </w:pPr>
          </w:p>
        </w:tc>
        <w:tc>
          <w:tcPr>
            <w:tcW w:w="1134" w:type="dxa"/>
          </w:tcPr>
          <w:p w:rsidR="00B0070B" w:rsidRPr="007940BE" w:rsidRDefault="00B0070B" w:rsidP="00A40E0E">
            <w:pPr>
              <w:pStyle w:val="ConsPlusNormal"/>
              <w:rPr>
                <w:rFonts w:ascii="Times New Roman" w:hAnsi="Times New Roman" w:cs="Times New Roman"/>
                <w:sz w:val="24"/>
                <w:szCs w:val="24"/>
              </w:rPr>
            </w:pPr>
          </w:p>
        </w:tc>
        <w:tc>
          <w:tcPr>
            <w:tcW w:w="1843" w:type="dxa"/>
          </w:tcPr>
          <w:p w:rsidR="00B0070B" w:rsidRPr="007940BE" w:rsidRDefault="00B0070B" w:rsidP="00A40E0E">
            <w:pPr>
              <w:pStyle w:val="ConsPlusNormal"/>
              <w:rPr>
                <w:rFonts w:ascii="Times New Roman" w:hAnsi="Times New Roman" w:cs="Times New Roman"/>
                <w:sz w:val="24"/>
                <w:szCs w:val="24"/>
              </w:rPr>
            </w:pPr>
          </w:p>
        </w:tc>
        <w:tc>
          <w:tcPr>
            <w:tcW w:w="1708" w:type="dxa"/>
            <w:tcBorders>
              <w:right w:val="single" w:sz="4" w:space="0" w:color="auto"/>
            </w:tcBorders>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Денежные средства учреждения на лицевых счетах в органе казначейства</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Денежные средства учреждения в органе казначейства в пути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Денежные средства учреждения на счетах в кредитной организации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Денежные средства учреждения в кредитной организации в пути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Денежные средства учреждения на специальных счетах в кредитной организации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Денежные средства учреждения в иностранной валюте на счетах в кредитной организации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Касса</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Денежные документы</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Облигации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Векселя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Иные ценные бумаги, кроме акций</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Акции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Участие в уставном фонде государственных (муниципальных) предприятий</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Участие в государственных (муниципальных) учреждениях</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Иные формы участия в капитале</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Активы в управляющих компаниях</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Прочие финансовые активы</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плательщиками налоговых доходов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плательщиками доходов от собственности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плательщиками доходов от оказания платных работ, услуг</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270" w:history="1">
              <w:r w:rsidRPr="007940BE">
                <w:rPr>
                  <w:rFonts w:ascii="Times New Roman" w:hAnsi="Times New Roman" w:cs="Times New Roman"/>
                  <w:color w:val="0000FF"/>
                  <w:sz w:val="24"/>
                  <w:szCs w:val="24"/>
                </w:rPr>
                <w:t>п. 5.2</w:t>
              </w:r>
            </w:hyperlink>
            <w:r w:rsidRPr="007940BE">
              <w:rPr>
                <w:rFonts w:ascii="Times New Roman" w:hAnsi="Times New Roman" w:cs="Times New Roman"/>
                <w:sz w:val="24"/>
                <w:szCs w:val="24"/>
              </w:rPr>
              <w:t xml:space="preserve"> Учетной политики для целей бухгалтерского учета (далее - </w:t>
            </w:r>
            <w:r w:rsidRPr="007940BE">
              <w:rPr>
                <w:rFonts w:ascii="Times New Roman" w:hAnsi="Times New Roman" w:cs="Times New Roman"/>
                <w:sz w:val="24"/>
                <w:szCs w:val="24"/>
              </w:rPr>
              <w:lastRenderedPageBreak/>
              <w:t>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Расчеты с плательщиками сумм принудительного изъятия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поступлениям от других бюджетов бюджетной системы Российской Федерации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поступлениям от наднациональных организаций и правительств иностранных государств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поступлениям от международных финансовых организаций</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доходам от операций с основными средствами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доходам от операций с нематериальными активами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доходам от операций с непроизведенными активами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доходам от операций с материальными запасами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доходам от операций с финансовыми активами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плательщиками прочих доходов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Расчеты по невыясненным </w:t>
            </w:r>
            <w:r w:rsidRPr="007940BE">
              <w:rPr>
                <w:rFonts w:ascii="Times New Roman" w:hAnsi="Times New Roman" w:cs="Times New Roman"/>
                <w:sz w:val="24"/>
                <w:szCs w:val="24"/>
              </w:rPr>
              <w:lastRenderedPageBreak/>
              <w:t>поступлениям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Расчеты по авансам по прочим выплатам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авансам по начислениям на выплаты по оплате труда</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авансам по услугам связи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авансам по транспортным услугам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авансам по коммунальным услугам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авансам по арендной плате за пользование имуществом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авансам по работам, услугам по содержанию имущества</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авансам по прочим работам, услугам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авансам по приобретению основных средств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авансам по приобретению нематериальных активов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авансам по приобретению непроизведенных активов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авансам по приобретению материальных запасов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Расчеты по авансовым безвозмездным перечислениям государственным и муниципальным организациям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авансовым безвозмездным перечислениям, за исключением государственных и муниципальных организаций</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авансовым перечислениям другим бюджетам бюджетной системы Российской Федерации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авансовым перечислениям наднациональным организациям и правительствам иностранных государств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авансовым перечислениям международным организациям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авансам на приобретение ценных бумаг, кроме акций</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авансам на приобретение акций и по иным формам участия в капитале</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авансам по оплате прочих расходов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9</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бюджетами бюджетной системы Российской Федерации по предоставленным бюджетным кредитам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Расчеты с иными дебиторами по бюджетным кредитам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предоставленным займам, ссудам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бюджетами бюджетной системы Российской Федерации по государственным (муниципальным) гарантиям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иными дебиторами по государственным (муниципальным) гарантиям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подотчетными лицами по заработной плате</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подотчетными лицами по прочим выплатам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подотчетными лицами по начислениям на выплаты по оплате труда</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подотчетными лицами по оплате услуг связи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подотчетными лицами по оплате транспортных услуг</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подотчетными лицами по оплате коммунальных услуг</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Расчеты с подотчетными лицами по оплате арендной платы за пользование </w:t>
            </w:r>
            <w:r w:rsidRPr="007940BE">
              <w:rPr>
                <w:rFonts w:ascii="Times New Roman" w:hAnsi="Times New Roman" w:cs="Times New Roman"/>
                <w:sz w:val="24"/>
                <w:szCs w:val="24"/>
              </w:rPr>
              <w:lastRenderedPageBreak/>
              <w:t>имуществом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Расчеты с подотчетными лицами по оплате работ, услуг по содержанию имущества</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подотчетными лицами по оплате прочих работ, услуг</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подотчетными лицами по приобретению основных средств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подотчетными лицами по приобретению нематериальных активов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Расчеты с подотчетными лицами по приобретению материальных запасов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подотчетными лицами по оплате прочих расходов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9</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компенсации затрат</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2 0 9</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270" w:history="1">
              <w:r w:rsidRPr="007940BE">
                <w:rPr>
                  <w:rFonts w:ascii="Times New Roman" w:hAnsi="Times New Roman" w:cs="Times New Roman"/>
                  <w:color w:val="0000FF"/>
                  <w:sz w:val="24"/>
                  <w:szCs w:val="24"/>
                </w:rPr>
                <w:t>п. 5.2</w:t>
              </w:r>
            </w:hyperlink>
            <w:r w:rsidRPr="007940BE">
              <w:rPr>
                <w:rFonts w:ascii="Times New Roman" w:hAnsi="Times New Roman" w:cs="Times New Roman"/>
                <w:sz w:val="24"/>
                <w:szCs w:val="24"/>
              </w:rPr>
              <w:t xml:space="preserve"> 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суммам принудительного изъятия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2 0 9</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270" w:history="1">
              <w:r w:rsidRPr="007940BE">
                <w:rPr>
                  <w:rFonts w:ascii="Times New Roman" w:hAnsi="Times New Roman" w:cs="Times New Roman"/>
                  <w:color w:val="0000FF"/>
                  <w:sz w:val="24"/>
                  <w:szCs w:val="24"/>
                </w:rPr>
                <w:t>п. 5.2</w:t>
              </w:r>
            </w:hyperlink>
            <w:r w:rsidRPr="007940BE">
              <w:rPr>
                <w:rFonts w:ascii="Times New Roman" w:hAnsi="Times New Roman" w:cs="Times New Roman"/>
                <w:sz w:val="24"/>
                <w:szCs w:val="24"/>
              </w:rPr>
              <w:t xml:space="preserve"> 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ущербу основным средствам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2 0 9</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270" w:history="1">
              <w:r w:rsidRPr="007940BE">
                <w:rPr>
                  <w:rFonts w:ascii="Times New Roman" w:hAnsi="Times New Roman" w:cs="Times New Roman"/>
                  <w:color w:val="0000FF"/>
                  <w:sz w:val="24"/>
                  <w:szCs w:val="24"/>
                </w:rPr>
                <w:t>п. 5.2</w:t>
              </w:r>
            </w:hyperlink>
            <w:r w:rsidRPr="007940BE">
              <w:rPr>
                <w:rFonts w:ascii="Times New Roman" w:hAnsi="Times New Roman" w:cs="Times New Roman"/>
                <w:sz w:val="24"/>
                <w:szCs w:val="24"/>
              </w:rPr>
              <w:t xml:space="preserve"> 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ущербу нематериальным активам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2 0 9</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Расчеты по ущербу непроизведенным </w:t>
            </w:r>
            <w:r w:rsidRPr="007940BE">
              <w:rPr>
                <w:rFonts w:ascii="Times New Roman" w:hAnsi="Times New Roman" w:cs="Times New Roman"/>
                <w:sz w:val="24"/>
                <w:szCs w:val="24"/>
              </w:rPr>
              <w:lastRenderedPageBreak/>
              <w:t>активам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2 0 9</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Расчеты по ущербу материальным запасам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2 0 9</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270" w:history="1">
              <w:r w:rsidRPr="007940BE">
                <w:rPr>
                  <w:rFonts w:ascii="Times New Roman" w:hAnsi="Times New Roman" w:cs="Times New Roman"/>
                  <w:color w:val="0000FF"/>
                  <w:sz w:val="24"/>
                  <w:szCs w:val="24"/>
                </w:rPr>
                <w:t>п. 5.2</w:t>
              </w:r>
            </w:hyperlink>
            <w:r w:rsidRPr="007940BE">
              <w:rPr>
                <w:rFonts w:ascii="Times New Roman" w:hAnsi="Times New Roman" w:cs="Times New Roman"/>
                <w:sz w:val="24"/>
                <w:szCs w:val="24"/>
              </w:rPr>
              <w:t xml:space="preserve"> 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недостачам денежных средств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2 0 9</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недостачам иных финансовых активов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2 0 9</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иным доходам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2 0 9</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8</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270" w:history="1">
              <w:r w:rsidRPr="007940BE">
                <w:rPr>
                  <w:rFonts w:ascii="Times New Roman" w:hAnsi="Times New Roman" w:cs="Times New Roman"/>
                  <w:color w:val="0000FF"/>
                  <w:sz w:val="24"/>
                  <w:szCs w:val="24"/>
                </w:rPr>
                <w:t>п. 5.2</w:t>
              </w:r>
            </w:hyperlink>
            <w:r w:rsidRPr="007940BE">
              <w:rPr>
                <w:rFonts w:ascii="Times New Roman" w:hAnsi="Times New Roman" w:cs="Times New Roman"/>
                <w:sz w:val="24"/>
                <w:szCs w:val="24"/>
              </w:rPr>
              <w:t xml:space="preserve"> 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финансовым органом по поступлениям в бюджет</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2 1 0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финансовым органом по наличным денежным средствам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2 1 0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распределенным поступлениям к зачислению в бюджет</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2 1 0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прочими дебиторами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2 1 0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НДС по авансам полученным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2 1 0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НДС по приобретенным материальным ценностям, работам, услугам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2 1 0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Вложения в облигации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2 1 5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Вложения в векселя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2 1 5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Вложения в иные ценные бумаги, </w:t>
            </w:r>
            <w:r w:rsidRPr="007940BE">
              <w:rPr>
                <w:rFonts w:ascii="Times New Roman" w:hAnsi="Times New Roman" w:cs="Times New Roman"/>
                <w:sz w:val="24"/>
                <w:szCs w:val="24"/>
              </w:rPr>
              <w:lastRenderedPageBreak/>
              <w:t>кроме акций</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2 1 5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Вложения в акции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2 1 5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Вложения в государственные (муниципальные) предприятия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2 1 5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Вложения в государственные (муниципальные) учреждения</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2 1 5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blPrEx>
          <w:tblBorders>
            <w:insideV w:val="nil"/>
          </w:tblBorders>
        </w:tblPrEx>
        <w:tc>
          <w:tcPr>
            <w:tcW w:w="4174" w:type="dxa"/>
            <w:tcBorders>
              <w:left w:val="single" w:sz="4" w:space="0" w:color="auto"/>
            </w:tcBorders>
          </w:tcPr>
          <w:p w:rsidR="00B0070B" w:rsidRPr="007940BE" w:rsidRDefault="00B0070B" w:rsidP="00A40E0E">
            <w:pPr>
              <w:pStyle w:val="ConsPlusNormal"/>
              <w:ind w:firstLine="0"/>
              <w:outlineLvl w:val="3"/>
              <w:rPr>
                <w:rFonts w:ascii="Times New Roman" w:hAnsi="Times New Roman" w:cs="Times New Roman"/>
                <w:sz w:val="24"/>
                <w:szCs w:val="24"/>
              </w:rPr>
            </w:pPr>
            <w:r w:rsidRPr="007940BE">
              <w:rPr>
                <w:rFonts w:ascii="Times New Roman" w:hAnsi="Times New Roman" w:cs="Times New Roman"/>
                <w:sz w:val="24"/>
                <w:szCs w:val="24"/>
              </w:rPr>
              <w:t>ОБЯЗАТЕЛЬСТВА</w:t>
            </w:r>
          </w:p>
        </w:tc>
        <w:tc>
          <w:tcPr>
            <w:tcW w:w="1134" w:type="dxa"/>
          </w:tcPr>
          <w:p w:rsidR="00B0070B" w:rsidRPr="007940BE" w:rsidRDefault="00B0070B" w:rsidP="00A40E0E">
            <w:pPr>
              <w:pStyle w:val="ConsPlusNormal"/>
              <w:rPr>
                <w:rFonts w:ascii="Times New Roman" w:hAnsi="Times New Roman" w:cs="Times New Roman"/>
                <w:sz w:val="24"/>
                <w:szCs w:val="24"/>
              </w:rPr>
            </w:pPr>
          </w:p>
        </w:tc>
        <w:tc>
          <w:tcPr>
            <w:tcW w:w="992" w:type="dxa"/>
          </w:tcPr>
          <w:p w:rsidR="00B0070B" w:rsidRPr="007940BE" w:rsidRDefault="00B0070B" w:rsidP="00A40E0E">
            <w:pPr>
              <w:pStyle w:val="ConsPlusNormal"/>
              <w:rPr>
                <w:rFonts w:ascii="Times New Roman" w:hAnsi="Times New Roman" w:cs="Times New Roman"/>
                <w:sz w:val="24"/>
                <w:szCs w:val="24"/>
              </w:rPr>
            </w:pPr>
          </w:p>
        </w:tc>
        <w:tc>
          <w:tcPr>
            <w:tcW w:w="1418" w:type="dxa"/>
          </w:tcPr>
          <w:p w:rsidR="00B0070B" w:rsidRPr="007940BE" w:rsidRDefault="00B0070B" w:rsidP="00A40E0E">
            <w:pPr>
              <w:pStyle w:val="ConsPlusNormal"/>
              <w:rPr>
                <w:rFonts w:ascii="Times New Roman" w:hAnsi="Times New Roman" w:cs="Times New Roman"/>
                <w:sz w:val="24"/>
                <w:szCs w:val="24"/>
              </w:rPr>
            </w:pPr>
          </w:p>
        </w:tc>
        <w:tc>
          <w:tcPr>
            <w:tcW w:w="1134" w:type="dxa"/>
          </w:tcPr>
          <w:p w:rsidR="00B0070B" w:rsidRPr="007940BE" w:rsidRDefault="00B0070B" w:rsidP="00A40E0E">
            <w:pPr>
              <w:pStyle w:val="ConsPlusNormal"/>
              <w:rPr>
                <w:rFonts w:ascii="Times New Roman" w:hAnsi="Times New Roman" w:cs="Times New Roman"/>
                <w:sz w:val="24"/>
                <w:szCs w:val="24"/>
              </w:rPr>
            </w:pPr>
          </w:p>
        </w:tc>
        <w:tc>
          <w:tcPr>
            <w:tcW w:w="1134" w:type="dxa"/>
          </w:tcPr>
          <w:p w:rsidR="00B0070B" w:rsidRPr="007940BE" w:rsidRDefault="00B0070B" w:rsidP="00A40E0E">
            <w:pPr>
              <w:pStyle w:val="ConsPlusNormal"/>
              <w:rPr>
                <w:rFonts w:ascii="Times New Roman" w:hAnsi="Times New Roman" w:cs="Times New Roman"/>
                <w:sz w:val="24"/>
                <w:szCs w:val="24"/>
              </w:rPr>
            </w:pPr>
          </w:p>
        </w:tc>
        <w:tc>
          <w:tcPr>
            <w:tcW w:w="1843" w:type="dxa"/>
          </w:tcPr>
          <w:p w:rsidR="00B0070B" w:rsidRPr="007940BE" w:rsidRDefault="00B0070B" w:rsidP="00A40E0E">
            <w:pPr>
              <w:pStyle w:val="ConsPlusNormal"/>
              <w:rPr>
                <w:rFonts w:ascii="Times New Roman" w:hAnsi="Times New Roman" w:cs="Times New Roman"/>
                <w:sz w:val="24"/>
                <w:szCs w:val="24"/>
              </w:rPr>
            </w:pPr>
          </w:p>
        </w:tc>
        <w:tc>
          <w:tcPr>
            <w:tcW w:w="1708" w:type="dxa"/>
            <w:tcBorders>
              <w:right w:val="single" w:sz="4" w:space="0" w:color="auto"/>
            </w:tcBorders>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бюджетами бюджетной системы Российской Федерации по привлеченным бюджетным кредитам в рублях</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кредиторами по государственным (муниципальным) ценным бумагам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иными кредиторами по государственному (муниципальному) долгу</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бюджетами бюджетной системы Российской Федерации по государственным (муниципальным) гарантиям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иными кредиторами по государственному (муниципальному) долгу по государственным (муниципальным) гарантиям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заработной плате</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314" w:history="1">
              <w:r w:rsidRPr="007940BE">
                <w:rPr>
                  <w:rFonts w:ascii="Times New Roman" w:hAnsi="Times New Roman" w:cs="Times New Roman"/>
                  <w:color w:val="0000FF"/>
                  <w:sz w:val="24"/>
                  <w:szCs w:val="24"/>
                </w:rPr>
                <w:t>п. 7.2</w:t>
              </w:r>
            </w:hyperlink>
            <w:r w:rsidRPr="007940BE">
              <w:rPr>
                <w:rFonts w:ascii="Times New Roman" w:hAnsi="Times New Roman" w:cs="Times New Roman"/>
                <w:sz w:val="24"/>
                <w:szCs w:val="24"/>
              </w:rPr>
              <w:t xml:space="preserve"> </w:t>
            </w:r>
            <w:r w:rsidRPr="007940BE">
              <w:rPr>
                <w:rFonts w:ascii="Times New Roman" w:hAnsi="Times New Roman" w:cs="Times New Roman"/>
                <w:sz w:val="24"/>
                <w:szCs w:val="24"/>
              </w:rPr>
              <w:lastRenderedPageBreak/>
              <w:t>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Расчеты по прочим выплатам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314" w:history="1">
              <w:r w:rsidRPr="007940BE">
                <w:rPr>
                  <w:rFonts w:ascii="Times New Roman" w:hAnsi="Times New Roman" w:cs="Times New Roman"/>
                  <w:color w:val="0000FF"/>
                  <w:sz w:val="24"/>
                  <w:szCs w:val="24"/>
                </w:rPr>
                <w:t>п. 7.2</w:t>
              </w:r>
            </w:hyperlink>
            <w:r w:rsidRPr="007940BE">
              <w:rPr>
                <w:rFonts w:ascii="Times New Roman" w:hAnsi="Times New Roman" w:cs="Times New Roman"/>
                <w:sz w:val="24"/>
                <w:szCs w:val="24"/>
              </w:rPr>
              <w:t xml:space="preserve"> 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начислениям на выплаты по оплате труда</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314" w:history="1">
              <w:r w:rsidRPr="007940BE">
                <w:rPr>
                  <w:rFonts w:ascii="Times New Roman" w:hAnsi="Times New Roman" w:cs="Times New Roman"/>
                  <w:color w:val="0000FF"/>
                  <w:sz w:val="24"/>
                  <w:szCs w:val="24"/>
                </w:rPr>
                <w:t>п. 7.2</w:t>
              </w:r>
            </w:hyperlink>
            <w:r w:rsidRPr="007940BE">
              <w:rPr>
                <w:rFonts w:ascii="Times New Roman" w:hAnsi="Times New Roman" w:cs="Times New Roman"/>
                <w:sz w:val="24"/>
                <w:szCs w:val="24"/>
              </w:rPr>
              <w:t xml:space="preserve"> 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услугам связи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314" w:history="1">
              <w:r w:rsidRPr="007940BE">
                <w:rPr>
                  <w:rFonts w:ascii="Times New Roman" w:hAnsi="Times New Roman" w:cs="Times New Roman"/>
                  <w:color w:val="0000FF"/>
                  <w:sz w:val="24"/>
                  <w:szCs w:val="24"/>
                </w:rPr>
                <w:t>п. 7.2</w:t>
              </w:r>
            </w:hyperlink>
            <w:r w:rsidRPr="007940BE">
              <w:rPr>
                <w:rFonts w:ascii="Times New Roman" w:hAnsi="Times New Roman" w:cs="Times New Roman"/>
                <w:sz w:val="24"/>
                <w:szCs w:val="24"/>
              </w:rPr>
              <w:t xml:space="preserve"> 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транспортным услугам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314" w:history="1">
              <w:r w:rsidRPr="007940BE">
                <w:rPr>
                  <w:rFonts w:ascii="Times New Roman" w:hAnsi="Times New Roman" w:cs="Times New Roman"/>
                  <w:color w:val="0000FF"/>
                  <w:sz w:val="24"/>
                  <w:szCs w:val="24"/>
                </w:rPr>
                <w:t>п. 7.2</w:t>
              </w:r>
            </w:hyperlink>
            <w:r w:rsidRPr="007940BE">
              <w:rPr>
                <w:rFonts w:ascii="Times New Roman" w:hAnsi="Times New Roman" w:cs="Times New Roman"/>
                <w:sz w:val="24"/>
                <w:szCs w:val="24"/>
              </w:rPr>
              <w:t xml:space="preserve"> 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коммунальным услугам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314" w:history="1">
              <w:r w:rsidRPr="007940BE">
                <w:rPr>
                  <w:rFonts w:ascii="Times New Roman" w:hAnsi="Times New Roman" w:cs="Times New Roman"/>
                  <w:color w:val="0000FF"/>
                  <w:sz w:val="24"/>
                  <w:szCs w:val="24"/>
                </w:rPr>
                <w:t>п. 7.2</w:t>
              </w:r>
            </w:hyperlink>
            <w:r w:rsidRPr="007940BE">
              <w:rPr>
                <w:rFonts w:ascii="Times New Roman" w:hAnsi="Times New Roman" w:cs="Times New Roman"/>
                <w:sz w:val="24"/>
                <w:szCs w:val="24"/>
              </w:rPr>
              <w:t xml:space="preserve"> 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арендной плате за пользование имуществом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314" w:history="1">
              <w:r w:rsidRPr="007940BE">
                <w:rPr>
                  <w:rFonts w:ascii="Times New Roman" w:hAnsi="Times New Roman" w:cs="Times New Roman"/>
                  <w:color w:val="0000FF"/>
                  <w:sz w:val="24"/>
                  <w:szCs w:val="24"/>
                </w:rPr>
                <w:t>п. 7.2</w:t>
              </w:r>
            </w:hyperlink>
            <w:r w:rsidRPr="007940BE">
              <w:rPr>
                <w:rFonts w:ascii="Times New Roman" w:hAnsi="Times New Roman" w:cs="Times New Roman"/>
                <w:sz w:val="24"/>
                <w:szCs w:val="24"/>
              </w:rPr>
              <w:t xml:space="preserve"> 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работам, услугам по содержанию имущества</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314" w:history="1">
              <w:r w:rsidRPr="007940BE">
                <w:rPr>
                  <w:rFonts w:ascii="Times New Roman" w:hAnsi="Times New Roman" w:cs="Times New Roman"/>
                  <w:color w:val="0000FF"/>
                  <w:sz w:val="24"/>
                  <w:szCs w:val="24"/>
                </w:rPr>
                <w:t>п. 7.2</w:t>
              </w:r>
            </w:hyperlink>
            <w:r w:rsidRPr="007940BE">
              <w:rPr>
                <w:rFonts w:ascii="Times New Roman" w:hAnsi="Times New Roman" w:cs="Times New Roman"/>
                <w:sz w:val="24"/>
                <w:szCs w:val="24"/>
              </w:rPr>
              <w:t xml:space="preserve"> 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прочим работам, услугам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314" w:history="1">
              <w:r w:rsidRPr="007940BE">
                <w:rPr>
                  <w:rFonts w:ascii="Times New Roman" w:hAnsi="Times New Roman" w:cs="Times New Roman"/>
                  <w:color w:val="0000FF"/>
                  <w:sz w:val="24"/>
                  <w:szCs w:val="24"/>
                </w:rPr>
                <w:t>п. 7.2</w:t>
              </w:r>
            </w:hyperlink>
            <w:r w:rsidRPr="007940BE">
              <w:rPr>
                <w:rFonts w:ascii="Times New Roman" w:hAnsi="Times New Roman" w:cs="Times New Roman"/>
                <w:sz w:val="24"/>
                <w:szCs w:val="24"/>
              </w:rPr>
              <w:t xml:space="preserve"> 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приобретению основных средств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314" w:history="1">
              <w:r w:rsidRPr="007940BE">
                <w:rPr>
                  <w:rFonts w:ascii="Times New Roman" w:hAnsi="Times New Roman" w:cs="Times New Roman"/>
                  <w:color w:val="0000FF"/>
                  <w:sz w:val="24"/>
                  <w:szCs w:val="24"/>
                </w:rPr>
                <w:t>п. 7.2</w:t>
              </w:r>
            </w:hyperlink>
            <w:r w:rsidRPr="007940BE">
              <w:rPr>
                <w:rFonts w:ascii="Times New Roman" w:hAnsi="Times New Roman" w:cs="Times New Roman"/>
                <w:sz w:val="24"/>
                <w:szCs w:val="24"/>
              </w:rPr>
              <w:t xml:space="preserve"> УП БУ</w:t>
            </w:r>
          </w:p>
        </w:tc>
      </w:tr>
      <w:tr w:rsidR="00B0070B" w:rsidRPr="007940BE" w:rsidTr="005C3BC3">
        <w:tc>
          <w:tcPr>
            <w:tcW w:w="4174"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Расчеты по приобретению нематериальных активов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314" w:history="1">
              <w:r w:rsidRPr="007940BE">
                <w:rPr>
                  <w:rFonts w:ascii="Times New Roman" w:hAnsi="Times New Roman" w:cs="Times New Roman"/>
                  <w:color w:val="0000FF"/>
                  <w:sz w:val="24"/>
                  <w:szCs w:val="24"/>
                </w:rPr>
                <w:t>п. 7.2</w:t>
              </w:r>
            </w:hyperlink>
            <w:r w:rsidRPr="007940BE">
              <w:rPr>
                <w:rFonts w:ascii="Times New Roman" w:hAnsi="Times New Roman" w:cs="Times New Roman"/>
                <w:sz w:val="24"/>
                <w:szCs w:val="24"/>
              </w:rPr>
              <w:t xml:space="preserve"> 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приобретению непроизведенных активов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314" w:history="1">
              <w:r w:rsidRPr="007940BE">
                <w:rPr>
                  <w:rFonts w:ascii="Times New Roman" w:hAnsi="Times New Roman" w:cs="Times New Roman"/>
                  <w:color w:val="0000FF"/>
                  <w:sz w:val="24"/>
                  <w:szCs w:val="24"/>
                </w:rPr>
                <w:t>п. 7.2</w:t>
              </w:r>
            </w:hyperlink>
            <w:r w:rsidRPr="007940BE">
              <w:rPr>
                <w:rFonts w:ascii="Times New Roman" w:hAnsi="Times New Roman" w:cs="Times New Roman"/>
                <w:sz w:val="24"/>
                <w:szCs w:val="24"/>
              </w:rPr>
              <w:t xml:space="preserve"> 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Расчеты по приобретению </w:t>
            </w:r>
            <w:r w:rsidRPr="007940BE">
              <w:rPr>
                <w:rFonts w:ascii="Times New Roman" w:hAnsi="Times New Roman" w:cs="Times New Roman"/>
                <w:sz w:val="24"/>
                <w:szCs w:val="24"/>
              </w:rPr>
              <w:lastRenderedPageBreak/>
              <w:t>материальных запасов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314" w:history="1">
              <w:r w:rsidRPr="007940BE">
                <w:rPr>
                  <w:rFonts w:ascii="Times New Roman" w:hAnsi="Times New Roman" w:cs="Times New Roman"/>
                  <w:color w:val="0000FF"/>
                  <w:sz w:val="24"/>
                  <w:szCs w:val="24"/>
                </w:rPr>
                <w:t>п. 7.2</w:t>
              </w:r>
            </w:hyperlink>
            <w:r w:rsidRPr="007940BE">
              <w:rPr>
                <w:rFonts w:ascii="Times New Roman" w:hAnsi="Times New Roman" w:cs="Times New Roman"/>
                <w:sz w:val="24"/>
                <w:szCs w:val="24"/>
              </w:rPr>
              <w:t xml:space="preserve"> </w:t>
            </w:r>
            <w:r w:rsidRPr="007940BE">
              <w:rPr>
                <w:rFonts w:ascii="Times New Roman" w:hAnsi="Times New Roman" w:cs="Times New Roman"/>
                <w:sz w:val="24"/>
                <w:szCs w:val="24"/>
              </w:rPr>
              <w:lastRenderedPageBreak/>
              <w:t>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Расчеты по безвозмездным перечислениям государственным и муниципальным организациям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безвозмездным перечислениям организациям, за исключением государственных и муниципальных организаций</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перечислениям другим бюджетам бюджетной системы Российской Федерации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перечислениям наднациональным организациям и правительствам иностранных государств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перечислениям международным организациям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приобретению ценных бумаг, кроме акций</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приобретению акций и по иным формам участия в капитале</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приобретению иных финансовых активов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прочим расходам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9</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314" w:history="1">
              <w:r w:rsidRPr="007940BE">
                <w:rPr>
                  <w:rFonts w:ascii="Times New Roman" w:hAnsi="Times New Roman" w:cs="Times New Roman"/>
                  <w:color w:val="0000FF"/>
                  <w:sz w:val="24"/>
                  <w:szCs w:val="24"/>
                </w:rPr>
                <w:t>п. 7.2</w:t>
              </w:r>
            </w:hyperlink>
            <w:r w:rsidRPr="007940BE">
              <w:rPr>
                <w:rFonts w:ascii="Times New Roman" w:hAnsi="Times New Roman" w:cs="Times New Roman"/>
                <w:sz w:val="24"/>
                <w:szCs w:val="24"/>
              </w:rPr>
              <w:t xml:space="preserve"> 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Расчеты по налогу на доходы </w:t>
            </w:r>
            <w:r w:rsidRPr="007940BE">
              <w:rPr>
                <w:rFonts w:ascii="Times New Roman" w:hAnsi="Times New Roman" w:cs="Times New Roman"/>
                <w:sz w:val="24"/>
                <w:szCs w:val="24"/>
              </w:rPr>
              <w:lastRenderedPageBreak/>
              <w:t>физических лиц</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Расчеты по страховым взносам на обязательное социальное страхование на случай временной нетрудоспособности и в связи с материнством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налогу на прибыль организаций</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налогу на добавленную стоимость</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прочим платежам в бюджет</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308" w:history="1">
              <w:r w:rsidRPr="007940BE">
                <w:rPr>
                  <w:rFonts w:ascii="Times New Roman" w:hAnsi="Times New Roman" w:cs="Times New Roman"/>
                  <w:color w:val="0000FF"/>
                  <w:sz w:val="24"/>
                  <w:szCs w:val="24"/>
                </w:rPr>
                <w:t>п. 7.1</w:t>
              </w:r>
            </w:hyperlink>
            <w:r w:rsidRPr="007940BE">
              <w:rPr>
                <w:rFonts w:ascii="Times New Roman" w:hAnsi="Times New Roman" w:cs="Times New Roman"/>
                <w:sz w:val="24"/>
                <w:szCs w:val="24"/>
              </w:rPr>
              <w:t xml:space="preserve"> УП БУ</w:t>
            </w: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страховым взносам на обязательное социальное страхование от несчастных случаев на производстве и профессиональных заболеваний</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Расчеты по страховым взносам на обязательное медицинское страхование в </w:t>
            </w:r>
            <w:proofErr w:type="gramStart"/>
            <w:r w:rsidRPr="007940BE">
              <w:rPr>
                <w:rFonts w:ascii="Times New Roman" w:hAnsi="Times New Roman" w:cs="Times New Roman"/>
                <w:sz w:val="24"/>
                <w:szCs w:val="24"/>
              </w:rPr>
              <w:t>Федеральный</w:t>
            </w:r>
            <w:proofErr w:type="gramEnd"/>
            <w:r w:rsidRPr="007940BE">
              <w:rPr>
                <w:rFonts w:ascii="Times New Roman" w:hAnsi="Times New Roman" w:cs="Times New Roman"/>
                <w:sz w:val="24"/>
                <w:szCs w:val="24"/>
              </w:rPr>
              <w:t xml:space="preserve"> ФОМС</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дополнительным страховым взносам на пенсионное страхование</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9</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страховым взносам на обязательное пенсионное страхование на выплату страховой части трудовой пенсии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Расчеты по налогу на имущество </w:t>
            </w:r>
            <w:r w:rsidRPr="007940BE">
              <w:rPr>
                <w:rFonts w:ascii="Times New Roman" w:hAnsi="Times New Roman" w:cs="Times New Roman"/>
                <w:sz w:val="24"/>
                <w:szCs w:val="24"/>
              </w:rPr>
              <w:lastRenderedPageBreak/>
              <w:t>организаций</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Расчеты по земельному налогу</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средствам, полученным во временное распоряжение</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с депонентами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удержаниям из выплат по оплате труда</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Внутриведомственные расчеты</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Расчеты по платежам из бюджета с финансовыми органами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3 0 4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outlineLvl w:val="3"/>
              <w:rPr>
                <w:rFonts w:ascii="Times New Roman" w:hAnsi="Times New Roman" w:cs="Times New Roman"/>
                <w:sz w:val="24"/>
                <w:szCs w:val="24"/>
              </w:rPr>
            </w:pPr>
            <w:r w:rsidRPr="007940BE">
              <w:rPr>
                <w:rFonts w:ascii="Times New Roman" w:hAnsi="Times New Roman" w:cs="Times New Roman"/>
                <w:sz w:val="24"/>
                <w:szCs w:val="24"/>
              </w:rPr>
              <w:t>ФИНАНСОВЫЙ РЕЗУЛЬТАТ</w:t>
            </w:r>
          </w:p>
        </w:tc>
        <w:tc>
          <w:tcPr>
            <w:tcW w:w="1134" w:type="dxa"/>
          </w:tcPr>
          <w:p w:rsidR="00B0070B" w:rsidRPr="007940BE" w:rsidRDefault="00B0070B" w:rsidP="00A40E0E">
            <w:pPr>
              <w:pStyle w:val="ConsPlusNormal"/>
              <w:rPr>
                <w:rFonts w:ascii="Times New Roman" w:hAnsi="Times New Roman" w:cs="Times New Roman"/>
                <w:sz w:val="24"/>
                <w:szCs w:val="24"/>
              </w:rPr>
            </w:pPr>
          </w:p>
        </w:tc>
        <w:tc>
          <w:tcPr>
            <w:tcW w:w="992" w:type="dxa"/>
          </w:tcPr>
          <w:p w:rsidR="00B0070B" w:rsidRPr="007940BE" w:rsidRDefault="00B0070B" w:rsidP="00A40E0E">
            <w:pPr>
              <w:pStyle w:val="ConsPlusNormal"/>
              <w:rPr>
                <w:rFonts w:ascii="Times New Roman" w:hAnsi="Times New Roman" w:cs="Times New Roman"/>
                <w:sz w:val="24"/>
                <w:szCs w:val="24"/>
              </w:rPr>
            </w:pPr>
          </w:p>
        </w:tc>
        <w:tc>
          <w:tcPr>
            <w:tcW w:w="1418" w:type="dxa"/>
          </w:tcPr>
          <w:p w:rsidR="00B0070B" w:rsidRPr="007940BE" w:rsidRDefault="00B0070B" w:rsidP="00A40E0E">
            <w:pPr>
              <w:pStyle w:val="ConsPlusNormal"/>
              <w:rPr>
                <w:rFonts w:ascii="Times New Roman" w:hAnsi="Times New Roman" w:cs="Times New Roman"/>
                <w:sz w:val="24"/>
                <w:szCs w:val="24"/>
              </w:rPr>
            </w:pPr>
          </w:p>
        </w:tc>
        <w:tc>
          <w:tcPr>
            <w:tcW w:w="1134" w:type="dxa"/>
          </w:tcPr>
          <w:p w:rsidR="00B0070B" w:rsidRPr="007940BE" w:rsidRDefault="00B0070B" w:rsidP="00A40E0E">
            <w:pPr>
              <w:pStyle w:val="ConsPlusNormal"/>
              <w:rPr>
                <w:rFonts w:ascii="Times New Roman" w:hAnsi="Times New Roman" w:cs="Times New Roman"/>
                <w:sz w:val="24"/>
                <w:szCs w:val="24"/>
              </w:rPr>
            </w:pPr>
          </w:p>
        </w:tc>
        <w:tc>
          <w:tcPr>
            <w:tcW w:w="1134" w:type="dxa"/>
          </w:tcPr>
          <w:p w:rsidR="00B0070B" w:rsidRPr="007940BE" w:rsidRDefault="00B0070B" w:rsidP="00A40E0E">
            <w:pPr>
              <w:pStyle w:val="ConsPlusNormal"/>
              <w:rPr>
                <w:rFonts w:ascii="Times New Roman" w:hAnsi="Times New Roman" w:cs="Times New Roman"/>
                <w:sz w:val="24"/>
                <w:szCs w:val="24"/>
              </w:rPr>
            </w:pPr>
          </w:p>
        </w:tc>
        <w:tc>
          <w:tcPr>
            <w:tcW w:w="1843" w:type="dxa"/>
          </w:tcPr>
          <w:p w:rsidR="00B0070B" w:rsidRPr="007940BE" w:rsidRDefault="00B0070B" w:rsidP="00A40E0E">
            <w:pPr>
              <w:pStyle w:val="ConsPlusNormal"/>
              <w:rPr>
                <w:rFonts w:ascii="Times New Roman" w:hAnsi="Times New Roman" w:cs="Times New Roman"/>
                <w:sz w:val="24"/>
                <w:szCs w:val="24"/>
              </w:rPr>
            </w:pP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Доходы текущего финансового года</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Расходы текущего финансового года</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Финансовый результат прошлых отчетных периодов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Доходы будущих периодов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Расходы будущих периодов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Резервы предстоящих расходов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blPrEx>
          <w:tblBorders>
            <w:insideV w:val="nil"/>
          </w:tblBorders>
        </w:tblPrEx>
        <w:tc>
          <w:tcPr>
            <w:tcW w:w="4174" w:type="dxa"/>
            <w:tcBorders>
              <w:left w:val="single" w:sz="4" w:space="0" w:color="auto"/>
            </w:tcBorders>
          </w:tcPr>
          <w:p w:rsidR="00B0070B" w:rsidRPr="007940BE" w:rsidRDefault="00B0070B" w:rsidP="00A40E0E">
            <w:pPr>
              <w:pStyle w:val="ConsPlusNormal"/>
              <w:ind w:firstLine="0"/>
              <w:outlineLvl w:val="3"/>
              <w:rPr>
                <w:rFonts w:ascii="Times New Roman" w:hAnsi="Times New Roman" w:cs="Times New Roman"/>
                <w:sz w:val="24"/>
                <w:szCs w:val="24"/>
              </w:rPr>
            </w:pPr>
            <w:r w:rsidRPr="007940BE">
              <w:rPr>
                <w:rFonts w:ascii="Times New Roman" w:hAnsi="Times New Roman" w:cs="Times New Roman"/>
                <w:sz w:val="24"/>
                <w:szCs w:val="24"/>
              </w:rPr>
              <w:t>САНКЦИОНИРОВАНИЕ РАСХОДОВ</w:t>
            </w:r>
          </w:p>
        </w:tc>
        <w:tc>
          <w:tcPr>
            <w:tcW w:w="1134" w:type="dxa"/>
          </w:tcPr>
          <w:p w:rsidR="00B0070B" w:rsidRPr="007940BE" w:rsidRDefault="00B0070B" w:rsidP="00A40E0E">
            <w:pPr>
              <w:pStyle w:val="ConsPlusNormal"/>
              <w:rPr>
                <w:rFonts w:ascii="Times New Roman" w:hAnsi="Times New Roman" w:cs="Times New Roman"/>
                <w:sz w:val="24"/>
                <w:szCs w:val="24"/>
              </w:rPr>
            </w:pPr>
          </w:p>
        </w:tc>
        <w:tc>
          <w:tcPr>
            <w:tcW w:w="992" w:type="dxa"/>
          </w:tcPr>
          <w:p w:rsidR="00B0070B" w:rsidRPr="007940BE" w:rsidRDefault="00B0070B" w:rsidP="00A40E0E">
            <w:pPr>
              <w:pStyle w:val="ConsPlusNormal"/>
              <w:rPr>
                <w:rFonts w:ascii="Times New Roman" w:hAnsi="Times New Roman" w:cs="Times New Roman"/>
                <w:sz w:val="24"/>
                <w:szCs w:val="24"/>
              </w:rPr>
            </w:pPr>
          </w:p>
        </w:tc>
        <w:tc>
          <w:tcPr>
            <w:tcW w:w="1418" w:type="dxa"/>
          </w:tcPr>
          <w:p w:rsidR="00B0070B" w:rsidRPr="007940BE" w:rsidRDefault="00B0070B" w:rsidP="00A40E0E">
            <w:pPr>
              <w:pStyle w:val="ConsPlusNormal"/>
              <w:rPr>
                <w:rFonts w:ascii="Times New Roman" w:hAnsi="Times New Roman" w:cs="Times New Roman"/>
                <w:sz w:val="24"/>
                <w:szCs w:val="24"/>
              </w:rPr>
            </w:pPr>
          </w:p>
        </w:tc>
        <w:tc>
          <w:tcPr>
            <w:tcW w:w="1134" w:type="dxa"/>
          </w:tcPr>
          <w:p w:rsidR="00B0070B" w:rsidRPr="007940BE" w:rsidRDefault="00B0070B" w:rsidP="00A40E0E">
            <w:pPr>
              <w:pStyle w:val="ConsPlusNormal"/>
              <w:rPr>
                <w:rFonts w:ascii="Times New Roman" w:hAnsi="Times New Roman" w:cs="Times New Roman"/>
                <w:sz w:val="24"/>
                <w:szCs w:val="24"/>
              </w:rPr>
            </w:pPr>
          </w:p>
        </w:tc>
        <w:tc>
          <w:tcPr>
            <w:tcW w:w="1134" w:type="dxa"/>
          </w:tcPr>
          <w:p w:rsidR="00B0070B" w:rsidRPr="007940BE" w:rsidRDefault="00B0070B" w:rsidP="00A40E0E">
            <w:pPr>
              <w:pStyle w:val="ConsPlusNormal"/>
              <w:rPr>
                <w:rFonts w:ascii="Times New Roman" w:hAnsi="Times New Roman" w:cs="Times New Roman"/>
                <w:sz w:val="24"/>
                <w:szCs w:val="24"/>
              </w:rPr>
            </w:pPr>
          </w:p>
        </w:tc>
        <w:tc>
          <w:tcPr>
            <w:tcW w:w="1843" w:type="dxa"/>
          </w:tcPr>
          <w:p w:rsidR="00B0070B" w:rsidRPr="007940BE" w:rsidRDefault="00B0070B" w:rsidP="00A40E0E">
            <w:pPr>
              <w:pStyle w:val="ConsPlusNormal"/>
              <w:rPr>
                <w:rFonts w:ascii="Times New Roman" w:hAnsi="Times New Roman" w:cs="Times New Roman"/>
                <w:sz w:val="24"/>
                <w:szCs w:val="24"/>
              </w:rPr>
            </w:pPr>
          </w:p>
        </w:tc>
        <w:tc>
          <w:tcPr>
            <w:tcW w:w="1708" w:type="dxa"/>
            <w:tcBorders>
              <w:right w:val="single" w:sz="4" w:space="0" w:color="auto"/>
            </w:tcBorders>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Доведенные лимиты бюджетных обязательств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Лимиты бюджетных обязательств к распределению</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Лимиты бюджетных обязательств получателей бюджетных средств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Переданные лимиты бюджетных обязательств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Полученные лимиты бюджетных обязательств</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Лимиты бюджетных обязательств в пути</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5 0 1</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Принятые обязательства</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Принятые денежные обязательства</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Принимаемые обязательства</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Отложенные обязательства</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5 0 2</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9</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5C3BC3">
        <w:tc>
          <w:tcPr>
            <w:tcW w:w="417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Бюджетные ассигнования получателей бюджетных средств и администраторов выплат по источникам</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41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5 0 3</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4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КОСГУ</w:t>
            </w:r>
          </w:p>
        </w:tc>
        <w:tc>
          <w:tcPr>
            <w:tcW w:w="1708" w:type="dxa"/>
          </w:tcPr>
          <w:p w:rsidR="00B0070B" w:rsidRPr="007940BE" w:rsidRDefault="00B0070B" w:rsidP="00A40E0E">
            <w:pPr>
              <w:pStyle w:val="ConsPlusNormal"/>
              <w:rPr>
                <w:rFonts w:ascii="Times New Roman" w:hAnsi="Times New Roman" w:cs="Times New Roman"/>
                <w:sz w:val="24"/>
                <w:szCs w:val="24"/>
              </w:rPr>
            </w:pPr>
          </w:p>
        </w:tc>
      </w:tr>
    </w:tbl>
    <w:p w:rsidR="00B0070B" w:rsidRDefault="00B0070B" w:rsidP="00B0070B">
      <w:pPr>
        <w:pStyle w:val="ConsPlusNormal"/>
        <w:jc w:val="center"/>
        <w:outlineLvl w:val="2"/>
        <w:rPr>
          <w:rFonts w:ascii="Times New Roman" w:hAnsi="Times New Roman" w:cs="Times New Roman"/>
          <w:sz w:val="24"/>
          <w:szCs w:val="24"/>
        </w:rPr>
      </w:pPr>
    </w:p>
    <w:p w:rsidR="005C3BC3" w:rsidRDefault="005C3BC3" w:rsidP="00B0070B">
      <w:pPr>
        <w:pStyle w:val="ConsPlusNormal"/>
        <w:jc w:val="center"/>
        <w:outlineLvl w:val="2"/>
        <w:rPr>
          <w:rFonts w:ascii="Times New Roman" w:hAnsi="Times New Roman" w:cs="Times New Roman"/>
          <w:sz w:val="24"/>
          <w:szCs w:val="24"/>
        </w:rPr>
      </w:pPr>
    </w:p>
    <w:p w:rsidR="005C3BC3" w:rsidRDefault="005C3BC3" w:rsidP="00B0070B">
      <w:pPr>
        <w:pStyle w:val="ConsPlusNormal"/>
        <w:jc w:val="center"/>
        <w:outlineLvl w:val="2"/>
        <w:rPr>
          <w:rFonts w:ascii="Times New Roman" w:hAnsi="Times New Roman" w:cs="Times New Roman"/>
          <w:sz w:val="24"/>
          <w:szCs w:val="24"/>
        </w:rPr>
      </w:pPr>
    </w:p>
    <w:p w:rsidR="005C3BC3" w:rsidRDefault="005C3BC3" w:rsidP="00B0070B">
      <w:pPr>
        <w:pStyle w:val="ConsPlusNormal"/>
        <w:jc w:val="center"/>
        <w:outlineLvl w:val="2"/>
        <w:rPr>
          <w:rFonts w:ascii="Times New Roman" w:hAnsi="Times New Roman" w:cs="Times New Roman"/>
          <w:sz w:val="24"/>
          <w:szCs w:val="24"/>
        </w:rPr>
      </w:pPr>
    </w:p>
    <w:p w:rsidR="005C3BC3" w:rsidRDefault="005C3BC3" w:rsidP="00B0070B">
      <w:pPr>
        <w:pStyle w:val="ConsPlusNormal"/>
        <w:jc w:val="center"/>
        <w:outlineLvl w:val="2"/>
        <w:rPr>
          <w:rFonts w:ascii="Times New Roman" w:hAnsi="Times New Roman" w:cs="Times New Roman"/>
          <w:sz w:val="24"/>
          <w:szCs w:val="24"/>
        </w:rPr>
      </w:pPr>
    </w:p>
    <w:p w:rsidR="005C3BC3" w:rsidRDefault="005C3BC3" w:rsidP="00B0070B">
      <w:pPr>
        <w:pStyle w:val="ConsPlusNormal"/>
        <w:jc w:val="center"/>
        <w:outlineLvl w:val="2"/>
        <w:rPr>
          <w:rFonts w:ascii="Times New Roman" w:hAnsi="Times New Roman" w:cs="Times New Roman"/>
          <w:sz w:val="24"/>
          <w:szCs w:val="24"/>
        </w:rPr>
      </w:pPr>
    </w:p>
    <w:p w:rsidR="005C3BC3" w:rsidRDefault="005C3BC3" w:rsidP="00B0070B">
      <w:pPr>
        <w:pStyle w:val="ConsPlusNormal"/>
        <w:jc w:val="center"/>
        <w:outlineLvl w:val="2"/>
        <w:rPr>
          <w:rFonts w:ascii="Times New Roman" w:hAnsi="Times New Roman" w:cs="Times New Roman"/>
          <w:sz w:val="24"/>
          <w:szCs w:val="24"/>
        </w:rPr>
      </w:pPr>
    </w:p>
    <w:p w:rsidR="005C3BC3" w:rsidRDefault="005C3BC3" w:rsidP="00B0070B">
      <w:pPr>
        <w:pStyle w:val="ConsPlusNormal"/>
        <w:jc w:val="center"/>
        <w:outlineLvl w:val="2"/>
        <w:rPr>
          <w:rFonts w:ascii="Times New Roman" w:hAnsi="Times New Roman" w:cs="Times New Roman"/>
          <w:sz w:val="24"/>
          <w:szCs w:val="24"/>
        </w:rPr>
      </w:pPr>
    </w:p>
    <w:p w:rsidR="005C3BC3" w:rsidRDefault="005C3BC3" w:rsidP="00B0070B">
      <w:pPr>
        <w:pStyle w:val="ConsPlusNormal"/>
        <w:jc w:val="center"/>
        <w:outlineLvl w:val="2"/>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sz w:val="24"/>
          <w:szCs w:val="24"/>
        </w:rPr>
        <w:lastRenderedPageBreak/>
        <w:t>ЗАБАЛАНСОВЫЕ СЧЕТА</w:t>
      </w:r>
    </w:p>
    <w:p w:rsidR="00B0070B" w:rsidRPr="007940BE" w:rsidRDefault="00B0070B" w:rsidP="00B0070B">
      <w:pPr>
        <w:pStyle w:val="ConsPlusNormal"/>
        <w:jc w:val="center"/>
        <w:outlineLvl w:val="2"/>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36"/>
        <w:gridCol w:w="1417"/>
        <w:gridCol w:w="1984"/>
      </w:tblGrid>
      <w:tr w:rsidR="00B0070B" w:rsidRPr="007940BE" w:rsidTr="00A40E0E">
        <w:tc>
          <w:tcPr>
            <w:tcW w:w="6236" w:type="dxa"/>
            <w:vAlign w:val="center"/>
          </w:tcPr>
          <w:p w:rsidR="00B0070B" w:rsidRPr="007940BE" w:rsidRDefault="00B0070B" w:rsidP="00A40E0E">
            <w:pPr>
              <w:pStyle w:val="ConsPlusNormal"/>
              <w:jc w:val="center"/>
              <w:rPr>
                <w:rFonts w:ascii="Times New Roman" w:hAnsi="Times New Roman" w:cs="Times New Roman"/>
                <w:sz w:val="24"/>
                <w:szCs w:val="24"/>
              </w:rPr>
            </w:pPr>
            <w:r>
              <w:rPr>
                <w:rFonts w:ascii="Times New Roman" w:hAnsi="Times New Roman" w:cs="Times New Roman"/>
                <w:sz w:val="24"/>
                <w:szCs w:val="24"/>
              </w:rPr>
              <w:t>на</w:t>
            </w:r>
            <w:r w:rsidRPr="007940BE">
              <w:rPr>
                <w:rFonts w:ascii="Times New Roman" w:hAnsi="Times New Roman" w:cs="Times New Roman"/>
                <w:sz w:val="24"/>
                <w:szCs w:val="24"/>
              </w:rPr>
              <w:t>именование счета</w:t>
            </w:r>
          </w:p>
        </w:tc>
        <w:tc>
          <w:tcPr>
            <w:tcW w:w="1417" w:type="dxa"/>
            <w:vAlign w:val="center"/>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счета</w:t>
            </w:r>
          </w:p>
        </w:tc>
        <w:tc>
          <w:tcPr>
            <w:tcW w:w="1984" w:type="dxa"/>
            <w:vAlign w:val="center"/>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Дополнительная детализация учета</w:t>
            </w: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Имущество, полученное в пользование</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01</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Материальные ценности, принятые на хранение</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02</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Бланки строгой отчетности</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03</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Согласно </w:t>
            </w:r>
            <w:hyperlink w:anchor="P382" w:history="1">
              <w:r w:rsidRPr="007940BE">
                <w:rPr>
                  <w:rFonts w:ascii="Times New Roman" w:hAnsi="Times New Roman" w:cs="Times New Roman"/>
                  <w:color w:val="0000FF"/>
                  <w:sz w:val="24"/>
                  <w:szCs w:val="24"/>
                </w:rPr>
                <w:t>п. 10.3</w:t>
              </w:r>
            </w:hyperlink>
            <w:r w:rsidRPr="007940BE">
              <w:rPr>
                <w:rFonts w:ascii="Times New Roman" w:hAnsi="Times New Roman" w:cs="Times New Roman"/>
                <w:sz w:val="24"/>
                <w:szCs w:val="24"/>
              </w:rPr>
              <w:t xml:space="preserve"> УП БУ</w:t>
            </w: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Задолженность неплатежеспособных дебиторов</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04</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Материальные ценности, оплаченные по централизованному снабжению</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Награды, призы, кубки и ценные подарки, сувениры</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07</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Путевки неоплаченные</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08</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xml:space="preserve">Запасные части к транспортным средствам, выданные взамен </w:t>
            </w:r>
            <w:proofErr w:type="gramStart"/>
            <w:r w:rsidRPr="007940BE">
              <w:rPr>
                <w:rFonts w:ascii="Times New Roman" w:hAnsi="Times New Roman" w:cs="Times New Roman"/>
                <w:sz w:val="24"/>
                <w:szCs w:val="24"/>
              </w:rPr>
              <w:t>изношенных</w:t>
            </w:r>
            <w:proofErr w:type="gramEnd"/>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09</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Обеспечение исполнения обязательств</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10</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Государственные и муниципальные гарантии</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11</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Поступления денежных средств на счета учреждения</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17</w:t>
            </w:r>
          </w:p>
        </w:tc>
        <w:tc>
          <w:tcPr>
            <w:tcW w:w="1984" w:type="dxa"/>
            <w:vAlign w:val="center"/>
          </w:tcPr>
          <w:p w:rsidR="00B0070B" w:rsidRPr="007940BE" w:rsidRDefault="0045420B" w:rsidP="00A40E0E">
            <w:pPr>
              <w:pStyle w:val="ConsPlusNormal"/>
              <w:jc w:val="center"/>
              <w:rPr>
                <w:rFonts w:ascii="Times New Roman" w:hAnsi="Times New Roman" w:cs="Times New Roman"/>
                <w:sz w:val="24"/>
                <w:szCs w:val="24"/>
              </w:rPr>
            </w:pPr>
            <w:hyperlink r:id="rId155" w:history="1">
              <w:r w:rsidR="00B0070B" w:rsidRPr="007940BE">
                <w:rPr>
                  <w:rFonts w:ascii="Times New Roman" w:hAnsi="Times New Roman" w:cs="Times New Roman"/>
                  <w:color w:val="0000FF"/>
                  <w:sz w:val="24"/>
                  <w:szCs w:val="24"/>
                </w:rPr>
                <w:t>КОСГУ</w:t>
              </w:r>
            </w:hyperlink>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Выбытия денежных средств со счетов учреждения</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18</w:t>
            </w:r>
          </w:p>
        </w:tc>
        <w:tc>
          <w:tcPr>
            <w:tcW w:w="1984" w:type="dxa"/>
            <w:vAlign w:val="center"/>
          </w:tcPr>
          <w:p w:rsidR="00B0070B" w:rsidRPr="007940BE" w:rsidRDefault="0045420B" w:rsidP="00A40E0E">
            <w:pPr>
              <w:pStyle w:val="ConsPlusNormal"/>
              <w:jc w:val="center"/>
              <w:rPr>
                <w:rFonts w:ascii="Times New Roman" w:hAnsi="Times New Roman" w:cs="Times New Roman"/>
                <w:sz w:val="24"/>
                <w:szCs w:val="24"/>
              </w:rPr>
            </w:pPr>
            <w:hyperlink r:id="rId156" w:history="1">
              <w:r w:rsidR="00B0070B" w:rsidRPr="007940BE">
                <w:rPr>
                  <w:rFonts w:ascii="Times New Roman" w:hAnsi="Times New Roman" w:cs="Times New Roman"/>
                  <w:color w:val="0000FF"/>
                  <w:sz w:val="24"/>
                  <w:szCs w:val="24"/>
                </w:rPr>
                <w:t>КОСГУ</w:t>
              </w:r>
            </w:hyperlink>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Невыясненные поступления бюджета прошлых лет</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19</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Задолженность, не востребованная кредиторами</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20</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lastRenderedPageBreak/>
              <w:t>Основные средства стоимостью до 3000 рублей включительно в эксплуатации</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21</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Материальные ценности, полученные по централизованному снабжению</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22</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Периодические издания для пользования</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23</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Имущество, переданное в доверительное управление</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24</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Имущество, переданное в возмездное пользование (аренду)</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25</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Имущество, переданное в безвозмездное пользование</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26</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Материальные ценности, выданные в личное пользование работникам (сотрудникам)</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27</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Программное обеспечение, полученное в пользование</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29</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236"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Акции по номинальной стоимости</w:t>
            </w:r>
          </w:p>
        </w:tc>
        <w:tc>
          <w:tcPr>
            <w:tcW w:w="141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31</w:t>
            </w:r>
          </w:p>
        </w:tc>
        <w:tc>
          <w:tcPr>
            <w:tcW w:w="1984" w:type="dxa"/>
            <w:vAlign w:val="center"/>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tabs>
          <w:tab w:val="left" w:pos="5585"/>
        </w:tabs>
        <w:jc w:val="both"/>
        <w:rPr>
          <w:rFonts w:ascii="Times New Roman" w:hAnsi="Times New Roman" w:cs="Times New Roman"/>
          <w:sz w:val="24"/>
          <w:szCs w:val="24"/>
        </w:rPr>
      </w:pPr>
      <w:r w:rsidRPr="007940BE">
        <w:rPr>
          <w:rFonts w:ascii="Times New Roman" w:hAnsi="Times New Roman" w:cs="Times New Roman"/>
          <w:sz w:val="24"/>
          <w:szCs w:val="24"/>
        </w:rPr>
        <w:tab/>
      </w:r>
    </w:p>
    <w:p w:rsidR="00B0070B" w:rsidRPr="007940BE" w:rsidRDefault="00B0070B" w:rsidP="00B0070B">
      <w:pPr>
        <w:pStyle w:val="ConsPlusNormal"/>
        <w:tabs>
          <w:tab w:val="left" w:pos="5585"/>
        </w:tabs>
        <w:jc w:val="both"/>
        <w:rPr>
          <w:rFonts w:ascii="Times New Roman" w:hAnsi="Times New Roman" w:cs="Times New Roman"/>
          <w:sz w:val="24"/>
          <w:szCs w:val="24"/>
        </w:rPr>
      </w:pPr>
    </w:p>
    <w:p w:rsidR="00B0070B" w:rsidRPr="007940BE" w:rsidRDefault="00B0070B" w:rsidP="00B0070B">
      <w:pPr>
        <w:pStyle w:val="ConsPlusNormal"/>
        <w:tabs>
          <w:tab w:val="left" w:pos="5585"/>
        </w:tabs>
        <w:jc w:val="both"/>
        <w:rPr>
          <w:rFonts w:ascii="Times New Roman" w:hAnsi="Times New Roman" w:cs="Times New Roman"/>
          <w:sz w:val="24"/>
          <w:szCs w:val="24"/>
        </w:rPr>
      </w:pPr>
    </w:p>
    <w:p w:rsidR="00B0070B" w:rsidRPr="007940BE" w:rsidRDefault="00B0070B" w:rsidP="00B0070B">
      <w:pPr>
        <w:pStyle w:val="ConsPlusNormal"/>
        <w:tabs>
          <w:tab w:val="left" w:pos="5585"/>
        </w:tabs>
        <w:jc w:val="both"/>
        <w:rPr>
          <w:rFonts w:ascii="Times New Roman" w:hAnsi="Times New Roman" w:cs="Times New Roman"/>
          <w:sz w:val="24"/>
          <w:szCs w:val="24"/>
        </w:rPr>
      </w:pPr>
    </w:p>
    <w:p w:rsidR="00B0070B" w:rsidRPr="007940BE" w:rsidRDefault="00B0070B" w:rsidP="00B0070B">
      <w:pPr>
        <w:pStyle w:val="ConsPlusNormal"/>
        <w:tabs>
          <w:tab w:val="left" w:pos="5585"/>
        </w:tabs>
        <w:jc w:val="both"/>
        <w:rPr>
          <w:rFonts w:ascii="Times New Roman" w:hAnsi="Times New Roman" w:cs="Times New Roman"/>
          <w:sz w:val="24"/>
          <w:szCs w:val="24"/>
        </w:rPr>
      </w:pPr>
    </w:p>
    <w:p w:rsidR="00B0070B" w:rsidRPr="007940BE" w:rsidRDefault="00B0070B" w:rsidP="00B0070B">
      <w:pPr>
        <w:pStyle w:val="ConsPlusNormal"/>
        <w:tabs>
          <w:tab w:val="left" w:pos="5585"/>
        </w:tabs>
        <w:jc w:val="both"/>
        <w:rPr>
          <w:rFonts w:ascii="Times New Roman" w:hAnsi="Times New Roman" w:cs="Times New Roman"/>
          <w:sz w:val="24"/>
          <w:szCs w:val="24"/>
        </w:rPr>
      </w:pPr>
    </w:p>
    <w:p w:rsidR="00B0070B" w:rsidRPr="007940BE" w:rsidRDefault="00B0070B" w:rsidP="00B0070B">
      <w:pPr>
        <w:pStyle w:val="ConsPlusNormal"/>
        <w:tabs>
          <w:tab w:val="left" w:pos="5585"/>
        </w:tabs>
        <w:jc w:val="both"/>
        <w:rPr>
          <w:rFonts w:ascii="Times New Roman" w:hAnsi="Times New Roman" w:cs="Times New Roman"/>
          <w:sz w:val="24"/>
          <w:szCs w:val="24"/>
        </w:rPr>
      </w:pPr>
    </w:p>
    <w:p w:rsidR="00B0070B" w:rsidRPr="007940BE" w:rsidRDefault="00B0070B" w:rsidP="00B0070B">
      <w:pPr>
        <w:pStyle w:val="ConsPlusNormal"/>
        <w:tabs>
          <w:tab w:val="left" w:pos="5585"/>
        </w:tabs>
        <w:jc w:val="both"/>
        <w:rPr>
          <w:rFonts w:ascii="Times New Roman" w:hAnsi="Times New Roman" w:cs="Times New Roman"/>
          <w:sz w:val="24"/>
          <w:szCs w:val="24"/>
        </w:rPr>
      </w:pPr>
    </w:p>
    <w:p w:rsidR="00B0070B" w:rsidRDefault="00B0070B" w:rsidP="00B0070B">
      <w:pPr>
        <w:pStyle w:val="ConsPlusNormal"/>
        <w:tabs>
          <w:tab w:val="left" w:pos="5585"/>
        </w:tabs>
        <w:jc w:val="both"/>
        <w:rPr>
          <w:rFonts w:ascii="Times New Roman" w:hAnsi="Times New Roman" w:cs="Times New Roman"/>
          <w:sz w:val="24"/>
          <w:szCs w:val="24"/>
        </w:rPr>
      </w:pPr>
    </w:p>
    <w:p w:rsidR="00B0070B" w:rsidRPr="007940BE" w:rsidRDefault="00B0070B" w:rsidP="00B0070B">
      <w:pPr>
        <w:pStyle w:val="ConsPlusNormal"/>
        <w:tabs>
          <w:tab w:val="left" w:pos="5585"/>
        </w:tabs>
        <w:jc w:val="both"/>
        <w:rPr>
          <w:rFonts w:ascii="Times New Roman" w:hAnsi="Times New Roman" w:cs="Times New Roman"/>
          <w:sz w:val="24"/>
          <w:szCs w:val="24"/>
        </w:rPr>
      </w:pPr>
    </w:p>
    <w:p w:rsidR="00B0070B" w:rsidRPr="007940BE" w:rsidRDefault="00B0070B" w:rsidP="00B0070B">
      <w:pPr>
        <w:pStyle w:val="ConsPlusNormal"/>
        <w:tabs>
          <w:tab w:val="left" w:pos="5585"/>
        </w:tabs>
        <w:jc w:val="both"/>
        <w:rPr>
          <w:rFonts w:ascii="Times New Roman" w:hAnsi="Times New Roman" w:cs="Times New Roman"/>
          <w:sz w:val="24"/>
          <w:szCs w:val="24"/>
        </w:rPr>
      </w:pPr>
    </w:p>
    <w:p w:rsidR="00B0070B" w:rsidRPr="007940BE" w:rsidRDefault="00B0070B" w:rsidP="00B0070B">
      <w:pPr>
        <w:pStyle w:val="ConsPlusNormal"/>
        <w:jc w:val="right"/>
        <w:outlineLvl w:val="1"/>
        <w:rPr>
          <w:rFonts w:ascii="Times New Roman" w:hAnsi="Times New Roman" w:cs="Times New Roman"/>
          <w:sz w:val="24"/>
          <w:szCs w:val="24"/>
        </w:rPr>
      </w:pPr>
      <w:bookmarkStart w:id="14" w:name="P2113"/>
      <w:bookmarkEnd w:id="14"/>
      <w:r w:rsidRPr="007940BE">
        <w:rPr>
          <w:rFonts w:ascii="Times New Roman" w:hAnsi="Times New Roman" w:cs="Times New Roman"/>
          <w:sz w:val="24"/>
          <w:szCs w:val="24"/>
        </w:rPr>
        <w:lastRenderedPageBreak/>
        <w:t>Приложение N 2</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 xml:space="preserve">к Учетной политике Администрации муниципального образования </w:t>
      </w:r>
      <w:proofErr w:type="spellStart"/>
      <w:r w:rsidR="004E3D02">
        <w:rPr>
          <w:rFonts w:ascii="Times New Roman" w:hAnsi="Times New Roman" w:cs="Times New Roman"/>
          <w:sz w:val="24"/>
          <w:szCs w:val="24"/>
        </w:rPr>
        <w:t>Кутлуевский</w:t>
      </w:r>
      <w:proofErr w:type="spellEnd"/>
      <w:r w:rsidRPr="007940BE">
        <w:rPr>
          <w:rFonts w:ascii="Times New Roman" w:hAnsi="Times New Roman" w:cs="Times New Roman"/>
          <w:sz w:val="24"/>
          <w:szCs w:val="24"/>
        </w:rPr>
        <w:t xml:space="preserve"> сельсовет</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для целей бухгалтерского (бюджетного) учета</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УТВЕРЖДАЮ</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Глава администрации</w:t>
      </w:r>
    </w:p>
    <w:p w:rsidR="00B0070B" w:rsidRPr="007940BE" w:rsidRDefault="004E3D02" w:rsidP="00B0070B">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Шарипов</w:t>
      </w:r>
      <w:proofErr w:type="spellEnd"/>
      <w:r>
        <w:rPr>
          <w:rFonts w:ascii="Times New Roman" w:hAnsi="Times New Roman" w:cs="Times New Roman"/>
          <w:sz w:val="24"/>
          <w:szCs w:val="24"/>
        </w:rPr>
        <w:t xml:space="preserve"> Р.З.</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"___" _____________ 20__ г.</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АКТ</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выполненных работ (оказанных услуг)</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i/>
          <w:sz w:val="24"/>
          <w:szCs w:val="24"/>
        </w:rPr>
        <w:t>(наименование учреждения)</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Заказчик: ___________________________________________________________________</w:t>
      </w:r>
    </w:p>
    <w:p w:rsidR="00B0070B" w:rsidRPr="007940BE" w:rsidRDefault="00B0070B" w:rsidP="00B0070B">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Подрядчик (Исполнитель): ____________________________________________________</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2268"/>
        <w:gridCol w:w="1701"/>
        <w:gridCol w:w="1701"/>
        <w:gridCol w:w="1985"/>
        <w:gridCol w:w="1418"/>
      </w:tblGrid>
      <w:tr w:rsidR="00B0070B" w:rsidRPr="007940BE" w:rsidTr="00A40E0E">
        <w:tc>
          <w:tcPr>
            <w:tcW w:w="56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N </w:t>
            </w:r>
            <w:proofErr w:type="gramStart"/>
            <w:r w:rsidRPr="007940BE">
              <w:rPr>
                <w:rFonts w:ascii="Times New Roman" w:hAnsi="Times New Roman" w:cs="Times New Roman"/>
                <w:sz w:val="24"/>
                <w:szCs w:val="24"/>
              </w:rPr>
              <w:t>п</w:t>
            </w:r>
            <w:proofErr w:type="gramEnd"/>
            <w:r w:rsidRPr="007940BE">
              <w:rPr>
                <w:rFonts w:ascii="Times New Roman" w:hAnsi="Times New Roman" w:cs="Times New Roman"/>
                <w:sz w:val="24"/>
                <w:szCs w:val="24"/>
              </w:rPr>
              <w:t>/п</w:t>
            </w:r>
          </w:p>
        </w:tc>
        <w:tc>
          <w:tcPr>
            <w:tcW w:w="2268"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работы (услуги)</w:t>
            </w:r>
          </w:p>
        </w:tc>
        <w:tc>
          <w:tcPr>
            <w:tcW w:w="1701"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Единица измерения</w:t>
            </w:r>
          </w:p>
        </w:tc>
        <w:tc>
          <w:tcPr>
            <w:tcW w:w="1701"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Количество</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Цена</w:t>
            </w:r>
          </w:p>
        </w:tc>
        <w:tc>
          <w:tcPr>
            <w:tcW w:w="1418"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Сумма</w:t>
            </w:r>
          </w:p>
        </w:tc>
      </w:tr>
      <w:tr w:rsidR="00B0070B" w:rsidRPr="007940BE" w:rsidTr="00A40E0E">
        <w:tc>
          <w:tcPr>
            <w:tcW w:w="567" w:type="dxa"/>
          </w:tcPr>
          <w:p w:rsidR="00B0070B" w:rsidRPr="007940BE" w:rsidRDefault="00B0070B" w:rsidP="00A40E0E">
            <w:pPr>
              <w:pStyle w:val="ConsPlusNormal"/>
              <w:rPr>
                <w:rFonts w:ascii="Times New Roman" w:hAnsi="Times New Roman" w:cs="Times New Roman"/>
                <w:sz w:val="24"/>
                <w:szCs w:val="24"/>
              </w:rPr>
            </w:pPr>
          </w:p>
        </w:tc>
        <w:tc>
          <w:tcPr>
            <w:tcW w:w="2268" w:type="dxa"/>
          </w:tcPr>
          <w:p w:rsidR="00B0070B" w:rsidRPr="007940BE" w:rsidRDefault="00B0070B" w:rsidP="00A40E0E">
            <w:pPr>
              <w:pStyle w:val="ConsPlusNormal"/>
              <w:rPr>
                <w:rFonts w:ascii="Times New Roman" w:hAnsi="Times New Roman" w:cs="Times New Roman"/>
                <w:sz w:val="24"/>
                <w:szCs w:val="24"/>
              </w:rPr>
            </w:pPr>
          </w:p>
        </w:tc>
        <w:tc>
          <w:tcPr>
            <w:tcW w:w="1701" w:type="dxa"/>
            <w:vAlign w:val="bottom"/>
          </w:tcPr>
          <w:p w:rsidR="00B0070B" w:rsidRPr="007940BE" w:rsidRDefault="00B0070B" w:rsidP="00A40E0E">
            <w:pPr>
              <w:pStyle w:val="ConsPlusNormal"/>
              <w:rPr>
                <w:rFonts w:ascii="Times New Roman" w:hAnsi="Times New Roman" w:cs="Times New Roman"/>
                <w:sz w:val="24"/>
                <w:szCs w:val="24"/>
              </w:rPr>
            </w:pPr>
          </w:p>
        </w:tc>
        <w:tc>
          <w:tcPr>
            <w:tcW w:w="1701" w:type="dxa"/>
            <w:vAlign w:val="bottom"/>
          </w:tcPr>
          <w:p w:rsidR="00B0070B" w:rsidRPr="007940BE" w:rsidRDefault="00B0070B" w:rsidP="00A40E0E">
            <w:pPr>
              <w:pStyle w:val="ConsPlusNormal"/>
              <w:rPr>
                <w:rFonts w:ascii="Times New Roman" w:hAnsi="Times New Roman" w:cs="Times New Roman"/>
                <w:sz w:val="24"/>
                <w:szCs w:val="24"/>
              </w:rPr>
            </w:pPr>
          </w:p>
        </w:tc>
        <w:tc>
          <w:tcPr>
            <w:tcW w:w="1985" w:type="dxa"/>
            <w:vAlign w:val="bottom"/>
          </w:tcPr>
          <w:p w:rsidR="00B0070B" w:rsidRPr="007940BE" w:rsidRDefault="00B0070B" w:rsidP="00A40E0E">
            <w:pPr>
              <w:pStyle w:val="ConsPlusNormal"/>
              <w:rPr>
                <w:rFonts w:ascii="Times New Roman" w:hAnsi="Times New Roman" w:cs="Times New Roman"/>
                <w:sz w:val="24"/>
                <w:szCs w:val="24"/>
              </w:rPr>
            </w:pPr>
          </w:p>
        </w:tc>
        <w:tc>
          <w:tcPr>
            <w:tcW w:w="1418" w:type="dxa"/>
            <w:vAlign w:val="bottom"/>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567" w:type="dxa"/>
          </w:tcPr>
          <w:p w:rsidR="00B0070B" w:rsidRPr="007940BE" w:rsidRDefault="00B0070B" w:rsidP="00A40E0E">
            <w:pPr>
              <w:pStyle w:val="ConsPlusNormal"/>
              <w:rPr>
                <w:rFonts w:ascii="Times New Roman" w:hAnsi="Times New Roman" w:cs="Times New Roman"/>
                <w:sz w:val="24"/>
                <w:szCs w:val="24"/>
              </w:rPr>
            </w:pPr>
          </w:p>
        </w:tc>
        <w:tc>
          <w:tcPr>
            <w:tcW w:w="2268"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41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567" w:type="dxa"/>
          </w:tcPr>
          <w:p w:rsidR="00B0070B" w:rsidRPr="007940BE" w:rsidRDefault="00B0070B" w:rsidP="00A40E0E">
            <w:pPr>
              <w:pStyle w:val="ConsPlusNormal"/>
              <w:rPr>
                <w:rFonts w:ascii="Times New Roman" w:hAnsi="Times New Roman" w:cs="Times New Roman"/>
                <w:sz w:val="24"/>
                <w:szCs w:val="24"/>
              </w:rPr>
            </w:pPr>
          </w:p>
        </w:tc>
        <w:tc>
          <w:tcPr>
            <w:tcW w:w="2268"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41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blPrEx>
          <w:tblBorders>
            <w:insideV w:val="nil"/>
          </w:tblBorders>
        </w:tblPrEx>
        <w:tc>
          <w:tcPr>
            <w:tcW w:w="567" w:type="dxa"/>
            <w:tcBorders>
              <w:left w:val="single" w:sz="4" w:space="0" w:color="auto"/>
              <w:bottom w:val="nil"/>
            </w:tcBorders>
            <w:vAlign w:val="center"/>
          </w:tcPr>
          <w:p w:rsidR="00B0070B" w:rsidRPr="007940BE" w:rsidRDefault="00B0070B" w:rsidP="00A40E0E">
            <w:pPr>
              <w:pStyle w:val="ConsPlusNormal"/>
              <w:rPr>
                <w:rFonts w:ascii="Times New Roman" w:hAnsi="Times New Roman" w:cs="Times New Roman"/>
                <w:sz w:val="24"/>
                <w:szCs w:val="24"/>
              </w:rPr>
            </w:pPr>
          </w:p>
        </w:tc>
        <w:tc>
          <w:tcPr>
            <w:tcW w:w="2268" w:type="dxa"/>
            <w:tcBorders>
              <w:bottom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1701" w:type="dxa"/>
            <w:tcBorders>
              <w:bottom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1701" w:type="dxa"/>
            <w:tcBorders>
              <w:bottom w:val="nil"/>
              <w:right w:val="single" w:sz="4" w:space="0" w:color="auto"/>
            </w:tcBorders>
            <w:vAlign w:val="center"/>
          </w:tcPr>
          <w:p w:rsidR="00B0070B" w:rsidRPr="007940BE" w:rsidRDefault="00B0070B" w:rsidP="00A40E0E">
            <w:pPr>
              <w:pStyle w:val="ConsPlusNormal"/>
              <w:rPr>
                <w:rFonts w:ascii="Times New Roman" w:hAnsi="Times New Roman" w:cs="Times New Roman"/>
                <w:sz w:val="24"/>
                <w:szCs w:val="24"/>
              </w:rPr>
            </w:pPr>
          </w:p>
        </w:tc>
        <w:tc>
          <w:tcPr>
            <w:tcW w:w="1985" w:type="dxa"/>
            <w:tcBorders>
              <w:left w:val="single" w:sz="4" w:space="0" w:color="auto"/>
              <w:right w:val="single" w:sz="4" w:space="0" w:color="auto"/>
            </w:tcBorders>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Итого</w:t>
            </w:r>
          </w:p>
        </w:tc>
        <w:tc>
          <w:tcPr>
            <w:tcW w:w="1418" w:type="dxa"/>
            <w:tcBorders>
              <w:left w:val="single" w:sz="4" w:space="0" w:color="auto"/>
              <w:right w:val="single" w:sz="4" w:space="0" w:color="auto"/>
            </w:tcBorders>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blPrEx>
          <w:tblBorders>
            <w:insideH w:val="nil"/>
            <w:insideV w:val="nil"/>
          </w:tblBorders>
        </w:tblPrEx>
        <w:tc>
          <w:tcPr>
            <w:tcW w:w="567" w:type="dxa"/>
            <w:tcBorders>
              <w:top w:val="nil"/>
              <w:left w:val="single" w:sz="4" w:space="0" w:color="auto"/>
              <w:bottom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268" w:type="dxa"/>
            <w:tcBorders>
              <w:top w:val="nil"/>
              <w:bottom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1701" w:type="dxa"/>
            <w:tcBorders>
              <w:top w:val="nil"/>
              <w:bottom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1701" w:type="dxa"/>
            <w:tcBorders>
              <w:top w:val="nil"/>
              <w:bottom w:val="nil"/>
              <w:right w:val="single" w:sz="4" w:space="0" w:color="auto"/>
            </w:tcBorders>
            <w:vAlign w:val="bottom"/>
          </w:tcPr>
          <w:p w:rsidR="00B0070B" w:rsidRPr="007940BE" w:rsidRDefault="00B0070B" w:rsidP="00A40E0E">
            <w:pPr>
              <w:pStyle w:val="ConsPlusNormal"/>
              <w:rPr>
                <w:rFonts w:ascii="Times New Roman" w:hAnsi="Times New Roman" w:cs="Times New Roman"/>
                <w:sz w:val="24"/>
                <w:szCs w:val="24"/>
              </w:rPr>
            </w:pPr>
          </w:p>
        </w:tc>
        <w:tc>
          <w:tcPr>
            <w:tcW w:w="1985" w:type="dxa"/>
            <w:tcBorders>
              <w:left w:val="single" w:sz="4" w:space="0" w:color="auto"/>
              <w:right w:val="single" w:sz="4" w:space="0" w:color="auto"/>
            </w:tcBorders>
            <w:vAlign w:val="center"/>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Итого НДС</w:t>
            </w:r>
          </w:p>
        </w:tc>
        <w:tc>
          <w:tcPr>
            <w:tcW w:w="1418" w:type="dxa"/>
            <w:tcBorders>
              <w:left w:val="single" w:sz="4" w:space="0" w:color="auto"/>
              <w:right w:val="single" w:sz="4" w:space="0" w:color="auto"/>
            </w:tcBorders>
            <w:vAlign w:val="center"/>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blPrEx>
          <w:tblBorders>
            <w:insideH w:val="nil"/>
            <w:insideV w:val="nil"/>
          </w:tblBorders>
        </w:tblPrEx>
        <w:tc>
          <w:tcPr>
            <w:tcW w:w="567" w:type="dxa"/>
            <w:tcBorders>
              <w:top w:val="nil"/>
              <w:left w:val="single" w:sz="4" w:space="0" w:color="auto"/>
            </w:tcBorders>
            <w:vAlign w:val="bottom"/>
          </w:tcPr>
          <w:p w:rsidR="00B0070B" w:rsidRPr="007940BE" w:rsidRDefault="00B0070B" w:rsidP="00A40E0E">
            <w:pPr>
              <w:pStyle w:val="ConsPlusNormal"/>
              <w:rPr>
                <w:rFonts w:ascii="Times New Roman" w:hAnsi="Times New Roman" w:cs="Times New Roman"/>
                <w:sz w:val="24"/>
                <w:szCs w:val="24"/>
              </w:rPr>
            </w:pPr>
          </w:p>
        </w:tc>
        <w:tc>
          <w:tcPr>
            <w:tcW w:w="2268" w:type="dxa"/>
            <w:tcBorders>
              <w:top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1701" w:type="dxa"/>
            <w:tcBorders>
              <w:top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1701" w:type="dxa"/>
            <w:tcBorders>
              <w:top w:val="nil"/>
              <w:right w:val="single" w:sz="4" w:space="0" w:color="auto"/>
            </w:tcBorders>
            <w:vAlign w:val="bottom"/>
          </w:tcPr>
          <w:p w:rsidR="00B0070B" w:rsidRPr="007940BE" w:rsidRDefault="00B0070B" w:rsidP="00A40E0E">
            <w:pPr>
              <w:pStyle w:val="ConsPlusNormal"/>
              <w:rPr>
                <w:rFonts w:ascii="Times New Roman" w:hAnsi="Times New Roman" w:cs="Times New Roman"/>
                <w:sz w:val="24"/>
                <w:szCs w:val="24"/>
              </w:rPr>
            </w:pPr>
          </w:p>
        </w:tc>
        <w:tc>
          <w:tcPr>
            <w:tcW w:w="1985" w:type="dxa"/>
            <w:tcBorders>
              <w:left w:val="single" w:sz="4" w:space="0" w:color="auto"/>
              <w:right w:val="single" w:sz="4" w:space="0" w:color="auto"/>
            </w:tcBorders>
            <w:vAlign w:val="bottom"/>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Всего (с учетом НДС)</w:t>
            </w:r>
          </w:p>
        </w:tc>
        <w:tc>
          <w:tcPr>
            <w:tcW w:w="1418" w:type="dxa"/>
            <w:tcBorders>
              <w:left w:val="single" w:sz="4" w:space="0" w:color="auto"/>
              <w:right w:val="single" w:sz="4" w:space="0" w:color="auto"/>
            </w:tcBorders>
            <w:vAlign w:val="center"/>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lastRenderedPageBreak/>
        <w:t>Всего выполнено работ (оказано услуг) на сумму: _________________________________ рублей _______ копеек, в том числе НДС ____________________________________ рублей _____ копеек.</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Вышеперечисленные работы (услуги) выполнены полностью и в срок. Заказчик претензий по объему, качеству и срокам выполнения работ (оказания услуг) не имеет.</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Подрядчик (Исполнитель)                      Заказчик</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               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(должность, Ф.И.О., подпись)                 (должность, Ф.И.О., подпись)</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proofErr w:type="gramStart"/>
      <w:r w:rsidRPr="007940BE">
        <w:rPr>
          <w:rFonts w:ascii="Times New Roman" w:hAnsi="Times New Roman" w:cs="Times New Roman"/>
          <w:sz w:val="24"/>
          <w:szCs w:val="24"/>
        </w:rPr>
        <w:t>Ответственный</w:t>
      </w:r>
      <w:proofErr w:type="gramEnd"/>
      <w:r w:rsidRPr="007940BE">
        <w:rPr>
          <w:rFonts w:ascii="Times New Roman" w:hAnsi="Times New Roman" w:cs="Times New Roman"/>
          <w:sz w:val="24"/>
          <w:szCs w:val="24"/>
        </w:rPr>
        <w:t xml:space="preserve"> за оформление</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        __________________        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(должность)                  (подпись)            (расшифровка подписи)</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Корреспонденция счетов и дата отражения операции в учете:</w:t>
      </w:r>
    </w:p>
    <w:p w:rsidR="00B0070B" w:rsidRPr="007940BE" w:rsidRDefault="00B0070B" w:rsidP="00B0070B">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(заполняется бухгалтерией)</w:t>
      </w:r>
    </w:p>
    <w:p w:rsidR="00B0070B" w:rsidRPr="007940BE" w:rsidRDefault="00B0070B" w:rsidP="00B0070B">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Дебет: _______________________</w:t>
      </w:r>
    </w:p>
    <w:p w:rsidR="00B0070B" w:rsidRPr="007940BE" w:rsidRDefault="00B0070B" w:rsidP="00B0070B">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Кредит: ______________________</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Layout w:type="fixed"/>
        <w:tblCellMar>
          <w:top w:w="102" w:type="dxa"/>
          <w:left w:w="62" w:type="dxa"/>
          <w:bottom w:w="102" w:type="dxa"/>
          <w:right w:w="62" w:type="dxa"/>
        </w:tblCellMar>
        <w:tblLook w:val="0000"/>
      </w:tblPr>
      <w:tblGrid>
        <w:gridCol w:w="261"/>
        <w:gridCol w:w="264"/>
        <w:gridCol w:w="264"/>
        <w:gridCol w:w="264"/>
        <w:gridCol w:w="264"/>
        <w:gridCol w:w="264"/>
        <w:gridCol w:w="264"/>
        <w:gridCol w:w="264"/>
        <w:gridCol w:w="1359"/>
        <w:gridCol w:w="261"/>
        <w:gridCol w:w="264"/>
        <w:gridCol w:w="264"/>
        <w:gridCol w:w="264"/>
        <w:gridCol w:w="261"/>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tblGrid>
      <w:tr w:rsidR="00B0070B" w:rsidRPr="007940BE" w:rsidTr="00A40E0E">
        <w:tc>
          <w:tcPr>
            <w:tcW w:w="10326" w:type="dxa"/>
            <w:gridSpan w:val="35"/>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b/>
                <w:sz w:val="24"/>
                <w:szCs w:val="24"/>
              </w:rPr>
              <w:t>Корреспонденция счетов отражена</w:t>
            </w: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894" w:type="dxa"/>
            <w:gridSpan w:val="22"/>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b/>
                <w:sz w:val="24"/>
                <w:szCs w:val="24"/>
              </w:rPr>
              <w:t xml:space="preserve">в журнале операций </w:t>
            </w:r>
            <w:proofErr w:type="gramStart"/>
            <w:r w:rsidRPr="007940BE">
              <w:rPr>
                <w:rFonts w:ascii="Times New Roman" w:hAnsi="Times New Roman" w:cs="Times New Roman"/>
                <w:b/>
                <w:sz w:val="24"/>
                <w:szCs w:val="24"/>
              </w:rPr>
              <w:t>за</w:t>
            </w:r>
            <w:proofErr w:type="gramEnd"/>
          </w:p>
        </w:tc>
        <w:tc>
          <w:tcPr>
            <w:tcW w:w="3432" w:type="dxa"/>
            <w:gridSpan w:val="13"/>
            <w:tcBorders>
              <w:top w:val="nil"/>
              <w:left w:val="nil"/>
              <w:bottom w:val="single" w:sz="4" w:space="0" w:color="auto"/>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1056" w:type="dxa"/>
            <w:gridSpan w:val="4"/>
            <w:tcBorders>
              <w:top w:val="nil"/>
              <w:left w:val="nil"/>
              <w:bottom w:val="nil"/>
              <w:right w:val="nil"/>
            </w:tcBorders>
            <w:vAlign w:val="bottom"/>
          </w:tcPr>
          <w:p w:rsidR="00B0070B" w:rsidRPr="007940BE" w:rsidRDefault="00B0070B" w:rsidP="00A40E0E">
            <w:pPr>
              <w:pStyle w:val="ConsPlusNormal"/>
              <w:jc w:val="right"/>
              <w:rPr>
                <w:rFonts w:ascii="Times New Roman" w:hAnsi="Times New Roman" w:cs="Times New Roman"/>
                <w:sz w:val="24"/>
                <w:szCs w:val="24"/>
              </w:rPr>
            </w:pPr>
            <w:r w:rsidRPr="007940BE">
              <w:rPr>
                <w:rFonts w:ascii="Times New Roman" w:hAnsi="Times New Roman" w:cs="Times New Roman"/>
                <w:b/>
                <w:sz w:val="24"/>
                <w:szCs w:val="24"/>
              </w:rPr>
              <w:t>20</w:t>
            </w:r>
          </w:p>
        </w:tc>
        <w:tc>
          <w:tcPr>
            <w:tcW w:w="792" w:type="dxa"/>
            <w:gridSpan w:val="3"/>
            <w:tcBorders>
              <w:top w:val="nil"/>
              <w:left w:val="nil"/>
              <w:bottom w:val="single" w:sz="4" w:space="0" w:color="auto"/>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792" w:type="dxa"/>
            <w:gridSpan w:val="3"/>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roofErr w:type="gramStart"/>
            <w:r w:rsidRPr="007940BE">
              <w:rPr>
                <w:rFonts w:ascii="Times New Roman" w:hAnsi="Times New Roman" w:cs="Times New Roman"/>
                <w:b/>
                <w:sz w:val="24"/>
                <w:szCs w:val="24"/>
              </w:rPr>
              <w:t>г</w:t>
            </w:r>
            <w:proofErr w:type="gramEnd"/>
            <w:r w:rsidRPr="007940BE">
              <w:rPr>
                <w:rFonts w:ascii="Times New Roman" w:hAnsi="Times New Roman" w:cs="Times New Roman"/>
                <w:b/>
                <w:sz w:val="24"/>
                <w:szCs w:val="24"/>
              </w:rPr>
              <w:t>.</w:t>
            </w:r>
          </w:p>
        </w:tc>
      </w:tr>
      <w:tr w:rsidR="00B0070B" w:rsidRPr="007940BE" w:rsidTr="00A40E0E">
        <w:tc>
          <w:tcPr>
            <w:tcW w:w="261"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1359"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1"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1"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3468" w:type="dxa"/>
            <w:gridSpan w:val="9"/>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Главный</w:t>
            </w:r>
          </w:p>
        </w:tc>
        <w:tc>
          <w:tcPr>
            <w:tcW w:w="3426" w:type="dxa"/>
            <w:gridSpan w:val="13"/>
            <w:tcBorders>
              <w:top w:val="nil"/>
              <w:left w:val="nil"/>
              <w:bottom w:val="single" w:sz="4" w:space="0" w:color="auto"/>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5016" w:type="dxa"/>
            <w:gridSpan w:val="19"/>
            <w:tcBorders>
              <w:top w:val="nil"/>
              <w:left w:val="nil"/>
              <w:bottom w:val="single" w:sz="4" w:space="0" w:color="auto"/>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3468" w:type="dxa"/>
            <w:gridSpan w:val="9"/>
            <w:tcBorders>
              <w:top w:val="nil"/>
              <w:left w:val="nil"/>
              <w:bottom w:val="nil"/>
              <w:right w:val="nil"/>
            </w:tcBorders>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бухгалтер</w:t>
            </w:r>
          </w:p>
        </w:tc>
        <w:tc>
          <w:tcPr>
            <w:tcW w:w="3426" w:type="dxa"/>
            <w:gridSpan w:val="13"/>
            <w:tcBorders>
              <w:top w:val="single" w:sz="4" w:space="0" w:color="auto"/>
              <w:left w:val="nil"/>
              <w:bottom w:val="nil"/>
              <w:right w:val="nil"/>
            </w:tcBorders>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(подпись)</w:t>
            </w: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5016" w:type="dxa"/>
            <w:gridSpan w:val="19"/>
            <w:tcBorders>
              <w:top w:val="single" w:sz="4" w:space="0" w:color="auto"/>
              <w:left w:val="nil"/>
              <w:bottom w:val="nil"/>
              <w:right w:val="nil"/>
            </w:tcBorders>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(расшифровка подписи)</w:t>
            </w: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261"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1359"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1"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1"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1056" w:type="dxa"/>
            <w:gridSpan w:val="4"/>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МП</w:t>
            </w: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525" w:type="dxa"/>
            <w:gridSpan w:val="2"/>
            <w:tcBorders>
              <w:top w:val="nil"/>
              <w:left w:val="nil"/>
              <w:bottom w:val="nil"/>
              <w:right w:val="nil"/>
            </w:tcBorders>
            <w:vAlign w:val="bottom"/>
          </w:tcPr>
          <w:p w:rsidR="00B0070B" w:rsidRPr="007940BE" w:rsidRDefault="00B0070B" w:rsidP="00A40E0E">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w:t>
            </w:r>
          </w:p>
        </w:tc>
        <w:tc>
          <w:tcPr>
            <w:tcW w:w="1584" w:type="dxa"/>
            <w:gridSpan w:val="6"/>
            <w:tcBorders>
              <w:top w:val="nil"/>
              <w:left w:val="nil"/>
              <w:bottom w:val="single" w:sz="4" w:space="0" w:color="auto"/>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1884" w:type="dxa"/>
            <w:gridSpan w:val="3"/>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w:t>
            </w:r>
          </w:p>
        </w:tc>
        <w:tc>
          <w:tcPr>
            <w:tcW w:w="5277" w:type="dxa"/>
            <w:gridSpan w:val="20"/>
            <w:tcBorders>
              <w:top w:val="nil"/>
              <w:left w:val="nil"/>
              <w:bottom w:val="single" w:sz="4" w:space="0" w:color="auto"/>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1056" w:type="dxa"/>
            <w:gridSpan w:val="4"/>
            <w:tcBorders>
              <w:top w:val="nil"/>
              <w:left w:val="nil"/>
              <w:bottom w:val="nil"/>
              <w:right w:val="nil"/>
            </w:tcBorders>
            <w:vAlign w:val="bottom"/>
          </w:tcPr>
          <w:p w:rsidR="00B0070B" w:rsidRPr="007940BE" w:rsidRDefault="00B0070B" w:rsidP="00A40E0E">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20</w:t>
            </w:r>
          </w:p>
        </w:tc>
        <w:tc>
          <w:tcPr>
            <w:tcW w:w="792" w:type="dxa"/>
            <w:gridSpan w:val="3"/>
            <w:tcBorders>
              <w:top w:val="nil"/>
              <w:left w:val="nil"/>
              <w:bottom w:val="single" w:sz="4" w:space="0" w:color="auto"/>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792" w:type="dxa"/>
            <w:gridSpan w:val="3"/>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roofErr w:type="gramStart"/>
            <w:r w:rsidRPr="007940BE">
              <w:rPr>
                <w:rFonts w:ascii="Times New Roman" w:hAnsi="Times New Roman" w:cs="Times New Roman"/>
                <w:sz w:val="24"/>
                <w:szCs w:val="24"/>
              </w:rPr>
              <w:t>г</w:t>
            </w:r>
            <w:proofErr w:type="gramEnd"/>
            <w:r w:rsidRPr="007940BE">
              <w:rPr>
                <w:rFonts w:ascii="Times New Roman" w:hAnsi="Times New Roman" w:cs="Times New Roman"/>
                <w:sz w:val="24"/>
                <w:szCs w:val="24"/>
              </w:rPr>
              <w:t>.</w:t>
            </w: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lastRenderedPageBreak/>
        <w:t>УТВЕРЖДАЮ</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_________________________</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Глава администрации</w:t>
      </w:r>
    </w:p>
    <w:p w:rsidR="00B0070B" w:rsidRPr="007940BE" w:rsidRDefault="004E3D02" w:rsidP="00B0070B">
      <w:pPr>
        <w:pStyle w:val="ConsPlusNormal"/>
        <w:jc w:val="center"/>
        <w:rPr>
          <w:rFonts w:ascii="Times New Roman" w:hAnsi="Times New Roman" w:cs="Times New Roman"/>
          <w:sz w:val="24"/>
          <w:szCs w:val="24"/>
        </w:rPr>
      </w:pPr>
      <w:proofErr w:type="spellStart"/>
      <w:r>
        <w:rPr>
          <w:rFonts w:ascii="Times New Roman" w:hAnsi="Times New Roman" w:cs="Times New Roman"/>
          <w:sz w:val="24"/>
          <w:szCs w:val="24"/>
        </w:rPr>
        <w:t>Шарипов</w:t>
      </w:r>
      <w:proofErr w:type="spellEnd"/>
      <w:r>
        <w:rPr>
          <w:rFonts w:ascii="Times New Roman" w:hAnsi="Times New Roman" w:cs="Times New Roman"/>
          <w:sz w:val="24"/>
          <w:szCs w:val="24"/>
        </w:rPr>
        <w:t xml:space="preserve"> Р.З.</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"___" _____________ 20__ г.</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АКТ                  │   Номер   │    Дата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о выявленных дефектах оборудования  │ документа │ составления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           │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i/>
          <w:sz w:val="24"/>
          <w:szCs w:val="24"/>
        </w:rPr>
        <w:t>(наименование учреждения)</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Местонахождение оборудования 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i/>
          <w:sz w:val="24"/>
          <w:szCs w:val="24"/>
        </w:rPr>
        <w:t>(адрес, здание, сооружение, цех)</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Организация-изготовитель 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i/>
          <w:sz w:val="24"/>
          <w:szCs w:val="24"/>
        </w:rPr>
        <w:t>(наименование)</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Организация-поставщик 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i/>
          <w:sz w:val="24"/>
          <w:szCs w:val="24"/>
        </w:rPr>
        <w:t>(наименование)</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1. В процессе ______________________________________________ </w:t>
      </w:r>
      <w:proofErr w:type="gramStart"/>
      <w:r w:rsidRPr="007940BE">
        <w:rPr>
          <w:rFonts w:ascii="Times New Roman" w:hAnsi="Times New Roman" w:cs="Times New Roman"/>
          <w:sz w:val="24"/>
          <w:szCs w:val="24"/>
        </w:rPr>
        <w:t>перечисленного</w:t>
      </w:r>
      <w:proofErr w:type="gramEnd"/>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i/>
          <w:sz w:val="24"/>
          <w:szCs w:val="24"/>
        </w:rPr>
        <w:t>(осмотра, приема, монтажа, наладки, испытания)</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ниже оборудования обнаружены следующие дефекты:</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41"/>
        <w:gridCol w:w="1701"/>
        <w:gridCol w:w="964"/>
        <w:gridCol w:w="1814"/>
        <w:gridCol w:w="1985"/>
        <w:gridCol w:w="1985"/>
        <w:gridCol w:w="2098"/>
      </w:tblGrid>
      <w:tr w:rsidR="00B0070B" w:rsidRPr="007940BE" w:rsidTr="00A40E0E">
        <w:tc>
          <w:tcPr>
            <w:tcW w:w="6520" w:type="dxa"/>
            <w:gridSpan w:val="4"/>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Оборудование</w:t>
            </w:r>
          </w:p>
        </w:tc>
        <w:tc>
          <w:tcPr>
            <w:tcW w:w="3970"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Дата</w:t>
            </w:r>
          </w:p>
        </w:tc>
        <w:tc>
          <w:tcPr>
            <w:tcW w:w="2098"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Обнаруженные дефекты</w:t>
            </w:r>
          </w:p>
        </w:tc>
      </w:tr>
      <w:tr w:rsidR="00B0070B" w:rsidRPr="007940BE" w:rsidTr="00A40E0E">
        <w:tc>
          <w:tcPr>
            <w:tcW w:w="204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N паспорта или маркировка</w:t>
            </w:r>
          </w:p>
        </w:tc>
        <w:tc>
          <w:tcPr>
            <w:tcW w:w="96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Тип, марка</w:t>
            </w:r>
          </w:p>
        </w:tc>
        <w:tc>
          <w:tcPr>
            <w:tcW w:w="18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Проектная организация</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Изготовления оборудования</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Поступления оборудования</w:t>
            </w:r>
          </w:p>
        </w:tc>
        <w:tc>
          <w:tcPr>
            <w:tcW w:w="2098" w:type="dxa"/>
            <w:vMerge/>
          </w:tcPr>
          <w:p w:rsidR="00B0070B" w:rsidRPr="007940BE" w:rsidRDefault="00B0070B" w:rsidP="00A40E0E">
            <w:pPr>
              <w:rPr>
                <w:rFonts w:ascii="Times New Roman" w:hAnsi="Times New Roman" w:cs="Times New Roman"/>
                <w:sz w:val="24"/>
                <w:szCs w:val="24"/>
              </w:rPr>
            </w:pPr>
          </w:p>
        </w:tc>
      </w:tr>
      <w:tr w:rsidR="00B0070B" w:rsidRPr="007940BE" w:rsidTr="00A40E0E">
        <w:tc>
          <w:tcPr>
            <w:tcW w:w="204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1</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96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8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209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r>
      <w:tr w:rsidR="00B0070B" w:rsidRPr="007940BE" w:rsidTr="00A40E0E">
        <w:tc>
          <w:tcPr>
            <w:tcW w:w="204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964" w:type="dxa"/>
          </w:tcPr>
          <w:p w:rsidR="00B0070B" w:rsidRPr="007940BE" w:rsidRDefault="00B0070B" w:rsidP="00A40E0E">
            <w:pPr>
              <w:pStyle w:val="ConsPlusNormal"/>
              <w:rPr>
                <w:rFonts w:ascii="Times New Roman" w:hAnsi="Times New Roman" w:cs="Times New Roman"/>
                <w:sz w:val="24"/>
                <w:szCs w:val="24"/>
              </w:rPr>
            </w:pPr>
          </w:p>
        </w:tc>
        <w:tc>
          <w:tcPr>
            <w:tcW w:w="181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209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204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964" w:type="dxa"/>
          </w:tcPr>
          <w:p w:rsidR="00B0070B" w:rsidRPr="007940BE" w:rsidRDefault="00B0070B" w:rsidP="00A40E0E">
            <w:pPr>
              <w:pStyle w:val="ConsPlusNormal"/>
              <w:rPr>
                <w:rFonts w:ascii="Times New Roman" w:hAnsi="Times New Roman" w:cs="Times New Roman"/>
                <w:sz w:val="24"/>
                <w:szCs w:val="24"/>
              </w:rPr>
            </w:pPr>
          </w:p>
        </w:tc>
        <w:tc>
          <w:tcPr>
            <w:tcW w:w="181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209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204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964" w:type="dxa"/>
          </w:tcPr>
          <w:p w:rsidR="00B0070B" w:rsidRPr="007940BE" w:rsidRDefault="00B0070B" w:rsidP="00A40E0E">
            <w:pPr>
              <w:pStyle w:val="ConsPlusNormal"/>
              <w:rPr>
                <w:rFonts w:ascii="Times New Roman" w:hAnsi="Times New Roman" w:cs="Times New Roman"/>
                <w:sz w:val="24"/>
                <w:szCs w:val="24"/>
              </w:rPr>
            </w:pPr>
          </w:p>
        </w:tc>
        <w:tc>
          <w:tcPr>
            <w:tcW w:w="181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209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204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964" w:type="dxa"/>
          </w:tcPr>
          <w:p w:rsidR="00B0070B" w:rsidRPr="007940BE" w:rsidRDefault="00B0070B" w:rsidP="00A40E0E">
            <w:pPr>
              <w:pStyle w:val="ConsPlusNormal"/>
              <w:rPr>
                <w:rFonts w:ascii="Times New Roman" w:hAnsi="Times New Roman" w:cs="Times New Roman"/>
                <w:sz w:val="24"/>
                <w:szCs w:val="24"/>
              </w:rPr>
            </w:pPr>
          </w:p>
        </w:tc>
        <w:tc>
          <w:tcPr>
            <w:tcW w:w="181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209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204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964" w:type="dxa"/>
          </w:tcPr>
          <w:p w:rsidR="00B0070B" w:rsidRPr="007940BE" w:rsidRDefault="00B0070B" w:rsidP="00A40E0E">
            <w:pPr>
              <w:pStyle w:val="ConsPlusNormal"/>
              <w:rPr>
                <w:rFonts w:ascii="Times New Roman" w:hAnsi="Times New Roman" w:cs="Times New Roman"/>
                <w:sz w:val="24"/>
                <w:szCs w:val="24"/>
              </w:rPr>
            </w:pPr>
          </w:p>
        </w:tc>
        <w:tc>
          <w:tcPr>
            <w:tcW w:w="181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2098"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2. Для устранения выявленных дефектов необходимо: 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proofErr w:type="gramStart"/>
      <w:r w:rsidRPr="007940BE">
        <w:rPr>
          <w:rFonts w:ascii="Times New Roman" w:hAnsi="Times New Roman" w:cs="Times New Roman"/>
          <w:i/>
          <w:sz w:val="24"/>
          <w:szCs w:val="24"/>
        </w:rPr>
        <w:t>(подробно указываются мероприятия или работы</w:t>
      </w:r>
      <w:proofErr w:type="gramEnd"/>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i/>
          <w:sz w:val="24"/>
          <w:szCs w:val="24"/>
        </w:rPr>
        <w:t>по устранению выявленных дефектов,</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i/>
          <w:sz w:val="24"/>
          <w:szCs w:val="24"/>
        </w:rPr>
        <w:t>исполнители и сроки исполнения)</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Члены комиссии 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(должность, Ф.И.О., подпись)</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(должность, Ф.И.О., подпись)</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(должность, Ф.И.О., подпись)</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(должность, Ф.И.О., подпись)</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Акт составил</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lastRenderedPageBreak/>
        <w:t>____________________        __________________        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(должность)                  (подпись)            (расшифровка подписи)</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Корреспонденция счетов и дата отражения операции в учете:</w:t>
      </w:r>
    </w:p>
    <w:p w:rsidR="00B0070B" w:rsidRPr="007940BE" w:rsidRDefault="00B0070B" w:rsidP="00B0070B">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(заполняется бухгалтерией)</w:t>
      </w:r>
    </w:p>
    <w:p w:rsidR="00B0070B" w:rsidRPr="007940BE" w:rsidRDefault="00B0070B" w:rsidP="00B0070B">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Дебет: _______________________</w:t>
      </w:r>
    </w:p>
    <w:p w:rsidR="00B0070B" w:rsidRPr="007940BE" w:rsidRDefault="00B0070B" w:rsidP="00B0070B">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Кредит: ______________________</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Layout w:type="fixed"/>
        <w:tblCellMar>
          <w:top w:w="102" w:type="dxa"/>
          <w:left w:w="62" w:type="dxa"/>
          <w:bottom w:w="102" w:type="dxa"/>
          <w:right w:w="62" w:type="dxa"/>
        </w:tblCellMar>
        <w:tblLook w:val="0000"/>
      </w:tblPr>
      <w:tblGrid>
        <w:gridCol w:w="261"/>
        <w:gridCol w:w="264"/>
        <w:gridCol w:w="264"/>
        <w:gridCol w:w="264"/>
        <w:gridCol w:w="264"/>
        <w:gridCol w:w="264"/>
        <w:gridCol w:w="264"/>
        <w:gridCol w:w="264"/>
        <w:gridCol w:w="1359"/>
        <w:gridCol w:w="261"/>
        <w:gridCol w:w="264"/>
        <w:gridCol w:w="264"/>
        <w:gridCol w:w="264"/>
        <w:gridCol w:w="261"/>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tblGrid>
      <w:tr w:rsidR="00B0070B" w:rsidRPr="007940BE" w:rsidTr="00A40E0E">
        <w:tc>
          <w:tcPr>
            <w:tcW w:w="10326" w:type="dxa"/>
            <w:gridSpan w:val="35"/>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b/>
                <w:sz w:val="24"/>
                <w:szCs w:val="24"/>
              </w:rPr>
              <w:t>Корреспонденция счетов отражена</w:t>
            </w: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6894" w:type="dxa"/>
            <w:gridSpan w:val="22"/>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b/>
                <w:sz w:val="24"/>
                <w:szCs w:val="24"/>
              </w:rPr>
              <w:t xml:space="preserve">в журнале операций </w:t>
            </w:r>
            <w:proofErr w:type="gramStart"/>
            <w:r w:rsidRPr="007940BE">
              <w:rPr>
                <w:rFonts w:ascii="Times New Roman" w:hAnsi="Times New Roman" w:cs="Times New Roman"/>
                <w:b/>
                <w:sz w:val="24"/>
                <w:szCs w:val="24"/>
              </w:rPr>
              <w:t>за</w:t>
            </w:r>
            <w:proofErr w:type="gramEnd"/>
          </w:p>
        </w:tc>
        <w:tc>
          <w:tcPr>
            <w:tcW w:w="3432" w:type="dxa"/>
            <w:gridSpan w:val="13"/>
            <w:tcBorders>
              <w:top w:val="nil"/>
              <w:left w:val="nil"/>
              <w:bottom w:val="single" w:sz="4" w:space="0" w:color="auto"/>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1056" w:type="dxa"/>
            <w:gridSpan w:val="4"/>
            <w:tcBorders>
              <w:top w:val="nil"/>
              <w:left w:val="nil"/>
              <w:bottom w:val="nil"/>
              <w:right w:val="nil"/>
            </w:tcBorders>
            <w:vAlign w:val="bottom"/>
          </w:tcPr>
          <w:p w:rsidR="00B0070B" w:rsidRPr="007940BE" w:rsidRDefault="00B0070B" w:rsidP="00A40E0E">
            <w:pPr>
              <w:pStyle w:val="ConsPlusNormal"/>
              <w:jc w:val="right"/>
              <w:rPr>
                <w:rFonts w:ascii="Times New Roman" w:hAnsi="Times New Roman" w:cs="Times New Roman"/>
                <w:sz w:val="24"/>
                <w:szCs w:val="24"/>
              </w:rPr>
            </w:pPr>
            <w:r w:rsidRPr="007940BE">
              <w:rPr>
                <w:rFonts w:ascii="Times New Roman" w:hAnsi="Times New Roman" w:cs="Times New Roman"/>
                <w:b/>
                <w:sz w:val="24"/>
                <w:szCs w:val="24"/>
              </w:rPr>
              <w:t>20</w:t>
            </w:r>
          </w:p>
        </w:tc>
        <w:tc>
          <w:tcPr>
            <w:tcW w:w="792" w:type="dxa"/>
            <w:gridSpan w:val="3"/>
            <w:tcBorders>
              <w:top w:val="nil"/>
              <w:left w:val="nil"/>
              <w:bottom w:val="single" w:sz="4" w:space="0" w:color="auto"/>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792" w:type="dxa"/>
            <w:gridSpan w:val="3"/>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roofErr w:type="gramStart"/>
            <w:r w:rsidRPr="007940BE">
              <w:rPr>
                <w:rFonts w:ascii="Times New Roman" w:hAnsi="Times New Roman" w:cs="Times New Roman"/>
                <w:b/>
                <w:sz w:val="24"/>
                <w:szCs w:val="24"/>
              </w:rPr>
              <w:t>г</w:t>
            </w:r>
            <w:proofErr w:type="gramEnd"/>
            <w:r w:rsidRPr="007940BE">
              <w:rPr>
                <w:rFonts w:ascii="Times New Roman" w:hAnsi="Times New Roman" w:cs="Times New Roman"/>
                <w:b/>
                <w:sz w:val="24"/>
                <w:szCs w:val="24"/>
              </w:rPr>
              <w:t>.</w:t>
            </w:r>
          </w:p>
        </w:tc>
      </w:tr>
      <w:tr w:rsidR="00B0070B" w:rsidRPr="007940BE" w:rsidTr="00A40E0E">
        <w:tc>
          <w:tcPr>
            <w:tcW w:w="261"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1359"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1"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1"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single" w:sz="4" w:space="0" w:color="auto"/>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3468" w:type="dxa"/>
            <w:gridSpan w:val="9"/>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Главный</w:t>
            </w:r>
          </w:p>
        </w:tc>
        <w:tc>
          <w:tcPr>
            <w:tcW w:w="3426" w:type="dxa"/>
            <w:gridSpan w:val="13"/>
            <w:tcBorders>
              <w:top w:val="nil"/>
              <w:left w:val="nil"/>
              <w:bottom w:val="single" w:sz="4" w:space="0" w:color="auto"/>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5016" w:type="dxa"/>
            <w:gridSpan w:val="19"/>
            <w:tcBorders>
              <w:top w:val="nil"/>
              <w:left w:val="nil"/>
              <w:bottom w:val="single" w:sz="4" w:space="0" w:color="auto"/>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3468" w:type="dxa"/>
            <w:gridSpan w:val="9"/>
            <w:tcBorders>
              <w:top w:val="nil"/>
              <w:left w:val="nil"/>
              <w:bottom w:val="nil"/>
              <w:right w:val="nil"/>
            </w:tcBorders>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Бухгалтер</w:t>
            </w:r>
          </w:p>
        </w:tc>
        <w:tc>
          <w:tcPr>
            <w:tcW w:w="3426" w:type="dxa"/>
            <w:gridSpan w:val="13"/>
            <w:tcBorders>
              <w:top w:val="single" w:sz="4" w:space="0" w:color="auto"/>
              <w:left w:val="nil"/>
              <w:bottom w:val="nil"/>
              <w:right w:val="nil"/>
            </w:tcBorders>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(подпись)</w:t>
            </w: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5016" w:type="dxa"/>
            <w:gridSpan w:val="19"/>
            <w:tcBorders>
              <w:top w:val="single" w:sz="4" w:space="0" w:color="auto"/>
              <w:left w:val="nil"/>
              <w:bottom w:val="nil"/>
              <w:right w:val="nil"/>
            </w:tcBorders>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(расшифровка подписи)</w:t>
            </w: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261"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1359"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1"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1"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1056" w:type="dxa"/>
            <w:gridSpan w:val="4"/>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МП</w:t>
            </w: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525" w:type="dxa"/>
            <w:gridSpan w:val="2"/>
            <w:tcBorders>
              <w:top w:val="nil"/>
              <w:left w:val="nil"/>
              <w:bottom w:val="nil"/>
              <w:right w:val="nil"/>
            </w:tcBorders>
            <w:vAlign w:val="bottom"/>
          </w:tcPr>
          <w:p w:rsidR="00B0070B" w:rsidRPr="007940BE" w:rsidRDefault="00B0070B" w:rsidP="00A40E0E">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w:t>
            </w:r>
          </w:p>
        </w:tc>
        <w:tc>
          <w:tcPr>
            <w:tcW w:w="1584" w:type="dxa"/>
            <w:gridSpan w:val="6"/>
            <w:tcBorders>
              <w:top w:val="nil"/>
              <w:left w:val="nil"/>
              <w:bottom w:val="single" w:sz="4" w:space="0" w:color="auto"/>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1884" w:type="dxa"/>
            <w:gridSpan w:val="3"/>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w:t>
            </w:r>
          </w:p>
        </w:tc>
        <w:tc>
          <w:tcPr>
            <w:tcW w:w="5277" w:type="dxa"/>
            <w:gridSpan w:val="20"/>
            <w:tcBorders>
              <w:top w:val="nil"/>
              <w:left w:val="nil"/>
              <w:bottom w:val="single" w:sz="4" w:space="0" w:color="auto"/>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1056" w:type="dxa"/>
            <w:gridSpan w:val="4"/>
            <w:tcBorders>
              <w:top w:val="nil"/>
              <w:left w:val="nil"/>
              <w:bottom w:val="nil"/>
              <w:right w:val="nil"/>
            </w:tcBorders>
            <w:vAlign w:val="bottom"/>
          </w:tcPr>
          <w:p w:rsidR="00B0070B" w:rsidRPr="007940BE" w:rsidRDefault="00B0070B" w:rsidP="00A40E0E">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20</w:t>
            </w:r>
          </w:p>
        </w:tc>
        <w:tc>
          <w:tcPr>
            <w:tcW w:w="792" w:type="dxa"/>
            <w:gridSpan w:val="3"/>
            <w:tcBorders>
              <w:top w:val="nil"/>
              <w:left w:val="nil"/>
              <w:bottom w:val="single" w:sz="4" w:space="0" w:color="auto"/>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792" w:type="dxa"/>
            <w:gridSpan w:val="3"/>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roofErr w:type="gramStart"/>
            <w:r w:rsidRPr="007940BE">
              <w:rPr>
                <w:rFonts w:ascii="Times New Roman" w:hAnsi="Times New Roman" w:cs="Times New Roman"/>
                <w:sz w:val="24"/>
                <w:szCs w:val="24"/>
              </w:rPr>
              <w:t>г</w:t>
            </w:r>
            <w:proofErr w:type="gramEnd"/>
            <w:r w:rsidRPr="007940BE">
              <w:rPr>
                <w:rFonts w:ascii="Times New Roman" w:hAnsi="Times New Roman" w:cs="Times New Roman"/>
                <w:sz w:val="24"/>
                <w:szCs w:val="24"/>
              </w:rPr>
              <w:t>.</w:t>
            </w: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c>
          <w:tcPr>
            <w:tcW w:w="264" w:type="dxa"/>
            <w:tcBorders>
              <w:top w:val="nil"/>
              <w:left w:val="nil"/>
              <w:bottom w:val="nil"/>
              <w:right w:val="nil"/>
            </w:tcBorders>
            <w:vAlign w:val="bottom"/>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rPr>
          <w:rFonts w:ascii="Times New Roman" w:hAnsi="Times New Roman" w:cs="Times New Roman"/>
          <w:sz w:val="24"/>
          <w:szCs w:val="24"/>
        </w:rPr>
        <w:sectPr w:rsidR="00B0070B" w:rsidRPr="007940BE">
          <w:pgSz w:w="16838" w:h="11905" w:orient="landscape"/>
          <w:pgMar w:top="1418" w:right="1134" w:bottom="850" w:left="850" w:header="0" w:footer="0" w:gutter="0"/>
          <w:cols w:space="720"/>
        </w:sectPr>
      </w:pPr>
    </w:p>
    <w:p w:rsidR="00B0070B" w:rsidRPr="007940BE" w:rsidRDefault="00B0070B" w:rsidP="005C3BC3">
      <w:pPr>
        <w:pStyle w:val="ConsPlusNonformat"/>
        <w:jc w:val="right"/>
        <w:rPr>
          <w:rFonts w:ascii="Times New Roman" w:hAnsi="Times New Roman" w:cs="Times New Roman"/>
          <w:sz w:val="24"/>
          <w:szCs w:val="24"/>
        </w:rPr>
      </w:pPr>
      <w:r w:rsidRPr="007940BE">
        <w:rPr>
          <w:rFonts w:ascii="Times New Roman" w:hAnsi="Times New Roman" w:cs="Times New Roman"/>
          <w:sz w:val="24"/>
          <w:szCs w:val="24"/>
        </w:rPr>
        <w:lastRenderedPageBreak/>
        <w:t xml:space="preserve">                                         Утверждаю</w:t>
      </w:r>
    </w:p>
    <w:p w:rsidR="00B0070B" w:rsidRPr="007940BE" w:rsidRDefault="00B0070B" w:rsidP="005C3BC3">
      <w:pPr>
        <w:pStyle w:val="ConsPlusNonformat"/>
        <w:jc w:val="right"/>
        <w:rPr>
          <w:rFonts w:ascii="Times New Roman" w:hAnsi="Times New Roman" w:cs="Times New Roman"/>
          <w:sz w:val="24"/>
          <w:szCs w:val="24"/>
        </w:rPr>
      </w:pPr>
    </w:p>
    <w:p w:rsidR="00B0070B" w:rsidRPr="007940BE" w:rsidRDefault="00B0070B" w:rsidP="005C3BC3">
      <w:pPr>
        <w:pStyle w:val="ConsPlusNonformat"/>
        <w:jc w:val="right"/>
        <w:rPr>
          <w:rFonts w:ascii="Times New Roman" w:hAnsi="Times New Roman" w:cs="Times New Roman"/>
          <w:sz w:val="24"/>
          <w:szCs w:val="24"/>
        </w:rPr>
      </w:pPr>
      <w:r w:rsidRPr="007940BE">
        <w:rPr>
          <w:rFonts w:ascii="Times New Roman" w:hAnsi="Times New Roman" w:cs="Times New Roman"/>
          <w:sz w:val="24"/>
          <w:szCs w:val="24"/>
        </w:rPr>
        <w:t xml:space="preserve">                                        Руководитель _________ ____________</w:t>
      </w:r>
    </w:p>
    <w:p w:rsidR="00B0070B" w:rsidRPr="007940BE" w:rsidRDefault="00B0070B" w:rsidP="005C3BC3">
      <w:pPr>
        <w:pStyle w:val="ConsPlusNonformat"/>
        <w:jc w:val="right"/>
        <w:rPr>
          <w:rFonts w:ascii="Times New Roman" w:hAnsi="Times New Roman" w:cs="Times New Roman"/>
          <w:sz w:val="24"/>
          <w:szCs w:val="24"/>
        </w:rPr>
      </w:pPr>
      <w:proofErr w:type="gramStart"/>
      <w:r w:rsidRPr="007940BE">
        <w:rPr>
          <w:rFonts w:ascii="Times New Roman" w:hAnsi="Times New Roman" w:cs="Times New Roman"/>
          <w:sz w:val="24"/>
          <w:szCs w:val="24"/>
        </w:rPr>
        <w:t>учреждения   (подпись) (расшифровка</w:t>
      </w:r>
      <w:proofErr w:type="gramEnd"/>
    </w:p>
    <w:p w:rsidR="00B0070B" w:rsidRPr="007940BE" w:rsidRDefault="00B0070B" w:rsidP="005C3BC3">
      <w:pPr>
        <w:pStyle w:val="ConsPlusNonformat"/>
        <w:jc w:val="right"/>
        <w:rPr>
          <w:rFonts w:ascii="Times New Roman" w:hAnsi="Times New Roman" w:cs="Times New Roman"/>
          <w:sz w:val="24"/>
          <w:szCs w:val="24"/>
        </w:rPr>
      </w:pPr>
      <w:r w:rsidRPr="007940BE">
        <w:rPr>
          <w:rFonts w:ascii="Times New Roman" w:hAnsi="Times New Roman" w:cs="Times New Roman"/>
          <w:sz w:val="24"/>
          <w:szCs w:val="24"/>
        </w:rPr>
        <w:t xml:space="preserve">                                                                 подписи)</w:t>
      </w:r>
    </w:p>
    <w:p w:rsidR="00B0070B" w:rsidRPr="007940BE" w:rsidRDefault="00B0070B" w:rsidP="005C3BC3">
      <w:pPr>
        <w:pStyle w:val="ConsPlusNonformat"/>
        <w:jc w:val="right"/>
        <w:rPr>
          <w:rFonts w:ascii="Times New Roman" w:hAnsi="Times New Roman" w:cs="Times New Roman"/>
          <w:sz w:val="24"/>
          <w:szCs w:val="24"/>
        </w:rPr>
      </w:pPr>
      <w:r w:rsidRPr="007940BE">
        <w:rPr>
          <w:rFonts w:ascii="Times New Roman" w:hAnsi="Times New Roman" w:cs="Times New Roman"/>
          <w:sz w:val="24"/>
          <w:szCs w:val="24"/>
        </w:rPr>
        <w:t xml:space="preserve">                                        "__" ___________ 20__ г.</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АКТ N 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о </w:t>
      </w:r>
      <w:proofErr w:type="spellStart"/>
      <w:r w:rsidRPr="007940BE">
        <w:rPr>
          <w:rFonts w:ascii="Times New Roman" w:hAnsi="Times New Roman" w:cs="Times New Roman"/>
          <w:sz w:val="24"/>
          <w:szCs w:val="24"/>
        </w:rPr>
        <w:t>разукомплектации</w:t>
      </w:r>
      <w:proofErr w:type="spellEnd"/>
      <w:r w:rsidRPr="007940BE">
        <w:rPr>
          <w:rFonts w:ascii="Times New Roman" w:hAnsi="Times New Roman" w:cs="Times New Roman"/>
          <w:sz w:val="24"/>
          <w:szCs w:val="24"/>
        </w:rPr>
        <w:t xml:space="preserve"> (частичной ликвидации)</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объекта основных средств</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 КОДЫ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"__" _____________ 20__ г.               Дата │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Учреждение         ________________________________       по ОКПО │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Структурное                              ┌────────┐               │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подразделение      _________________ ИНН │        │           КПП │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Вид имущества      ________________________________ </w:t>
      </w:r>
      <w:proofErr w:type="gramStart"/>
      <w:r w:rsidRPr="007940BE">
        <w:rPr>
          <w:rFonts w:ascii="Times New Roman" w:hAnsi="Times New Roman" w:cs="Times New Roman"/>
          <w:sz w:val="24"/>
          <w:szCs w:val="24"/>
        </w:rPr>
        <w:t>Аналитическая</w:t>
      </w:r>
      <w:proofErr w:type="gramEnd"/>
      <w:r w:rsidRPr="007940BE">
        <w:rPr>
          <w:rFonts w:ascii="Times New Roman" w:hAnsi="Times New Roman" w:cs="Times New Roman"/>
          <w:sz w:val="24"/>
          <w:szCs w:val="24"/>
        </w:rPr>
        <w:t xml:space="preserve"> │       │</w:t>
      </w:r>
    </w:p>
    <w:p w:rsidR="00B0070B" w:rsidRPr="007940BE" w:rsidRDefault="00B0070B" w:rsidP="00B0070B">
      <w:pPr>
        <w:pStyle w:val="ConsPlusNonformat"/>
        <w:jc w:val="both"/>
        <w:rPr>
          <w:rFonts w:ascii="Times New Roman" w:hAnsi="Times New Roman" w:cs="Times New Roman"/>
          <w:sz w:val="24"/>
          <w:szCs w:val="24"/>
        </w:rPr>
      </w:pPr>
      <w:proofErr w:type="gramStart"/>
      <w:r w:rsidRPr="007940BE">
        <w:rPr>
          <w:rFonts w:ascii="Times New Roman" w:hAnsi="Times New Roman" w:cs="Times New Roman"/>
          <w:sz w:val="24"/>
          <w:szCs w:val="24"/>
        </w:rPr>
        <w:t>(недвижимое, особо ценное            группа │       │</w:t>
      </w:r>
      <w:proofErr w:type="gramEnd"/>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движимое, иное движимое)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Материально                                                       │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ответственное лицо ________________________________ Учетный номер │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Дата </w:t>
      </w:r>
      <w:proofErr w:type="spellStart"/>
      <w:r w:rsidRPr="007940BE">
        <w:rPr>
          <w:rFonts w:ascii="Times New Roman" w:hAnsi="Times New Roman" w:cs="Times New Roman"/>
          <w:sz w:val="24"/>
          <w:szCs w:val="24"/>
        </w:rPr>
        <w:t>разукомплектации</w:t>
      </w:r>
      <w:proofErr w:type="spellEnd"/>
      <w:r w:rsidRPr="007940BE">
        <w:rPr>
          <w:rFonts w:ascii="Times New Roman" w:hAnsi="Times New Roman" w:cs="Times New Roman"/>
          <w:sz w:val="24"/>
          <w:szCs w:val="24"/>
        </w:rPr>
        <w:t xml:space="preserve"> (частичной ликвидации) │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 Сведения об объекте основных средств до проведения работ по </w:t>
      </w:r>
      <w:proofErr w:type="spellStart"/>
      <w:r w:rsidRPr="007940BE">
        <w:rPr>
          <w:rFonts w:ascii="Times New Roman" w:hAnsi="Times New Roman" w:cs="Times New Roman"/>
          <w:sz w:val="24"/>
          <w:szCs w:val="24"/>
        </w:rPr>
        <w:t>разукомплектации</w:t>
      </w:r>
      <w:proofErr w:type="spellEnd"/>
      <w:r w:rsidRPr="007940BE">
        <w:rPr>
          <w:rFonts w:ascii="Times New Roman" w:hAnsi="Times New Roman" w:cs="Times New Roman"/>
          <w:sz w:val="24"/>
          <w:szCs w:val="24"/>
        </w:rPr>
        <w:t xml:space="preserve"> (частичной ликвидации).</w:t>
      </w:r>
    </w:p>
    <w:p w:rsidR="00B0070B" w:rsidRPr="007940BE" w:rsidRDefault="00B0070B" w:rsidP="00B0070B">
      <w:pPr>
        <w:pStyle w:val="ConsPlusNormal"/>
        <w:jc w:val="both"/>
        <w:rPr>
          <w:rFonts w:ascii="Times New Roman" w:hAnsi="Times New Roman" w:cs="Times New Roman"/>
          <w:sz w:val="24"/>
          <w:szCs w:val="24"/>
        </w:rPr>
      </w:pPr>
    </w:p>
    <w:tbl>
      <w:tblPr>
        <w:tblW w:w="9900" w:type="dxa"/>
        <w:tblInd w:w="-1" w:type="dxa"/>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7"/>
        <w:gridCol w:w="993"/>
        <w:gridCol w:w="915"/>
        <w:gridCol w:w="1069"/>
        <w:gridCol w:w="1023"/>
        <w:gridCol w:w="959"/>
        <w:gridCol w:w="992"/>
        <w:gridCol w:w="1312"/>
        <w:gridCol w:w="1440"/>
      </w:tblGrid>
      <w:tr w:rsidR="00B0070B" w:rsidRPr="007940BE" w:rsidTr="00A40E0E">
        <w:tc>
          <w:tcPr>
            <w:tcW w:w="1197" w:type="dxa"/>
            <w:vMerge w:val="restart"/>
            <w:tcBorders>
              <w:left w:val="nil"/>
            </w:tcBorders>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объекта</w:t>
            </w:r>
          </w:p>
        </w:tc>
        <w:tc>
          <w:tcPr>
            <w:tcW w:w="2977" w:type="dxa"/>
            <w:gridSpan w:val="3"/>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Номер</w:t>
            </w:r>
          </w:p>
        </w:tc>
        <w:tc>
          <w:tcPr>
            <w:tcW w:w="2974" w:type="dxa"/>
            <w:gridSpan w:val="3"/>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Дата</w:t>
            </w:r>
          </w:p>
        </w:tc>
        <w:tc>
          <w:tcPr>
            <w:tcW w:w="1312" w:type="dxa"/>
            <w:vMerge w:val="restart"/>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Фактический срок службы (месяцев)</w:t>
            </w:r>
          </w:p>
        </w:tc>
        <w:tc>
          <w:tcPr>
            <w:tcW w:w="1440" w:type="dxa"/>
            <w:vMerge w:val="restart"/>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Балансовая стоимость, руб.</w:t>
            </w:r>
          </w:p>
        </w:tc>
      </w:tr>
      <w:tr w:rsidR="00B0070B" w:rsidRPr="007940BE" w:rsidTr="00A40E0E">
        <w:tc>
          <w:tcPr>
            <w:tcW w:w="1197" w:type="dxa"/>
            <w:vMerge/>
            <w:tcBorders>
              <w:left w:val="nil"/>
            </w:tcBorders>
          </w:tcPr>
          <w:p w:rsidR="00B0070B" w:rsidRPr="007940BE" w:rsidRDefault="00B0070B" w:rsidP="00A40E0E">
            <w:pPr>
              <w:rPr>
                <w:rFonts w:ascii="Times New Roman" w:hAnsi="Times New Roman" w:cs="Times New Roman"/>
                <w:sz w:val="24"/>
                <w:szCs w:val="24"/>
              </w:rPr>
            </w:pPr>
          </w:p>
        </w:tc>
        <w:tc>
          <w:tcPr>
            <w:tcW w:w="993"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инвентарный</w:t>
            </w:r>
          </w:p>
        </w:tc>
        <w:tc>
          <w:tcPr>
            <w:tcW w:w="915"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реестровый</w:t>
            </w:r>
          </w:p>
        </w:tc>
        <w:tc>
          <w:tcPr>
            <w:tcW w:w="1069"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заводской (иной)</w:t>
            </w:r>
          </w:p>
        </w:tc>
        <w:tc>
          <w:tcPr>
            <w:tcW w:w="1023"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выпуска, изготовления, иное</w:t>
            </w:r>
          </w:p>
        </w:tc>
        <w:tc>
          <w:tcPr>
            <w:tcW w:w="959"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принятия к бухгалтерскому учету</w:t>
            </w:r>
          </w:p>
        </w:tc>
        <w:tc>
          <w:tcPr>
            <w:tcW w:w="992"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ввода в эксплуатацию</w:t>
            </w:r>
          </w:p>
        </w:tc>
        <w:tc>
          <w:tcPr>
            <w:tcW w:w="1312" w:type="dxa"/>
            <w:vMerge/>
          </w:tcPr>
          <w:p w:rsidR="00B0070B" w:rsidRPr="007940BE" w:rsidRDefault="00B0070B" w:rsidP="00A40E0E">
            <w:pPr>
              <w:rPr>
                <w:rFonts w:ascii="Times New Roman" w:hAnsi="Times New Roman" w:cs="Times New Roman"/>
                <w:sz w:val="24"/>
                <w:szCs w:val="24"/>
              </w:rPr>
            </w:pPr>
          </w:p>
        </w:tc>
        <w:tc>
          <w:tcPr>
            <w:tcW w:w="1440" w:type="dxa"/>
            <w:vMerge/>
          </w:tcPr>
          <w:p w:rsidR="00B0070B" w:rsidRPr="007940BE" w:rsidRDefault="00B0070B" w:rsidP="00A40E0E">
            <w:pPr>
              <w:rPr>
                <w:rFonts w:ascii="Times New Roman" w:hAnsi="Times New Roman" w:cs="Times New Roman"/>
                <w:sz w:val="24"/>
                <w:szCs w:val="24"/>
              </w:rPr>
            </w:pPr>
          </w:p>
        </w:tc>
      </w:tr>
      <w:tr w:rsidR="00B0070B" w:rsidRPr="007940BE" w:rsidTr="00A40E0E">
        <w:tc>
          <w:tcPr>
            <w:tcW w:w="1197" w:type="dxa"/>
            <w:tcBorders>
              <w:left w:val="nil"/>
            </w:tcBorders>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99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91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06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02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95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99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31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8</w:t>
            </w:r>
          </w:p>
        </w:tc>
        <w:tc>
          <w:tcPr>
            <w:tcW w:w="144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9</w:t>
            </w:r>
          </w:p>
        </w:tc>
      </w:tr>
      <w:tr w:rsidR="00B0070B" w:rsidRPr="007940BE" w:rsidTr="00A40E0E">
        <w:tc>
          <w:tcPr>
            <w:tcW w:w="1197" w:type="dxa"/>
            <w:tcBorders>
              <w:left w:val="nil"/>
            </w:tcBorders>
          </w:tcPr>
          <w:p w:rsidR="00B0070B" w:rsidRPr="007940BE" w:rsidRDefault="00B0070B" w:rsidP="00A40E0E">
            <w:pPr>
              <w:pStyle w:val="ConsPlusNormal"/>
              <w:rPr>
                <w:rFonts w:ascii="Times New Roman" w:hAnsi="Times New Roman" w:cs="Times New Roman"/>
                <w:sz w:val="24"/>
                <w:szCs w:val="24"/>
              </w:rPr>
            </w:pPr>
          </w:p>
        </w:tc>
        <w:tc>
          <w:tcPr>
            <w:tcW w:w="993" w:type="dxa"/>
          </w:tcPr>
          <w:p w:rsidR="00B0070B" w:rsidRPr="007940BE" w:rsidRDefault="00B0070B" w:rsidP="00A40E0E">
            <w:pPr>
              <w:pStyle w:val="ConsPlusNormal"/>
              <w:rPr>
                <w:rFonts w:ascii="Times New Roman" w:hAnsi="Times New Roman" w:cs="Times New Roman"/>
                <w:sz w:val="24"/>
                <w:szCs w:val="24"/>
              </w:rPr>
            </w:pPr>
          </w:p>
        </w:tc>
        <w:tc>
          <w:tcPr>
            <w:tcW w:w="915" w:type="dxa"/>
          </w:tcPr>
          <w:p w:rsidR="00B0070B" w:rsidRPr="007940BE" w:rsidRDefault="00B0070B" w:rsidP="00A40E0E">
            <w:pPr>
              <w:pStyle w:val="ConsPlusNormal"/>
              <w:rPr>
                <w:rFonts w:ascii="Times New Roman" w:hAnsi="Times New Roman" w:cs="Times New Roman"/>
                <w:sz w:val="24"/>
                <w:szCs w:val="24"/>
              </w:rPr>
            </w:pPr>
          </w:p>
        </w:tc>
        <w:tc>
          <w:tcPr>
            <w:tcW w:w="1069" w:type="dxa"/>
          </w:tcPr>
          <w:p w:rsidR="00B0070B" w:rsidRPr="007940BE" w:rsidRDefault="00B0070B" w:rsidP="00A40E0E">
            <w:pPr>
              <w:pStyle w:val="ConsPlusNormal"/>
              <w:rPr>
                <w:rFonts w:ascii="Times New Roman" w:hAnsi="Times New Roman" w:cs="Times New Roman"/>
                <w:sz w:val="24"/>
                <w:szCs w:val="24"/>
              </w:rPr>
            </w:pPr>
          </w:p>
        </w:tc>
        <w:tc>
          <w:tcPr>
            <w:tcW w:w="1023" w:type="dxa"/>
          </w:tcPr>
          <w:p w:rsidR="00B0070B" w:rsidRPr="007940BE" w:rsidRDefault="00B0070B" w:rsidP="00A40E0E">
            <w:pPr>
              <w:pStyle w:val="ConsPlusNormal"/>
              <w:rPr>
                <w:rFonts w:ascii="Times New Roman" w:hAnsi="Times New Roman" w:cs="Times New Roman"/>
                <w:sz w:val="24"/>
                <w:szCs w:val="24"/>
              </w:rPr>
            </w:pPr>
          </w:p>
        </w:tc>
        <w:tc>
          <w:tcPr>
            <w:tcW w:w="959" w:type="dxa"/>
          </w:tcPr>
          <w:p w:rsidR="00B0070B" w:rsidRPr="007940BE" w:rsidRDefault="00B0070B" w:rsidP="00A40E0E">
            <w:pPr>
              <w:pStyle w:val="ConsPlusNormal"/>
              <w:rPr>
                <w:rFonts w:ascii="Times New Roman" w:hAnsi="Times New Roman" w:cs="Times New Roman"/>
                <w:sz w:val="24"/>
                <w:szCs w:val="24"/>
              </w:rPr>
            </w:pPr>
          </w:p>
        </w:tc>
        <w:tc>
          <w:tcPr>
            <w:tcW w:w="992" w:type="dxa"/>
          </w:tcPr>
          <w:p w:rsidR="00B0070B" w:rsidRPr="007940BE" w:rsidRDefault="00B0070B" w:rsidP="00A40E0E">
            <w:pPr>
              <w:pStyle w:val="ConsPlusNormal"/>
              <w:rPr>
                <w:rFonts w:ascii="Times New Roman" w:hAnsi="Times New Roman" w:cs="Times New Roman"/>
                <w:sz w:val="24"/>
                <w:szCs w:val="24"/>
              </w:rPr>
            </w:pPr>
          </w:p>
        </w:tc>
        <w:tc>
          <w:tcPr>
            <w:tcW w:w="1312" w:type="dxa"/>
          </w:tcPr>
          <w:p w:rsidR="00B0070B" w:rsidRPr="007940BE" w:rsidRDefault="00B0070B" w:rsidP="00A40E0E">
            <w:pPr>
              <w:pStyle w:val="ConsPlusNormal"/>
              <w:rPr>
                <w:rFonts w:ascii="Times New Roman" w:hAnsi="Times New Roman" w:cs="Times New Roman"/>
                <w:sz w:val="24"/>
                <w:szCs w:val="24"/>
              </w:rPr>
            </w:pPr>
          </w:p>
        </w:tc>
        <w:tc>
          <w:tcPr>
            <w:tcW w:w="1440"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 Мероприятия и расходы, связанные с </w:t>
      </w:r>
      <w:proofErr w:type="spellStart"/>
      <w:r w:rsidRPr="007940BE">
        <w:rPr>
          <w:rFonts w:ascii="Times New Roman" w:hAnsi="Times New Roman" w:cs="Times New Roman"/>
          <w:sz w:val="24"/>
          <w:szCs w:val="24"/>
        </w:rPr>
        <w:t>разукомплектацией</w:t>
      </w:r>
      <w:proofErr w:type="spellEnd"/>
      <w:r w:rsidRPr="007940BE">
        <w:rPr>
          <w:rFonts w:ascii="Times New Roman" w:hAnsi="Times New Roman" w:cs="Times New Roman"/>
          <w:sz w:val="24"/>
          <w:szCs w:val="24"/>
        </w:rPr>
        <w:t xml:space="preserve"> (частичной ликвидацией).</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357"/>
        <w:gridCol w:w="1963"/>
        <w:gridCol w:w="1980"/>
        <w:gridCol w:w="1620"/>
        <w:gridCol w:w="2160"/>
        <w:gridCol w:w="2340"/>
        <w:gridCol w:w="2404"/>
      </w:tblGrid>
      <w:tr w:rsidR="00B0070B" w:rsidRPr="007940BE" w:rsidTr="00A40E0E">
        <w:tc>
          <w:tcPr>
            <w:tcW w:w="2357" w:type="dxa"/>
            <w:vMerge w:val="restart"/>
            <w:tcBorders>
              <w:left w:val="nil"/>
            </w:tcBorders>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мероприятия (расхода)</w:t>
            </w:r>
          </w:p>
        </w:tc>
        <w:tc>
          <w:tcPr>
            <w:tcW w:w="3943"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Бухгалтерская запись</w:t>
            </w:r>
          </w:p>
        </w:tc>
        <w:tc>
          <w:tcPr>
            <w:tcW w:w="1620" w:type="dxa"/>
            <w:vMerge w:val="restart"/>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Сумма, руб.</w:t>
            </w:r>
          </w:p>
        </w:tc>
        <w:tc>
          <w:tcPr>
            <w:tcW w:w="6904" w:type="dxa"/>
            <w:gridSpan w:val="3"/>
            <w:tcBorders>
              <w:right w:val="nil"/>
            </w:tcBorders>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Документ</w:t>
            </w:r>
          </w:p>
        </w:tc>
      </w:tr>
      <w:tr w:rsidR="00B0070B" w:rsidRPr="007940BE" w:rsidTr="00A40E0E">
        <w:tc>
          <w:tcPr>
            <w:tcW w:w="2357" w:type="dxa"/>
            <w:vMerge/>
            <w:tcBorders>
              <w:left w:val="nil"/>
            </w:tcBorders>
          </w:tcPr>
          <w:p w:rsidR="00B0070B" w:rsidRPr="007940BE" w:rsidRDefault="00B0070B" w:rsidP="00A40E0E">
            <w:pPr>
              <w:rPr>
                <w:rFonts w:ascii="Times New Roman" w:hAnsi="Times New Roman" w:cs="Times New Roman"/>
                <w:sz w:val="24"/>
                <w:szCs w:val="24"/>
              </w:rPr>
            </w:pPr>
          </w:p>
        </w:tc>
        <w:tc>
          <w:tcPr>
            <w:tcW w:w="196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дебет</w:t>
            </w:r>
          </w:p>
        </w:tc>
        <w:tc>
          <w:tcPr>
            <w:tcW w:w="198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кредит</w:t>
            </w:r>
          </w:p>
        </w:tc>
        <w:tc>
          <w:tcPr>
            <w:tcW w:w="1620" w:type="dxa"/>
            <w:vMerge/>
          </w:tcPr>
          <w:p w:rsidR="00B0070B" w:rsidRPr="007940BE" w:rsidRDefault="00B0070B" w:rsidP="00A40E0E">
            <w:pPr>
              <w:rPr>
                <w:rFonts w:ascii="Times New Roman" w:hAnsi="Times New Roman" w:cs="Times New Roman"/>
                <w:sz w:val="24"/>
                <w:szCs w:val="24"/>
              </w:rPr>
            </w:pPr>
          </w:p>
        </w:tc>
        <w:tc>
          <w:tcPr>
            <w:tcW w:w="216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w:t>
            </w:r>
          </w:p>
        </w:tc>
        <w:tc>
          <w:tcPr>
            <w:tcW w:w="234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w:t>
            </w:r>
          </w:p>
        </w:tc>
        <w:tc>
          <w:tcPr>
            <w:tcW w:w="2404" w:type="dxa"/>
            <w:tcBorders>
              <w:right w:val="nil"/>
            </w:tcBorders>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дата</w:t>
            </w:r>
          </w:p>
        </w:tc>
      </w:tr>
      <w:tr w:rsidR="00B0070B" w:rsidRPr="007940BE" w:rsidTr="00A40E0E">
        <w:tc>
          <w:tcPr>
            <w:tcW w:w="2357" w:type="dxa"/>
            <w:tcBorders>
              <w:left w:val="nil"/>
            </w:tcBorders>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1</w:t>
            </w:r>
          </w:p>
        </w:tc>
        <w:tc>
          <w:tcPr>
            <w:tcW w:w="196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98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62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16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234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2404" w:type="dxa"/>
            <w:tcBorders>
              <w:right w:val="nil"/>
            </w:tcBorders>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r>
      <w:tr w:rsidR="00B0070B" w:rsidRPr="007940BE" w:rsidTr="00A40E0E">
        <w:tc>
          <w:tcPr>
            <w:tcW w:w="2357" w:type="dxa"/>
            <w:tcBorders>
              <w:left w:val="nil"/>
            </w:tcBorders>
          </w:tcPr>
          <w:p w:rsidR="00B0070B" w:rsidRPr="007940BE" w:rsidRDefault="00B0070B" w:rsidP="00A40E0E">
            <w:pPr>
              <w:pStyle w:val="ConsPlusNormal"/>
              <w:rPr>
                <w:rFonts w:ascii="Times New Roman" w:hAnsi="Times New Roman" w:cs="Times New Roman"/>
                <w:sz w:val="24"/>
                <w:szCs w:val="24"/>
              </w:rPr>
            </w:pPr>
          </w:p>
        </w:tc>
        <w:tc>
          <w:tcPr>
            <w:tcW w:w="1963" w:type="dxa"/>
          </w:tcPr>
          <w:p w:rsidR="00B0070B" w:rsidRPr="007940BE" w:rsidRDefault="00B0070B" w:rsidP="00A40E0E">
            <w:pPr>
              <w:pStyle w:val="ConsPlusNormal"/>
              <w:rPr>
                <w:rFonts w:ascii="Times New Roman" w:hAnsi="Times New Roman" w:cs="Times New Roman"/>
                <w:sz w:val="24"/>
                <w:szCs w:val="24"/>
              </w:rPr>
            </w:pPr>
          </w:p>
        </w:tc>
        <w:tc>
          <w:tcPr>
            <w:tcW w:w="1980" w:type="dxa"/>
          </w:tcPr>
          <w:p w:rsidR="00B0070B" w:rsidRPr="007940BE" w:rsidRDefault="00B0070B" w:rsidP="00A40E0E">
            <w:pPr>
              <w:pStyle w:val="ConsPlusNormal"/>
              <w:rPr>
                <w:rFonts w:ascii="Times New Roman" w:hAnsi="Times New Roman" w:cs="Times New Roman"/>
                <w:sz w:val="24"/>
                <w:szCs w:val="24"/>
              </w:rPr>
            </w:pPr>
          </w:p>
        </w:tc>
        <w:tc>
          <w:tcPr>
            <w:tcW w:w="1620" w:type="dxa"/>
          </w:tcPr>
          <w:p w:rsidR="00B0070B" w:rsidRPr="007940BE" w:rsidRDefault="00B0070B" w:rsidP="00A40E0E">
            <w:pPr>
              <w:pStyle w:val="ConsPlusNormal"/>
              <w:rPr>
                <w:rFonts w:ascii="Times New Roman" w:hAnsi="Times New Roman" w:cs="Times New Roman"/>
                <w:sz w:val="24"/>
                <w:szCs w:val="24"/>
              </w:rPr>
            </w:pPr>
          </w:p>
        </w:tc>
        <w:tc>
          <w:tcPr>
            <w:tcW w:w="2160" w:type="dxa"/>
          </w:tcPr>
          <w:p w:rsidR="00B0070B" w:rsidRPr="007940BE" w:rsidRDefault="00B0070B" w:rsidP="00A40E0E">
            <w:pPr>
              <w:pStyle w:val="ConsPlusNormal"/>
              <w:rPr>
                <w:rFonts w:ascii="Times New Roman" w:hAnsi="Times New Roman" w:cs="Times New Roman"/>
                <w:sz w:val="24"/>
                <w:szCs w:val="24"/>
              </w:rPr>
            </w:pPr>
          </w:p>
        </w:tc>
        <w:tc>
          <w:tcPr>
            <w:tcW w:w="2340" w:type="dxa"/>
          </w:tcPr>
          <w:p w:rsidR="00B0070B" w:rsidRPr="007940BE" w:rsidRDefault="00B0070B" w:rsidP="00A40E0E">
            <w:pPr>
              <w:pStyle w:val="ConsPlusNormal"/>
              <w:rPr>
                <w:rFonts w:ascii="Times New Roman" w:hAnsi="Times New Roman" w:cs="Times New Roman"/>
                <w:sz w:val="24"/>
                <w:szCs w:val="24"/>
              </w:rPr>
            </w:pPr>
          </w:p>
        </w:tc>
        <w:tc>
          <w:tcPr>
            <w:tcW w:w="2404" w:type="dxa"/>
            <w:tcBorders>
              <w:right w:val="nil"/>
            </w:tcBorders>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2357" w:type="dxa"/>
            <w:tcBorders>
              <w:left w:val="nil"/>
            </w:tcBorders>
          </w:tcPr>
          <w:p w:rsidR="00B0070B" w:rsidRPr="007940BE" w:rsidRDefault="00B0070B" w:rsidP="00A40E0E">
            <w:pPr>
              <w:pStyle w:val="ConsPlusNormal"/>
              <w:rPr>
                <w:rFonts w:ascii="Times New Roman" w:hAnsi="Times New Roman" w:cs="Times New Roman"/>
                <w:sz w:val="24"/>
                <w:szCs w:val="24"/>
              </w:rPr>
            </w:pPr>
          </w:p>
        </w:tc>
        <w:tc>
          <w:tcPr>
            <w:tcW w:w="1963" w:type="dxa"/>
          </w:tcPr>
          <w:p w:rsidR="00B0070B" w:rsidRPr="007940BE" w:rsidRDefault="00B0070B" w:rsidP="00A40E0E">
            <w:pPr>
              <w:pStyle w:val="ConsPlusNormal"/>
              <w:rPr>
                <w:rFonts w:ascii="Times New Roman" w:hAnsi="Times New Roman" w:cs="Times New Roman"/>
                <w:sz w:val="24"/>
                <w:szCs w:val="24"/>
              </w:rPr>
            </w:pPr>
          </w:p>
        </w:tc>
        <w:tc>
          <w:tcPr>
            <w:tcW w:w="1980" w:type="dxa"/>
          </w:tcPr>
          <w:p w:rsidR="00B0070B" w:rsidRPr="007940BE" w:rsidRDefault="00B0070B" w:rsidP="00A40E0E">
            <w:pPr>
              <w:pStyle w:val="ConsPlusNormal"/>
              <w:rPr>
                <w:rFonts w:ascii="Times New Roman" w:hAnsi="Times New Roman" w:cs="Times New Roman"/>
                <w:sz w:val="24"/>
                <w:szCs w:val="24"/>
              </w:rPr>
            </w:pPr>
          </w:p>
        </w:tc>
        <w:tc>
          <w:tcPr>
            <w:tcW w:w="1620" w:type="dxa"/>
          </w:tcPr>
          <w:p w:rsidR="00B0070B" w:rsidRPr="007940BE" w:rsidRDefault="00B0070B" w:rsidP="00A40E0E">
            <w:pPr>
              <w:pStyle w:val="ConsPlusNormal"/>
              <w:rPr>
                <w:rFonts w:ascii="Times New Roman" w:hAnsi="Times New Roman" w:cs="Times New Roman"/>
                <w:sz w:val="24"/>
                <w:szCs w:val="24"/>
              </w:rPr>
            </w:pPr>
          </w:p>
        </w:tc>
        <w:tc>
          <w:tcPr>
            <w:tcW w:w="2160" w:type="dxa"/>
          </w:tcPr>
          <w:p w:rsidR="00B0070B" w:rsidRPr="007940BE" w:rsidRDefault="00B0070B" w:rsidP="00A40E0E">
            <w:pPr>
              <w:pStyle w:val="ConsPlusNormal"/>
              <w:rPr>
                <w:rFonts w:ascii="Times New Roman" w:hAnsi="Times New Roman" w:cs="Times New Roman"/>
                <w:sz w:val="24"/>
                <w:szCs w:val="24"/>
              </w:rPr>
            </w:pPr>
          </w:p>
        </w:tc>
        <w:tc>
          <w:tcPr>
            <w:tcW w:w="2340" w:type="dxa"/>
          </w:tcPr>
          <w:p w:rsidR="00B0070B" w:rsidRPr="007940BE" w:rsidRDefault="00B0070B" w:rsidP="00A40E0E">
            <w:pPr>
              <w:pStyle w:val="ConsPlusNormal"/>
              <w:rPr>
                <w:rFonts w:ascii="Times New Roman" w:hAnsi="Times New Roman" w:cs="Times New Roman"/>
                <w:sz w:val="24"/>
                <w:szCs w:val="24"/>
              </w:rPr>
            </w:pPr>
          </w:p>
        </w:tc>
        <w:tc>
          <w:tcPr>
            <w:tcW w:w="2404" w:type="dxa"/>
            <w:tcBorders>
              <w:right w:val="nil"/>
            </w:tcBorders>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2357" w:type="dxa"/>
            <w:tcBorders>
              <w:left w:val="nil"/>
            </w:tcBorders>
          </w:tcPr>
          <w:p w:rsidR="00B0070B" w:rsidRPr="007940BE" w:rsidRDefault="00B0070B" w:rsidP="00A40E0E">
            <w:pPr>
              <w:pStyle w:val="ConsPlusNormal"/>
              <w:rPr>
                <w:rFonts w:ascii="Times New Roman" w:hAnsi="Times New Roman" w:cs="Times New Roman"/>
                <w:sz w:val="24"/>
                <w:szCs w:val="24"/>
              </w:rPr>
            </w:pPr>
          </w:p>
        </w:tc>
        <w:tc>
          <w:tcPr>
            <w:tcW w:w="1963" w:type="dxa"/>
          </w:tcPr>
          <w:p w:rsidR="00B0070B" w:rsidRPr="007940BE" w:rsidRDefault="00B0070B" w:rsidP="00A40E0E">
            <w:pPr>
              <w:pStyle w:val="ConsPlusNormal"/>
              <w:rPr>
                <w:rFonts w:ascii="Times New Roman" w:hAnsi="Times New Roman" w:cs="Times New Roman"/>
                <w:sz w:val="24"/>
                <w:szCs w:val="24"/>
              </w:rPr>
            </w:pPr>
          </w:p>
        </w:tc>
        <w:tc>
          <w:tcPr>
            <w:tcW w:w="1980" w:type="dxa"/>
          </w:tcPr>
          <w:p w:rsidR="00B0070B" w:rsidRPr="007940BE" w:rsidRDefault="00B0070B" w:rsidP="00A40E0E">
            <w:pPr>
              <w:pStyle w:val="ConsPlusNormal"/>
              <w:rPr>
                <w:rFonts w:ascii="Times New Roman" w:hAnsi="Times New Roman" w:cs="Times New Roman"/>
                <w:sz w:val="24"/>
                <w:szCs w:val="24"/>
              </w:rPr>
            </w:pPr>
          </w:p>
        </w:tc>
        <w:tc>
          <w:tcPr>
            <w:tcW w:w="1620" w:type="dxa"/>
          </w:tcPr>
          <w:p w:rsidR="00B0070B" w:rsidRPr="007940BE" w:rsidRDefault="00B0070B" w:rsidP="00A40E0E">
            <w:pPr>
              <w:pStyle w:val="ConsPlusNormal"/>
              <w:rPr>
                <w:rFonts w:ascii="Times New Roman" w:hAnsi="Times New Roman" w:cs="Times New Roman"/>
                <w:sz w:val="24"/>
                <w:szCs w:val="24"/>
              </w:rPr>
            </w:pPr>
          </w:p>
        </w:tc>
        <w:tc>
          <w:tcPr>
            <w:tcW w:w="2160" w:type="dxa"/>
          </w:tcPr>
          <w:p w:rsidR="00B0070B" w:rsidRPr="007940BE" w:rsidRDefault="00B0070B" w:rsidP="00A40E0E">
            <w:pPr>
              <w:pStyle w:val="ConsPlusNormal"/>
              <w:rPr>
                <w:rFonts w:ascii="Times New Roman" w:hAnsi="Times New Roman" w:cs="Times New Roman"/>
                <w:sz w:val="24"/>
                <w:szCs w:val="24"/>
              </w:rPr>
            </w:pPr>
          </w:p>
        </w:tc>
        <w:tc>
          <w:tcPr>
            <w:tcW w:w="2340" w:type="dxa"/>
          </w:tcPr>
          <w:p w:rsidR="00B0070B" w:rsidRPr="007940BE" w:rsidRDefault="00B0070B" w:rsidP="00A40E0E">
            <w:pPr>
              <w:pStyle w:val="ConsPlusNormal"/>
              <w:rPr>
                <w:rFonts w:ascii="Times New Roman" w:hAnsi="Times New Roman" w:cs="Times New Roman"/>
                <w:sz w:val="24"/>
                <w:szCs w:val="24"/>
              </w:rPr>
            </w:pPr>
          </w:p>
        </w:tc>
        <w:tc>
          <w:tcPr>
            <w:tcW w:w="2404" w:type="dxa"/>
            <w:tcBorders>
              <w:right w:val="nil"/>
            </w:tcBorders>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2357" w:type="dxa"/>
            <w:tcBorders>
              <w:left w:val="nil"/>
            </w:tcBorders>
          </w:tcPr>
          <w:p w:rsidR="00B0070B" w:rsidRPr="007940BE" w:rsidRDefault="00B0070B" w:rsidP="00A40E0E">
            <w:pPr>
              <w:pStyle w:val="ConsPlusNormal"/>
              <w:rPr>
                <w:rFonts w:ascii="Times New Roman" w:hAnsi="Times New Roman" w:cs="Times New Roman"/>
                <w:sz w:val="24"/>
                <w:szCs w:val="24"/>
              </w:rPr>
            </w:pPr>
          </w:p>
        </w:tc>
        <w:tc>
          <w:tcPr>
            <w:tcW w:w="1963" w:type="dxa"/>
          </w:tcPr>
          <w:p w:rsidR="00B0070B" w:rsidRPr="007940BE" w:rsidRDefault="00B0070B" w:rsidP="00A40E0E">
            <w:pPr>
              <w:pStyle w:val="ConsPlusNormal"/>
              <w:rPr>
                <w:rFonts w:ascii="Times New Roman" w:hAnsi="Times New Roman" w:cs="Times New Roman"/>
                <w:sz w:val="24"/>
                <w:szCs w:val="24"/>
              </w:rPr>
            </w:pPr>
          </w:p>
        </w:tc>
        <w:tc>
          <w:tcPr>
            <w:tcW w:w="1980" w:type="dxa"/>
          </w:tcPr>
          <w:p w:rsidR="00B0070B" w:rsidRPr="007940BE" w:rsidRDefault="00B0070B" w:rsidP="00A40E0E">
            <w:pPr>
              <w:pStyle w:val="ConsPlusNormal"/>
              <w:rPr>
                <w:rFonts w:ascii="Times New Roman" w:hAnsi="Times New Roman" w:cs="Times New Roman"/>
                <w:sz w:val="24"/>
                <w:szCs w:val="24"/>
              </w:rPr>
            </w:pPr>
          </w:p>
        </w:tc>
        <w:tc>
          <w:tcPr>
            <w:tcW w:w="1620" w:type="dxa"/>
          </w:tcPr>
          <w:p w:rsidR="00B0070B" w:rsidRPr="007940BE" w:rsidRDefault="00B0070B" w:rsidP="00A40E0E">
            <w:pPr>
              <w:pStyle w:val="ConsPlusNormal"/>
              <w:rPr>
                <w:rFonts w:ascii="Times New Roman" w:hAnsi="Times New Roman" w:cs="Times New Roman"/>
                <w:sz w:val="24"/>
                <w:szCs w:val="24"/>
              </w:rPr>
            </w:pPr>
          </w:p>
        </w:tc>
        <w:tc>
          <w:tcPr>
            <w:tcW w:w="2160" w:type="dxa"/>
          </w:tcPr>
          <w:p w:rsidR="00B0070B" w:rsidRPr="007940BE" w:rsidRDefault="00B0070B" w:rsidP="00A40E0E">
            <w:pPr>
              <w:pStyle w:val="ConsPlusNormal"/>
              <w:rPr>
                <w:rFonts w:ascii="Times New Roman" w:hAnsi="Times New Roman" w:cs="Times New Roman"/>
                <w:sz w:val="24"/>
                <w:szCs w:val="24"/>
              </w:rPr>
            </w:pPr>
          </w:p>
        </w:tc>
        <w:tc>
          <w:tcPr>
            <w:tcW w:w="2340" w:type="dxa"/>
          </w:tcPr>
          <w:p w:rsidR="00B0070B" w:rsidRPr="007940BE" w:rsidRDefault="00B0070B" w:rsidP="00A40E0E">
            <w:pPr>
              <w:pStyle w:val="ConsPlusNormal"/>
              <w:rPr>
                <w:rFonts w:ascii="Times New Roman" w:hAnsi="Times New Roman" w:cs="Times New Roman"/>
                <w:sz w:val="24"/>
                <w:szCs w:val="24"/>
              </w:rPr>
            </w:pPr>
          </w:p>
        </w:tc>
        <w:tc>
          <w:tcPr>
            <w:tcW w:w="2404" w:type="dxa"/>
            <w:tcBorders>
              <w:right w:val="nil"/>
            </w:tcBorders>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3. Поступление материальных ценностей в результате </w:t>
      </w:r>
      <w:proofErr w:type="spellStart"/>
      <w:r w:rsidRPr="007940BE">
        <w:rPr>
          <w:rFonts w:ascii="Times New Roman" w:hAnsi="Times New Roman" w:cs="Times New Roman"/>
          <w:sz w:val="24"/>
          <w:szCs w:val="24"/>
        </w:rPr>
        <w:t>разукомплектации</w:t>
      </w:r>
      <w:proofErr w:type="spellEnd"/>
      <w:r w:rsidRPr="007940BE">
        <w:rPr>
          <w:rFonts w:ascii="Times New Roman" w:hAnsi="Times New Roman" w:cs="Times New Roman"/>
          <w:sz w:val="24"/>
          <w:szCs w:val="24"/>
        </w:rPr>
        <w:t xml:space="preserve"> (частичной ликвидации).</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568"/>
        <w:gridCol w:w="1066"/>
        <w:gridCol w:w="845"/>
        <w:gridCol w:w="1461"/>
        <w:gridCol w:w="1440"/>
        <w:gridCol w:w="2160"/>
        <w:gridCol w:w="2700"/>
        <w:gridCol w:w="2584"/>
      </w:tblGrid>
      <w:tr w:rsidR="00B0070B" w:rsidRPr="007940BE" w:rsidTr="00A40E0E">
        <w:tc>
          <w:tcPr>
            <w:tcW w:w="2568" w:type="dxa"/>
            <w:vMerge w:val="restart"/>
            <w:tcBorders>
              <w:left w:val="nil"/>
            </w:tcBorders>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материальных ценностей</w:t>
            </w:r>
          </w:p>
        </w:tc>
        <w:tc>
          <w:tcPr>
            <w:tcW w:w="1911"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Единица измерения</w:t>
            </w:r>
          </w:p>
        </w:tc>
        <w:tc>
          <w:tcPr>
            <w:tcW w:w="1461"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Цена за единицу, руб.</w:t>
            </w:r>
          </w:p>
        </w:tc>
        <w:tc>
          <w:tcPr>
            <w:tcW w:w="1440"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Количество</w:t>
            </w:r>
          </w:p>
        </w:tc>
        <w:tc>
          <w:tcPr>
            <w:tcW w:w="2160"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Сумма, руб.</w:t>
            </w:r>
          </w:p>
        </w:tc>
        <w:tc>
          <w:tcPr>
            <w:tcW w:w="5284" w:type="dxa"/>
            <w:gridSpan w:val="2"/>
            <w:tcBorders>
              <w:right w:val="nil"/>
            </w:tcBorders>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Корреспондирующие счета</w:t>
            </w:r>
          </w:p>
        </w:tc>
      </w:tr>
      <w:tr w:rsidR="00B0070B" w:rsidRPr="007940BE" w:rsidTr="00A40E0E">
        <w:tc>
          <w:tcPr>
            <w:tcW w:w="2568" w:type="dxa"/>
            <w:vMerge/>
            <w:tcBorders>
              <w:left w:val="nil"/>
            </w:tcBorders>
          </w:tcPr>
          <w:p w:rsidR="00B0070B" w:rsidRPr="007940BE" w:rsidRDefault="00B0070B" w:rsidP="00A40E0E">
            <w:pPr>
              <w:rPr>
                <w:rFonts w:ascii="Times New Roman" w:hAnsi="Times New Roman" w:cs="Times New Roman"/>
                <w:sz w:val="24"/>
                <w:szCs w:val="24"/>
              </w:rPr>
            </w:pPr>
          </w:p>
        </w:tc>
        <w:tc>
          <w:tcPr>
            <w:tcW w:w="106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w:t>
            </w:r>
          </w:p>
        </w:tc>
        <w:tc>
          <w:tcPr>
            <w:tcW w:w="84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код по ОКЕИ</w:t>
            </w:r>
          </w:p>
        </w:tc>
        <w:tc>
          <w:tcPr>
            <w:tcW w:w="1461" w:type="dxa"/>
            <w:vMerge/>
          </w:tcPr>
          <w:p w:rsidR="00B0070B" w:rsidRPr="007940BE" w:rsidRDefault="00B0070B" w:rsidP="00A40E0E">
            <w:pPr>
              <w:rPr>
                <w:rFonts w:ascii="Times New Roman" w:hAnsi="Times New Roman" w:cs="Times New Roman"/>
                <w:sz w:val="24"/>
                <w:szCs w:val="24"/>
              </w:rPr>
            </w:pPr>
          </w:p>
        </w:tc>
        <w:tc>
          <w:tcPr>
            <w:tcW w:w="1440" w:type="dxa"/>
            <w:vMerge/>
          </w:tcPr>
          <w:p w:rsidR="00B0070B" w:rsidRPr="007940BE" w:rsidRDefault="00B0070B" w:rsidP="00A40E0E">
            <w:pPr>
              <w:rPr>
                <w:rFonts w:ascii="Times New Roman" w:hAnsi="Times New Roman" w:cs="Times New Roman"/>
                <w:sz w:val="24"/>
                <w:szCs w:val="24"/>
              </w:rPr>
            </w:pPr>
          </w:p>
        </w:tc>
        <w:tc>
          <w:tcPr>
            <w:tcW w:w="2160" w:type="dxa"/>
            <w:vMerge/>
          </w:tcPr>
          <w:p w:rsidR="00B0070B" w:rsidRPr="007940BE" w:rsidRDefault="00B0070B" w:rsidP="00A40E0E">
            <w:pPr>
              <w:rPr>
                <w:rFonts w:ascii="Times New Roman" w:hAnsi="Times New Roman" w:cs="Times New Roman"/>
                <w:sz w:val="24"/>
                <w:szCs w:val="24"/>
              </w:rPr>
            </w:pPr>
          </w:p>
        </w:tc>
        <w:tc>
          <w:tcPr>
            <w:tcW w:w="270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дебет</w:t>
            </w:r>
          </w:p>
        </w:tc>
        <w:tc>
          <w:tcPr>
            <w:tcW w:w="2584" w:type="dxa"/>
            <w:tcBorders>
              <w:right w:val="nil"/>
            </w:tcBorders>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кредит</w:t>
            </w:r>
          </w:p>
        </w:tc>
      </w:tr>
      <w:tr w:rsidR="00B0070B" w:rsidRPr="007940BE" w:rsidTr="00A40E0E">
        <w:tc>
          <w:tcPr>
            <w:tcW w:w="2568" w:type="dxa"/>
            <w:tcBorders>
              <w:left w:val="nil"/>
            </w:tcBorders>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06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84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46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44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216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270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2584" w:type="dxa"/>
            <w:tcBorders>
              <w:right w:val="nil"/>
            </w:tcBorders>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8</w:t>
            </w:r>
          </w:p>
        </w:tc>
      </w:tr>
      <w:tr w:rsidR="00B0070B" w:rsidRPr="007940BE" w:rsidTr="00A40E0E">
        <w:tc>
          <w:tcPr>
            <w:tcW w:w="2568" w:type="dxa"/>
            <w:tcBorders>
              <w:left w:val="nil"/>
            </w:tcBorders>
          </w:tcPr>
          <w:p w:rsidR="00B0070B" w:rsidRPr="007940BE" w:rsidRDefault="00B0070B" w:rsidP="00A40E0E">
            <w:pPr>
              <w:pStyle w:val="ConsPlusNormal"/>
              <w:rPr>
                <w:rFonts w:ascii="Times New Roman" w:hAnsi="Times New Roman" w:cs="Times New Roman"/>
                <w:sz w:val="24"/>
                <w:szCs w:val="24"/>
              </w:rPr>
            </w:pPr>
          </w:p>
        </w:tc>
        <w:tc>
          <w:tcPr>
            <w:tcW w:w="1066" w:type="dxa"/>
          </w:tcPr>
          <w:p w:rsidR="00B0070B" w:rsidRPr="007940BE" w:rsidRDefault="00B0070B" w:rsidP="00A40E0E">
            <w:pPr>
              <w:pStyle w:val="ConsPlusNormal"/>
              <w:rPr>
                <w:rFonts w:ascii="Times New Roman" w:hAnsi="Times New Roman" w:cs="Times New Roman"/>
                <w:sz w:val="24"/>
                <w:szCs w:val="24"/>
              </w:rPr>
            </w:pPr>
          </w:p>
        </w:tc>
        <w:tc>
          <w:tcPr>
            <w:tcW w:w="845" w:type="dxa"/>
          </w:tcPr>
          <w:p w:rsidR="00B0070B" w:rsidRPr="007940BE" w:rsidRDefault="00B0070B" w:rsidP="00A40E0E">
            <w:pPr>
              <w:pStyle w:val="ConsPlusNormal"/>
              <w:rPr>
                <w:rFonts w:ascii="Times New Roman" w:hAnsi="Times New Roman" w:cs="Times New Roman"/>
                <w:sz w:val="24"/>
                <w:szCs w:val="24"/>
              </w:rPr>
            </w:pPr>
          </w:p>
        </w:tc>
        <w:tc>
          <w:tcPr>
            <w:tcW w:w="1461" w:type="dxa"/>
          </w:tcPr>
          <w:p w:rsidR="00B0070B" w:rsidRPr="007940BE" w:rsidRDefault="00B0070B" w:rsidP="00A40E0E">
            <w:pPr>
              <w:pStyle w:val="ConsPlusNormal"/>
              <w:rPr>
                <w:rFonts w:ascii="Times New Roman" w:hAnsi="Times New Roman" w:cs="Times New Roman"/>
                <w:sz w:val="24"/>
                <w:szCs w:val="24"/>
              </w:rPr>
            </w:pPr>
          </w:p>
        </w:tc>
        <w:tc>
          <w:tcPr>
            <w:tcW w:w="1440" w:type="dxa"/>
          </w:tcPr>
          <w:p w:rsidR="00B0070B" w:rsidRPr="007940BE" w:rsidRDefault="00B0070B" w:rsidP="00A40E0E">
            <w:pPr>
              <w:pStyle w:val="ConsPlusNormal"/>
              <w:rPr>
                <w:rFonts w:ascii="Times New Roman" w:hAnsi="Times New Roman" w:cs="Times New Roman"/>
                <w:sz w:val="24"/>
                <w:szCs w:val="24"/>
              </w:rPr>
            </w:pPr>
          </w:p>
        </w:tc>
        <w:tc>
          <w:tcPr>
            <w:tcW w:w="2160" w:type="dxa"/>
          </w:tcPr>
          <w:p w:rsidR="00B0070B" w:rsidRPr="007940BE" w:rsidRDefault="00B0070B" w:rsidP="00A40E0E">
            <w:pPr>
              <w:pStyle w:val="ConsPlusNormal"/>
              <w:rPr>
                <w:rFonts w:ascii="Times New Roman" w:hAnsi="Times New Roman" w:cs="Times New Roman"/>
                <w:sz w:val="24"/>
                <w:szCs w:val="24"/>
              </w:rPr>
            </w:pPr>
          </w:p>
        </w:tc>
        <w:tc>
          <w:tcPr>
            <w:tcW w:w="2700" w:type="dxa"/>
          </w:tcPr>
          <w:p w:rsidR="00B0070B" w:rsidRPr="007940BE" w:rsidRDefault="00B0070B" w:rsidP="00A40E0E">
            <w:pPr>
              <w:pStyle w:val="ConsPlusNormal"/>
              <w:rPr>
                <w:rFonts w:ascii="Times New Roman" w:hAnsi="Times New Roman" w:cs="Times New Roman"/>
                <w:sz w:val="24"/>
                <w:szCs w:val="24"/>
              </w:rPr>
            </w:pPr>
          </w:p>
        </w:tc>
        <w:tc>
          <w:tcPr>
            <w:tcW w:w="2584" w:type="dxa"/>
            <w:tcBorders>
              <w:right w:val="nil"/>
            </w:tcBorders>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2568" w:type="dxa"/>
            <w:tcBorders>
              <w:left w:val="nil"/>
            </w:tcBorders>
          </w:tcPr>
          <w:p w:rsidR="00B0070B" w:rsidRPr="007940BE" w:rsidRDefault="00B0070B" w:rsidP="00A40E0E">
            <w:pPr>
              <w:pStyle w:val="ConsPlusNormal"/>
              <w:rPr>
                <w:rFonts w:ascii="Times New Roman" w:hAnsi="Times New Roman" w:cs="Times New Roman"/>
                <w:sz w:val="24"/>
                <w:szCs w:val="24"/>
              </w:rPr>
            </w:pPr>
          </w:p>
        </w:tc>
        <w:tc>
          <w:tcPr>
            <w:tcW w:w="1066" w:type="dxa"/>
          </w:tcPr>
          <w:p w:rsidR="00B0070B" w:rsidRPr="007940BE" w:rsidRDefault="00B0070B" w:rsidP="00A40E0E">
            <w:pPr>
              <w:pStyle w:val="ConsPlusNormal"/>
              <w:rPr>
                <w:rFonts w:ascii="Times New Roman" w:hAnsi="Times New Roman" w:cs="Times New Roman"/>
                <w:sz w:val="24"/>
                <w:szCs w:val="24"/>
              </w:rPr>
            </w:pPr>
          </w:p>
        </w:tc>
        <w:tc>
          <w:tcPr>
            <w:tcW w:w="845" w:type="dxa"/>
          </w:tcPr>
          <w:p w:rsidR="00B0070B" w:rsidRPr="007940BE" w:rsidRDefault="00B0070B" w:rsidP="00A40E0E">
            <w:pPr>
              <w:pStyle w:val="ConsPlusNormal"/>
              <w:rPr>
                <w:rFonts w:ascii="Times New Roman" w:hAnsi="Times New Roman" w:cs="Times New Roman"/>
                <w:sz w:val="24"/>
                <w:szCs w:val="24"/>
              </w:rPr>
            </w:pPr>
          </w:p>
        </w:tc>
        <w:tc>
          <w:tcPr>
            <w:tcW w:w="1461" w:type="dxa"/>
          </w:tcPr>
          <w:p w:rsidR="00B0070B" w:rsidRPr="007940BE" w:rsidRDefault="00B0070B" w:rsidP="00A40E0E">
            <w:pPr>
              <w:pStyle w:val="ConsPlusNormal"/>
              <w:rPr>
                <w:rFonts w:ascii="Times New Roman" w:hAnsi="Times New Roman" w:cs="Times New Roman"/>
                <w:sz w:val="24"/>
                <w:szCs w:val="24"/>
              </w:rPr>
            </w:pPr>
          </w:p>
        </w:tc>
        <w:tc>
          <w:tcPr>
            <w:tcW w:w="1440" w:type="dxa"/>
          </w:tcPr>
          <w:p w:rsidR="00B0070B" w:rsidRPr="007940BE" w:rsidRDefault="00B0070B" w:rsidP="00A40E0E">
            <w:pPr>
              <w:pStyle w:val="ConsPlusNormal"/>
              <w:rPr>
                <w:rFonts w:ascii="Times New Roman" w:hAnsi="Times New Roman" w:cs="Times New Roman"/>
                <w:sz w:val="24"/>
                <w:szCs w:val="24"/>
              </w:rPr>
            </w:pPr>
          </w:p>
        </w:tc>
        <w:tc>
          <w:tcPr>
            <w:tcW w:w="2160" w:type="dxa"/>
          </w:tcPr>
          <w:p w:rsidR="00B0070B" w:rsidRPr="007940BE" w:rsidRDefault="00B0070B" w:rsidP="00A40E0E">
            <w:pPr>
              <w:pStyle w:val="ConsPlusNormal"/>
              <w:rPr>
                <w:rFonts w:ascii="Times New Roman" w:hAnsi="Times New Roman" w:cs="Times New Roman"/>
                <w:sz w:val="24"/>
                <w:szCs w:val="24"/>
              </w:rPr>
            </w:pPr>
          </w:p>
        </w:tc>
        <w:tc>
          <w:tcPr>
            <w:tcW w:w="2700" w:type="dxa"/>
          </w:tcPr>
          <w:p w:rsidR="00B0070B" w:rsidRPr="007940BE" w:rsidRDefault="00B0070B" w:rsidP="00A40E0E">
            <w:pPr>
              <w:pStyle w:val="ConsPlusNormal"/>
              <w:rPr>
                <w:rFonts w:ascii="Times New Roman" w:hAnsi="Times New Roman" w:cs="Times New Roman"/>
                <w:sz w:val="24"/>
                <w:szCs w:val="24"/>
              </w:rPr>
            </w:pPr>
          </w:p>
        </w:tc>
        <w:tc>
          <w:tcPr>
            <w:tcW w:w="2584" w:type="dxa"/>
            <w:tcBorders>
              <w:right w:val="nil"/>
            </w:tcBorders>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2568" w:type="dxa"/>
            <w:tcBorders>
              <w:left w:val="nil"/>
            </w:tcBorders>
          </w:tcPr>
          <w:p w:rsidR="00B0070B" w:rsidRPr="007940BE" w:rsidRDefault="00B0070B" w:rsidP="00A40E0E">
            <w:pPr>
              <w:pStyle w:val="ConsPlusNormal"/>
              <w:rPr>
                <w:rFonts w:ascii="Times New Roman" w:hAnsi="Times New Roman" w:cs="Times New Roman"/>
                <w:sz w:val="24"/>
                <w:szCs w:val="24"/>
              </w:rPr>
            </w:pPr>
          </w:p>
        </w:tc>
        <w:tc>
          <w:tcPr>
            <w:tcW w:w="1066" w:type="dxa"/>
          </w:tcPr>
          <w:p w:rsidR="00B0070B" w:rsidRPr="007940BE" w:rsidRDefault="00B0070B" w:rsidP="00A40E0E">
            <w:pPr>
              <w:pStyle w:val="ConsPlusNormal"/>
              <w:rPr>
                <w:rFonts w:ascii="Times New Roman" w:hAnsi="Times New Roman" w:cs="Times New Roman"/>
                <w:sz w:val="24"/>
                <w:szCs w:val="24"/>
              </w:rPr>
            </w:pPr>
          </w:p>
        </w:tc>
        <w:tc>
          <w:tcPr>
            <w:tcW w:w="845" w:type="dxa"/>
          </w:tcPr>
          <w:p w:rsidR="00B0070B" w:rsidRPr="007940BE" w:rsidRDefault="00B0070B" w:rsidP="00A40E0E">
            <w:pPr>
              <w:pStyle w:val="ConsPlusNormal"/>
              <w:rPr>
                <w:rFonts w:ascii="Times New Roman" w:hAnsi="Times New Roman" w:cs="Times New Roman"/>
                <w:sz w:val="24"/>
                <w:szCs w:val="24"/>
              </w:rPr>
            </w:pPr>
          </w:p>
        </w:tc>
        <w:tc>
          <w:tcPr>
            <w:tcW w:w="1461" w:type="dxa"/>
          </w:tcPr>
          <w:p w:rsidR="00B0070B" w:rsidRPr="007940BE" w:rsidRDefault="00B0070B" w:rsidP="00A40E0E">
            <w:pPr>
              <w:pStyle w:val="ConsPlusNormal"/>
              <w:rPr>
                <w:rFonts w:ascii="Times New Roman" w:hAnsi="Times New Roman" w:cs="Times New Roman"/>
                <w:sz w:val="24"/>
                <w:szCs w:val="24"/>
              </w:rPr>
            </w:pPr>
          </w:p>
        </w:tc>
        <w:tc>
          <w:tcPr>
            <w:tcW w:w="1440" w:type="dxa"/>
          </w:tcPr>
          <w:p w:rsidR="00B0070B" w:rsidRPr="007940BE" w:rsidRDefault="00B0070B" w:rsidP="00A40E0E">
            <w:pPr>
              <w:pStyle w:val="ConsPlusNormal"/>
              <w:rPr>
                <w:rFonts w:ascii="Times New Roman" w:hAnsi="Times New Roman" w:cs="Times New Roman"/>
                <w:sz w:val="24"/>
                <w:szCs w:val="24"/>
              </w:rPr>
            </w:pPr>
          </w:p>
        </w:tc>
        <w:tc>
          <w:tcPr>
            <w:tcW w:w="2160" w:type="dxa"/>
          </w:tcPr>
          <w:p w:rsidR="00B0070B" w:rsidRPr="007940BE" w:rsidRDefault="00B0070B" w:rsidP="00A40E0E">
            <w:pPr>
              <w:pStyle w:val="ConsPlusNormal"/>
              <w:rPr>
                <w:rFonts w:ascii="Times New Roman" w:hAnsi="Times New Roman" w:cs="Times New Roman"/>
                <w:sz w:val="24"/>
                <w:szCs w:val="24"/>
              </w:rPr>
            </w:pPr>
          </w:p>
        </w:tc>
        <w:tc>
          <w:tcPr>
            <w:tcW w:w="2700" w:type="dxa"/>
          </w:tcPr>
          <w:p w:rsidR="00B0070B" w:rsidRPr="007940BE" w:rsidRDefault="00B0070B" w:rsidP="00A40E0E">
            <w:pPr>
              <w:pStyle w:val="ConsPlusNormal"/>
              <w:rPr>
                <w:rFonts w:ascii="Times New Roman" w:hAnsi="Times New Roman" w:cs="Times New Roman"/>
                <w:sz w:val="24"/>
                <w:szCs w:val="24"/>
              </w:rPr>
            </w:pPr>
          </w:p>
        </w:tc>
        <w:tc>
          <w:tcPr>
            <w:tcW w:w="2584" w:type="dxa"/>
            <w:tcBorders>
              <w:right w:val="nil"/>
            </w:tcBorders>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Сведения о согласовании/при необходимости/ ____________________________</w:t>
      </w:r>
    </w:p>
    <w:p w:rsidR="00B0070B" w:rsidRPr="007940BE" w:rsidRDefault="00B0070B" w:rsidP="00B0070B">
      <w:pPr>
        <w:pStyle w:val="ConsPlusNonformat"/>
        <w:jc w:val="both"/>
        <w:rPr>
          <w:rFonts w:ascii="Times New Roman" w:hAnsi="Times New Roman" w:cs="Times New Roman"/>
          <w:sz w:val="24"/>
          <w:szCs w:val="24"/>
        </w:rPr>
      </w:pPr>
      <w:proofErr w:type="gramStart"/>
      <w:r w:rsidRPr="007940BE">
        <w:rPr>
          <w:rFonts w:ascii="Times New Roman" w:hAnsi="Times New Roman" w:cs="Times New Roman"/>
          <w:sz w:val="24"/>
          <w:szCs w:val="24"/>
        </w:rPr>
        <w:t>(наименование, дата и номер</w:t>
      </w:r>
      <w:proofErr w:type="gramEnd"/>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документа о согласовании/</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отметка о согласовании)</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Комиссия, назначенная приказом (распоряжением) 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от "__" _____________ 20__ г. N _____ осмотрела результаты </w:t>
      </w:r>
      <w:proofErr w:type="spellStart"/>
      <w:r w:rsidRPr="007940BE">
        <w:rPr>
          <w:rFonts w:ascii="Times New Roman" w:hAnsi="Times New Roman" w:cs="Times New Roman"/>
          <w:sz w:val="24"/>
          <w:szCs w:val="24"/>
        </w:rPr>
        <w:t>разукомплектации</w:t>
      </w:r>
      <w:proofErr w:type="spellEnd"/>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(частичной ликвидации).</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proofErr w:type="gramStart"/>
      <w:r w:rsidRPr="007940BE">
        <w:rPr>
          <w:rFonts w:ascii="Times New Roman" w:hAnsi="Times New Roman" w:cs="Times New Roman"/>
          <w:sz w:val="24"/>
          <w:szCs w:val="24"/>
        </w:rPr>
        <w:t xml:space="preserve">Заключение  комиссии  (с  указанием причины </w:t>
      </w:r>
      <w:proofErr w:type="spellStart"/>
      <w:r w:rsidRPr="007940BE">
        <w:rPr>
          <w:rFonts w:ascii="Times New Roman" w:hAnsi="Times New Roman" w:cs="Times New Roman"/>
          <w:sz w:val="24"/>
          <w:szCs w:val="24"/>
        </w:rPr>
        <w:t>разукомплектации</w:t>
      </w:r>
      <w:proofErr w:type="spellEnd"/>
      <w:r w:rsidRPr="007940BE">
        <w:rPr>
          <w:rFonts w:ascii="Times New Roman" w:hAnsi="Times New Roman" w:cs="Times New Roman"/>
          <w:sz w:val="24"/>
          <w:szCs w:val="24"/>
        </w:rPr>
        <w:t xml:space="preserve"> (частичной</w:t>
      </w:r>
      <w:proofErr w:type="gramEnd"/>
    </w:p>
    <w:p w:rsidR="00B0070B" w:rsidRPr="007940BE" w:rsidRDefault="00B0070B" w:rsidP="00B0070B">
      <w:pPr>
        <w:pStyle w:val="ConsPlusNonformat"/>
        <w:jc w:val="both"/>
        <w:rPr>
          <w:rFonts w:ascii="Times New Roman" w:hAnsi="Times New Roman" w:cs="Times New Roman"/>
          <w:sz w:val="24"/>
          <w:szCs w:val="24"/>
        </w:rPr>
      </w:pPr>
      <w:proofErr w:type="gramStart"/>
      <w:r w:rsidRPr="007940BE">
        <w:rPr>
          <w:rFonts w:ascii="Times New Roman" w:hAnsi="Times New Roman" w:cs="Times New Roman"/>
          <w:sz w:val="24"/>
          <w:szCs w:val="24"/>
        </w:rPr>
        <w:t>ликвидации)) ______________________________________________________________</w:t>
      </w:r>
      <w:proofErr w:type="gramEnd"/>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Приложения. 1. Инвентарная карточка учета в количестве N __ на __ </w:t>
      </w:r>
      <w:proofErr w:type="gramStart"/>
      <w:r w:rsidRPr="007940BE">
        <w:rPr>
          <w:rFonts w:ascii="Times New Roman" w:hAnsi="Times New Roman" w:cs="Times New Roman"/>
          <w:sz w:val="24"/>
          <w:szCs w:val="24"/>
        </w:rPr>
        <w:t>л</w:t>
      </w:r>
      <w:proofErr w:type="gramEnd"/>
      <w:r w:rsidRPr="007940BE">
        <w:rPr>
          <w:rFonts w:ascii="Times New Roman" w:hAnsi="Times New Roman" w:cs="Times New Roman"/>
          <w:sz w:val="24"/>
          <w:szCs w:val="24"/>
        </w:rPr>
        <w:t>.</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2.</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_______________________________________________________________Председатель комиссии          _____________    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(подпись)         (расшифровка подписи)</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Члены комиссии:                _____________    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(подпись)         (расшифровка подписи)</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_____________    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(подпись)         (расшифровка подписи)</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_____________    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lastRenderedPageBreak/>
        <w:t xml:space="preserve">                                 (подпись)         (расшифровка подписи)</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В    инвентарной    карточке    учета   основных   средств   результаты</w:t>
      </w:r>
    </w:p>
    <w:p w:rsidR="00B0070B" w:rsidRPr="007940BE" w:rsidRDefault="00B0070B" w:rsidP="00B0070B">
      <w:pPr>
        <w:pStyle w:val="ConsPlusNonformat"/>
        <w:jc w:val="both"/>
        <w:rPr>
          <w:rFonts w:ascii="Times New Roman" w:hAnsi="Times New Roman" w:cs="Times New Roman"/>
          <w:sz w:val="24"/>
          <w:szCs w:val="24"/>
        </w:rPr>
      </w:pPr>
      <w:proofErr w:type="spellStart"/>
      <w:proofErr w:type="gramStart"/>
      <w:r w:rsidRPr="007940BE">
        <w:rPr>
          <w:rFonts w:ascii="Times New Roman" w:hAnsi="Times New Roman" w:cs="Times New Roman"/>
          <w:sz w:val="24"/>
          <w:szCs w:val="24"/>
        </w:rPr>
        <w:t>разукомплектации</w:t>
      </w:r>
      <w:proofErr w:type="spellEnd"/>
      <w:r w:rsidRPr="007940BE">
        <w:rPr>
          <w:rFonts w:ascii="Times New Roman" w:hAnsi="Times New Roman" w:cs="Times New Roman"/>
          <w:sz w:val="24"/>
          <w:szCs w:val="24"/>
        </w:rPr>
        <w:t xml:space="preserve"> (частичной ликвидации) отмечены.</w:t>
      </w:r>
      <w:proofErr w:type="gramEnd"/>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Исполнитель ___________ _________ ____________</w:t>
      </w:r>
    </w:p>
    <w:p w:rsidR="00B0070B" w:rsidRPr="007940BE" w:rsidRDefault="00B0070B" w:rsidP="00B0070B">
      <w:pPr>
        <w:pStyle w:val="ConsPlusNonformat"/>
        <w:jc w:val="both"/>
        <w:rPr>
          <w:rFonts w:ascii="Times New Roman" w:hAnsi="Times New Roman" w:cs="Times New Roman"/>
          <w:sz w:val="24"/>
          <w:szCs w:val="24"/>
        </w:rPr>
      </w:pPr>
      <w:proofErr w:type="gramStart"/>
      <w:r w:rsidRPr="007940BE">
        <w:rPr>
          <w:rFonts w:ascii="Times New Roman" w:hAnsi="Times New Roman" w:cs="Times New Roman"/>
          <w:sz w:val="24"/>
          <w:szCs w:val="24"/>
        </w:rPr>
        <w:t>(должность) (подпись) (расшифровка</w:t>
      </w:r>
      <w:proofErr w:type="gramEnd"/>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подписи)</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Ответственное лицо __________ _________ _____________</w:t>
      </w:r>
    </w:p>
    <w:p w:rsidR="00B0070B" w:rsidRPr="007940BE" w:rsidRDefault="00B0070B" w:rsidP="00B0070B">
      <w:pPr>
        <w:pStyle w:val="ConsPlusNonformat"/>
        <w:jc w:val="both"/>
        <w:rPr>
          <w:rFonts w:ascii="Times New Roman" w:hAnsi="Times New Roman" w:cs="Times New Roman"/>
          <w:sz w:val="24"/>
          <w:szCs w:val="24"/>
        </w:rPr>
      </w:pPr>
      <w:proofErr w:type="gramStart"/>
      <w:r w:rsidRPr="007940BE">
        <w:rPr>
          <w:rFonts w:ascii="Times New Roman" w:hAnsi="Times New Roman" w:cs="Times New Roman"/>
          <w:sz w:val="24"/>
          <w:szCs w:val="24"/>
        </w:rPr>
        <w:t>(должность) (подпись) (расшифровка</w:t>
      </w:r>
      <w:proofErr w:type="gramEnd"/>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подписи)</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 _______________ 20__ г.                   "__" _______________ 20__ г.</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5C3BC3">
      <w:pPr>
        <w:pStyle w:val="ConsPlusNonformat"/>
        <w:jc w:val="right"/>
        <w:rPr>
          <w:rFonts w:ascii="Times New Roman" w:hAnsi="Times New Roman" w:cs="Times New Roman"/>
          <w:sz w:val="24"/>
          <w:szCs w:val="24"/>
        </w:rPr>
      </w:pPr>
      <w:r w:rsidRPr="007940BE">
        <w:rPr>
          <w:rFonts w:ascii="Times New Roman" w:hAnsi="Times New Roman" w:cs="Times New Roman"/>
          <w:sz w:val="24"/>
          <w:szCs w:val="24"/>
        </w:rPr>
        <w:t xml:space="preserve">                                         Утверждаю</w:t>
      </w:r>
    </w:p>
    <w:p w:rsidR="00B0070B" w:rsidRPr="007940BE" w:rsidRDefault="00B0070B" w:rsidP="005C3BC3">
      <w:pPr>
        <w:pStyle w:val="ConsPlusNonformat"/>
        <w:jc w:val="right"/>
        <w:rPr>
          <w:rFonts w:ascii="Times New Roman" w:hAnsi="Times New Roman" w:cs="Times New Roman"/>
          <w:sz w:val="24"/>
          <w:szCs w:val="24"/>
        </w:rPr>
      </w:pPr>
    </w:p>
    <w:p w:rsidR="00B0070B" w:rsidRPr="007940BE" w:rsidRDefault="00B0070B" w:rsidP="005C3BC3">
      <w:pPr>
        <w:pStyle w:val="ConsPlusNonformat"/>
        <w:jc w:val="right"/>
        <w:rPr>
          <w:rFonts w:ascii="Times New Roman" w:hAnsi="Times New Roman" w:cs="Times New Roman"/>
          <w:sz w:val="24"/>
          <w:szCs w:val="24"/>
        </w:rPr>
      </w:pPr>
      <w:r w:rsidRPr="007940BE">
        <w:rPr>
          <w:rFonts w:ascii="Times New Roman" w:hAnsi="Times New Roman" w:cs="Times New Roman"/>
          <w:sz w:val="24"/>
          <w:szCs w:val="24"/>
        </w:rPr>
        <w:t xml:space="preserve">                                        Руководитель _________ ____________</w:t>
      </w:r>
    </w:p>
    <w:p w:rsidR="00B0070B" w:rsidRPr="007940BE" w:rsidRDefault="00B0070B" w:rsidP="005C3BC3">
      <w:pPr>
        <w:pStyle w:val="ConsPlusNonformat"/>
        <w:jc w:val="right"/>
        <w:rPr>
          <w:rFonts w:ascii="Times New Roman" w:hAnsi="Times New Roman" w:cs="Times New Roman"/>
          <w:sz w:val="24"/>
          <w:szCs w:val="24"/>
        </w:rPr>
      </w:pPr>
      <w:proofErr w:type="gramStart"/>
      <w:r w:rsidRPr="007940BE">
        <w:rPr>
          <w:rFonts w:ascii="Times New Roman" w:hAnsi="Times New Roman" w:cs="Times New Roman"/>
          <w:sz w:val="24"/>
          <w:szCs w:val="24"/>
        </w:rPr>
        <w:t>учреждения   (подпись) (расшифровка</w:t>
      </w:r>
      <w:proofErr w:type="gramEnd"/>
    </w:p>
    <w:p w:rsidR="00B0070B" w:rsidRPr="007940BE" w:rsidRDefault="00B0070B" w:rsidP="005C3BC3">
      <w:pPr>
        <w:pStyle w:val="ConsPlusNonformat"/>
        <w:jc w:val="right"/>
        <w:rPr>
          <w:rFonts w:ascii="Times New Roman" w:hAnsi="Times New Roman" w:cs="Times New Roman"/>
          <w:sz w:val="24"/>
          <w:szCs w:val="24"/>
        </w:rPr>
      </w:pPr>
      <w:r w:rsidRPr="007940BE">
        <w:rPr>
          <w:rFonts w:ascii="Times New Roman" w:hAnsi="Times New Roman" w:cs="Times New Roman"/>
          <w:sz w:val="24"/>
          <w:szCs w:val="24"/>
        </w:rPr>
        <w:t xml:space="preserve">                                                                 подписи)</w:t>
      </w:r>
    </w:p>
    <w:p w:rsidR="00B0070B" w:rsidRPr="007940BE" w:rsidRDefault="00B0070B" w:rsidP="005C3BC3">
      <w:pPr>
        <w:pStyle w:val="ConsPlusNonformat"/>
        <w:jc w:val="right"/>
        <w:rPr>
          <w:rFonts w:ascii="Times New Roman" w:hAnsi="Times New Roman" w:cs="Times New Roman"/>
          <w:sz w:val="24"/>
          <w:szCs w:val="24"/>
        </w:rPr>
      </w:pPr>
      <w:r w:rsidRPr="007940BE">
        <w:rPr>
          <w:rFonts w:ascii="Times New Roman" w:hAnsi="Times New Roman" w:cs="Times New Roman"/>
          <w:sz w:val="24"/>
          <w:szCs w:val="24"/>
        </w:rPr>
        <w:t xml:space="preserve">                                        "__" ___________ 20__ г.</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АКТ N 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вручения ценных подарков, сувениров, призов</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"__" _____________ 20__ г.</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Учреждение  _______________________________________________________________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ИНН │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Структурное</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подразделение      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Материально</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ответственное лицо ________________________________________________________</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417"/>
        <w:gridCol w:w="1417"/>
        <w:gridCol w:w="1133"/>
        <w:gridCol w:w="1133"/>
        <w:gridCol w:w="1133"/>
        <w:gridCol w:w="1134"/>
      </w:tblGrid>
      <w:tr w:rsidR="00B0070B" w:rsidRPr="007940BE" w:rsidTr="00A40E0E">
        <w:tc>
          <w:tcPr>
            <w:tcW w:w="2268" w:type="dxa"/>
            <w:vMerge w:val="restart"/>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ценного подарка, сувенира, приза</w:t>
            </w:r>
          </w:p>
        </w:tc>
        <w:tc>
          <w:tcPr>
            <w:tcW w:w="1417" w:type="dxa"/>
            <w:vMerge w:val="restart"/>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Единица измерения</w:t>
            </w:r>
          </w:p>
        </w:tc>
        <w:tc>
          <w:tcPr>
            <w:tcW w:w="1417" w:type="dxa"/>
            <w:vMerge w:val="restart"/>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Количество</w:t>
            </w:r>
          </w:p>
        </w:tc>
        <w:tc>
          <w:tcPr>
            <w:tcW w:w="1133" w:type="dxa"/>
            <w:vMerge w:val="restart"/>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Цена, руб.</w:t>
            </w:r>
          </w:p>
        </w:tc>
        <w:tc>
          <w:tcPr>
            <w:tcW w:w="1133" w:type="dxa"/>
            <w:vMerge w:val="restart"/>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Сумма, руб.</w:t>
            </w:r>
          </w:p>
        </w:tc>
        <w:tc>
          <w:tcPr>
            <w:tcW w:w="2267" w:type="dxa"/>
            <w:gridSpan w:val="2"/>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Бухгалтерская запись</w:t>
            </w:r>
          </w:p>
        </w:tc>
      </w:tr>
      <w:tr w:rsidR="00B0070B" w:rsidRPr="007940BE" w:rsidTr="00A40E0E">
        <w:tc>
          <w:tcPr>
            <w:tcW w:w="2268" w:type="dxa"/>
            <w:vMerge/>
          </w:tcPr>
          <w:p w:rsidR="00B0070B" w:rsidRPr="007940BE" w:rsidRDefault="00B0070B" w:rsidP="00A40E0E">
            <w:pPr>
              <w:rPr>
                <w:rFonts w:ascii="Times New Roman" w:hAnsi="Times New Roman" w:cs="Times New Roman"/>
                <w:sz w:val="24"/>
                <w:szCs w:val="24"/>
              </w:rPr>
            </w:pPr>
          </w:p>
        </w:tc>
        <w:tc>
          <w:tcPr>
            <w:tcW w:w="1417" w:type="dxa"/>
            <w:vMerge/>
          </w:tcPr>
          <w:p w:rsidR="00B0070B" w:rsidRPr="007940BE" w:rsidRDefault="00B0070B" w:rsidP="00A40E0E">
            <w:pPr>
              <w:rPr>
                <w:rFonts w:ascii="Times New Roman" w:hAnsi="Times New Roman" w:cs="Times New Roman"/>
                <w:sz w:val="24"/>
                <w:szCs w:val="24"/>
              </w:rPr>
            </w:pPr>
          </w:p>
        </w:tc>
        <w:tc>
          <w:tcPr>
            <w:tcW w:w="1417" w:type="dxa"/>
            <w:vMerge/>
          </w:tcPr>
          <w:p w:rsidR="00B0070B" w:rsidRPr="007940BE" w:rsidRDefault="00B0070B" w:rsidP="00A40E0E">
            <w:pPr>
              <w:rPr>
                <w:rFonts w:ascii="Times New Roman" w:hAnsi="Times New Roman" w:cs="Times New Roman"/>
                <w:sz w:val="24"/>
                <w:szCs w:val="24"/>
              </w:rPr>
            </w:pPr>
          </w:p>
        </w:tc>
        <w:tc>
          <w:tcPr>
            <w:tcW w:w="1133" w:type="dxa"/>
            <w:vMerge/>
          </w:tcPr>
          <w:p w:rsidR="00B0070B" w:rsidRPr="007940BE" w:rsidRDefault="00B0070B" w:rsidP="00A40E0E">
            <w:pPr>
              <w:rPr>
                <w:rFonts w:ascii="Times New Roman" w:hAnsi="Times New Roman" w:cs="Times New Roman"/>
                <w:sz w:val="24"/>
                <w:szCs w:val="24"/>
              </w:rPr>
            </w:pPr>
          </w:p>
        </w:tc>
        <w:tc>
          <w:tcPr>
            <w:tcW w:w="1133" w:type="dxa"/>
            <w:vMerge/>
          </w:tcPr>
          <w:p w:rsidR="00B0070B" w:rsidRPr="007940BE" w:rsidRDefault="00B0070B" w:rsidP="00A40E0E">
            <w:pPr>
              <w:rPr>
                <w:rFonts w:ascii="Times New Roman" w:hAnsi="Times New Roman" w:cs="Times New Roman"/>
                <w:sz w:val="24"/>
                <w:szCs w:val="24"/>
              </w:rPr>
            </w:pPr>
          </w:p>
        </w:tc>
        <w:tc>
          <w:tcPr>
            <w:tcW w:w="1133"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дебет</w:t>
            </w:r>
          </w:p>
        </w:tc>
        <w:tc>
          <w:tcPr>
            <w:tcW w:w="1134"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кредит</w:t>
            </w:r>
          </w:p>
        </w:tc>
      </w:tr>
      <w:tr w:rsidR="00B0070B" w:rsidRPr="007940BE" w:rsidTr="00A40E0E">
        <w:tc>
          <w:tcPr>
            <w:tcW w:w="2268" w:type="dxa"/>
          </w:tcPr>
          <w:p w:rsidR="00B0070B" w:rsidRPr="007940BE" w:rsidRDefault="00B0070B" w:rsidP="00A40E0E">
            <w:pPr>
              <w:pStyle w:val="ConsPlusNormal"/>
              <w:rPr>
                <w:rFonts w:ascii="Times New Roman" w:hAnsi="Times New Roman" w:cs="Times New Roman"/>
                <w:sz w:val="24"/>
                <w:szCs w:val="24"/>
              </w:rPr>
            </w:pPr>
          </w:p>
        </w:tc>
        <w:tc>
          <w:tcPr>
            <w:tcW w:w="1417" w:type="dxa"/>
          </w:tcPr>
          <w:p w:rsidR="00B0070B" w:rsidRPr="007940BE" w:rsidRDefault="00B0070B" w:rsidP="00A40E0E">
            <w:pPr>
              <w:pStyle w:val="ConsPlusNormal"/>
              <w:rPr>
                <w:rFonts w:ascii="Times New Roman" w:hAnsi="Times New Roman" w:cs="Times New Roman"/>
                <w:sz w:val="24"/>
                <w:szCs w:val="24"/>
              </w:rPr>
            </w:pPr>
          </w:p>
        </w:tc>
        <w:tc>
          <w:tcPr>
            <w:tcW w:w="1417" w:type="dxa"/>
          </w:tcPr>
          <w:p w:rsidR="00B0070B" w:rsidRPr="007940BE" w:rsidRDefault="00B0070B" w:rsidP="00A40E0E">
            <w:pPr>
              <w:pStyle w:val="ConsPlusNormal"/>
              <w:rPr>
                <w:rFonts w:ascii="Times New Roman" w:hAnsi="Times New Roman" w:cs="Times New Roman"/>
                <w:sz w:val="24"/>
                <w:szCs w:val="24"/>
              </w:rPr>
            </w:pPr>
          </w:p>
        </w:tc>
        <w:tc>
          <w:tcPr>
            <w:tcW w:w="1133" w:type="dxa"/>
          </w:tcPr>
          <w:p w:rsidR="00B0070B" w:rsidRPr="007940BE" w:rsidRDefault="00B0070B" w:rsidP="00A40E0E">
            <w:pPr>
              <w:pStyle w:val="ConsPlusNormal"/>
              <w:rPr>
                <w:rFonts w:ascii="Times New Roman" w:hAnsi="Times New Roman" w:cs="Times New Roman"/>
                <w:sz w:val="24"/>
                <w:szCs w:val="24"/>
              </w:rPr>
            </w:pPr>
          </w:p>
        </w:tc>
        <w:tc>
          <w:tcPr>
            <w:tcW w:w="1133" w:type="dxa"/>
          </w:tcPr>
          <w:p w:rsidR="00B0070B" w:rsidRPr="007940BE" w:rsidRDefault="00B0070B" w:rsidP="00A40E0E">
            <w:pPr>
              <w:pStyle w:val="ConsPlusNormal"/>
              <w:rPr>
                <w:rFonts w:ascii="Times New Roman" w:hAnsi="Times New Roman" w:cs="Times New Roman"/>
                <w:sz w:val="24"/>
                <w:szCs w:val="24"/>
              </w:rPr>
            </w:pPr>
          </w:p>
        </w:tc>
        <w:tc>
          <w:tcPr>
            <w:tcW w:w="1133" w:type="dxa"/>
            <w:vMerge w:val="restart"/>
          </w:tcPr>
          <w:p w:rsidR="00B0070B" w:rsidRPr="007940BE" w:rsidRDefault="00B0070B" w:rsidP="00A40E0E">
            <w:pPr>
              <w:rPr>
                <w:rFonts w:ascii="Times New Roman" w:hAnsi="Times New Roman" w:cs="Times New Roman"/>
                <w:sz w:val="24"/>
                <w:szCs w:val="24"/>
              </w:rPr>
            </w:pPr>
          </w:p>
        </w:tc>
        <w:tc>
          <w:tcPr>
            <w:tcW w:w="1134" w:type="dxa"/>
            <w:vMerge w:val="restart"/>
          </w:tcPr>
          <w:p w:rsidR="00B0070B" w:rsidRPr="007940BE" w:rsidRDefault="00B0070B" w:rsidP="00A40E0E">
            <w:pPr>
              <w:rPr>
                <w:rFonts w:ascii="Times New Roman" w:hAnsi="Times New Roman" w:cs="Times New Roman"/>
                <w:sz w:val="24"/>
                <w:szCs w:val="24"/>
              </w:rPr>
            </w:pPr>
          </w:p>
        </w:tc>
      </w:tr>
      <w:tr w:rsidR="00B0070B" w:rsidRPr="007940BE" w:rsidTr="00A40E0E">
        <w:tc>
          <w:tcPr>
            <w:tcW w:w="2268" w:type="dxa"/>
          </w:tcPr>
          <w:p w:rsidR="00B0070B" w:rsidRPr="007940BE" w:rsidRDefault="00B0070B" w:rsidP="00A40E0E">
            <w:pPr>
              <w:pStyle w:val="ConsPlusNormal"/>
              <w:rPr>
                <w:rFonts w:ascii="Times New Roman" w:hAnsi="Times New Roman" w:cs="Times New Roman"/>
                <w:sz w:val="24"/>
                <w:szCs w:val="24"/>
              </w:rPr>
            </w:pPr>
          </w:p>
        </w:tc>
        <w:tc>
          <w:tcPr>
            <w:tcW w:w="1417" w:type="dxa"/>
          </w:tcPr>
          <w:p w:rsidR="00B0070B" w:rsidRPr="007940BE" w:rsidRDefault="00B0070B" w:rsidP="00A40E0E">
            <w:pPr>
              <w:pStyle w:val="ConsPlusNormal"/>
              <w:rPr>
                <w:rFonts w:ascii="Times New Roman" w:hAnsi="Times New Roman" w:cs="Times New Roman"/>
                <w:sz w:val="24"/>
                <w:szCs w:val="24"/>
              </w:rPr>
            </w:pPr>
          </w:p>
        </w:tc>
        <w:tc>
          <w:tcPr>
            <w:tcW w:w="1417" w:type="dxa"/>
          </w:tcPr>
          <w:p w:rsidR="00B0070B" w:rsidRPr="007940BE" w:rsidRDefault="00B0070B" w:rsidP="00A40E0E">
            <w:pPr>
              <w:pStyle w:val="ConsPlusNormal"/>
              <w:rPr>
                <w:rFonts w:ascii="Times New Roman" w:hAnsi="Times New Roman" w:cs="Times New Roman"/>
                <w:sz w:val="24"/>
                <w:szCs w:val="24"/>
              </w:rPr>
            </w:pPr>
          </w:p>
        </w:tc>
        <w:tc>
          <w:tcPr>
            <w:tcW w:w="1133" w:type="dxa"/>
          </w:tcPr>
          <w:p w:rsidR="00B0070B" w:rsidRPr="007940BE" w:rsidRDefault="00B0070B" w:rsidP="00A40E0E">
            <w:pPr>
              <w:pStyle w:val="ConsPlusNormal"/>
              <w:rPr>
                <w:rFonts w:ascii="Times New Roman" w:hAnsi="Times New Roman" w:cs="Times New Roman"/>
                <w:sz w:val="24"/>
                <w:szCs w:val="24"/>
              </w:rPr>
            </w:pPr>
          </w:p>
        </w:tc>
        <w:tc>
          <w:tcPr>
            <w:tcW w:w="1133" w:type="dxa"/>
          </w:tcPr>
          <w:p w:rsidR="00B0070B" w:rsidRPr="007940BE" w:rsidRDefault="00B0070B" w:rsidP="00A40E0E">
            <w:pPr>
              <w:pStyle w:val="ConsPlusNormal"/>
              <w:rPr>
                <w:rFonts w:ascii="Times New Roman" w:hAnsi="Times New Roman" w:cs="Times New Roman"/>
                <w:sz w:val="24"/>
                <w:szCs w:val="24"/>
              </w:rPr>
            </w:pPr>
          </w:p>
        </w:tc>
        <w:tc>
          <w:tcPr>
            <w:tcW w:w="1133" w:type="dxa"/>
            <w:vMerge/>
          </w:tcPr>
          <w:p w:rsidR="00B0070B" w:rsidRPr="007940BE" w:rsidRDefault="00B0070B" w:rsidP="00A40E0E">
            <w:pPr>
              <w:rPr>
                <w:rFonts w:ascii="Times New Roman" w:hAnsi="Times New Roman" w:cs="Times New Roman"/>
                <w:sz w:val="24"/>
                <w:szCs w:val="24"/>
              </w:rPr>
            </w:pPr>
          </w:p>
        </w:tc>
        <w:tc>
          <w:tcPr>
            <w:tcW w:w="1134" w:type="dxa"/>
            <w:vMerge/>
          </w:tcPr>
          <w:p w:rsidR="00B0070B" w:rsidRPr="007940BE" w:rsidRDefault="00B0070B" w:rsidP="00A40E0E">
            <w:pPr>
              <w:rPr>
                <w:rFonts w:ascii="Times New Roman" w:hAnsi="Times New Roman" w:cs="Times New Roman"/>
                <w:sz w:val="24"/>
                <w:szCs w:val="24"/>
              </w:rPr>
            </w:pPr>
          </w:p>
        </w:tc>
      </w:tr>
      <w:tr w:rsidR="00B0070B" w:rsidRPr="007940BE" w:rsidTr="00A40E0E">
        <w:tc>
          <w:tcPr>
            <w:tcW w:w="2268" w:type="dxa"/>
          </w:tcPr>
          <w:p w:rsidR="00B0070B" w:rsidRPr="007940BE" w:rsidRDefault="00B0070B" w:rsidP="00A40E0E">
            <w:pPr>
              <w:pStyle w:val="ConsPlusNormal"/>
              <w:rPr>
                <w:rFonts w:ascii="Times New Roman" w:hAnsi="Times New Roman" w:cs="Times New Roman"/>
                <w:sz w:val="24"/>
                <w:szCs w:val="24"/>
              </w:rPr>
            </w:pPr>
          </w:p>
        </w:tc>
        <w:tc>
          <w:tcPr>
            <w:tcW w:w="1417" w:type="dxa"/>
          </w:tcPr>
          <w:p w:rsidR="00B0070B" w:rsidRPr="007940BE" w:rsidRDefault="00B0070B" w:rsidP="00A40E0E">
            <w:pPr>
              <w:pStyle w:val="ConsPlusNormal"/>
              <w:rPr>
                <w:rFonts w:ascii="Times New Roman" w:hAnsi="Times New Roman" w:cs="Times New Roman"/>
                <w:sz w:val="24"/>
                <w:szCs w:val="24"/>
              </w:rPr>
            </w:pPr>
          </w:p>
        </w:tc>
        <w:tc>
          <w:tcPr>
            <w:tcW w:w="1417" w:type="dxa"/>
          </w:tcPr>
          <w:p w:rsidR="00B0070B" w:rsidRPr="007940BE" w:rsidRDefault="00B0070B" w:rsidP="00A40E0E">
            <w:pPr>
              <w:pStyle w:val="ConsPlusNormal"/>
              <w:rPr>
                <w:rFonts w:ascii="Times New Roman" w:hAnsi="Times New Roman" w:cs="Times New Roman"/>
                <w:sz w:val="24"/>
                <w:szCs w:val="24"/>
              </w:rPr>
            </w:pPr>
          </w:p>
        </w:tc>
        <w:tc>
          <w:tcPr>
            <w:tcW w:w="1133" w:type="dxa"/>
          </w:tcPr>
          <w:p w:rsidR="00B0070B" w:rsidRPr="007940BE" w:rsidRDefault="00B0070B" w:rsidP="00A40E0E">
            <w:pPr>
              <w:pStyle w:val="ConsPlusNormal"/>
              <w:rPr>
                <w:rFonts w:ascii="Times New Roman" w:hAnsi="Times New Roman" w:cs="Times New Roman"/>
                <w:sz w:val="24"/>
                <w:szCs w:val="24"/>
              </w:rPr>
            </w:pPr>
          </w:p>
        </w:tc>
        <w:tc>
          <w:tcPr>
            <w:tcW w:w="1133" w:type="dxa"/>
          </w:tcPr>
          <w:p w:rsidR="00B0070B" w:rsidRPr="007940BE" w:rsidRDefault="00B0070B" w:rsidP="00A40E0E">
            <w:pPr>
              <w:pStyle w:val="ConsPlusNormal"/>
              <w:rPr>
                <w:rFonts w:ascii="Times New Roman" w:hAnsi="Times New Roman" w:cs="Times New Roman"/>
                <w:sz w:val="24"/>
                <w:szCs w:val="24"/>
              </w:rPr>
            </w:pPr>
          </w:p>
        </w:tc>
        <w:tc>
          <w:tcPr>
            <w:tcW w:w="1133" w:type="dxa"/>
            <w:vMerge/>
          </w:tcPr>
          <w:p w:rsidR="00B0070B" w:rsidRPr="007940BE" w:rsidRDefault="00B0070B" w:rsidP="00A40E0E">
            <w:pPr>
              <w:rPr>
                <w:rFonts w:ascii="Times New Roman" w:hAnsi="Times New Roman" w:cs="Times New Roman"/>
                <w:sz w:val="24"/>
                <w:szCs w:val="24"/>
              </w:rPr>
            </w:pPr>
          </w:p>
        </w:tc>
        <w:tc>
          <w:tcPr>
            <w:tcW w:w="1134" w:type="dxa"/>
            <w:vMerge/>
          </w:tcPr>
          <w:p w:rsidR="00B0070B" w:rsidRPr="007940BE" w:rsidRDefault="00B0070B" w:rsidP="00A40E0E">
            <w:pPr>
              <w:rPr>
                <w:rFonts w:ascii="Times New Roman" w:hAnsi="Times New Roman" w:cs="Times New Roman"/>
                <w:sz w:val="24"/>
                <w:szCs w:val="24"/>
              </w:rPr>
            </w:pPr>
          </w:p>
        </w:tc>
      </w:tr>
      <w:tr w:rsidR="00B0070B" w:rsidRPr="007940BE" w:rsidTr="00A40E0E">
        <w:tc>
          <w:tcPr>
            <w:tcW w:w="2268" w:type="dxa"/>
          </w:tcPr>
          <w:p w:rsidR="00B0070B" w:rsidRPr="007940BE" w:rsidRDefault="00B0070B" w:rsidP="00A40E0E">
            <w:pPr>
              <w:pStyle w:val="ConsPlusNormal"/>
              <w:rPr>
                <w:rFonts w:ascii="Times New Roman" w:hAnsi="Times New Roman" w:cs="Times New Roman"/>
                <w:sz w:val="24"/>
                <w:szCs w:val="24"/>
              </w:rPr>
            </w:pPr>
          </w:p>
        </w:tc>
        <w:tc>
          <w:tcPr>
            <w:tcW w:w="1417" w:type="dxa"/>
          </w:tcPr>
          <w:p w:rsidR="00B0070B" w:rsidRPr="007940BE" w:rsidRDefault="00B0070B" w:rsidP="00A40E0E">
            <w:pPr>
              <w:pStyle w:val="ConsPlusNormal"/>
              <w:rPr>
                <w:rFonts w:ascii="Times New Roman" w:hAnsi="Times New Roman" w:cs="Times New Roman"/>
                <w:sz w:val="24"/>
                <w:szCs w:val="24"/>
              </w:rPr>
            </w:pPr>
          </w:p>
        </w:tc>
        <w:tc>
          <w:tcPr>
            <w:tcW w:w="1417" w:type="dxa"/>
          </w:tcPr>
          <w:p w:rsidR="00B0070B" w:rsidRPr="007940BE" w:rsidRDefault="00B0070B" w:rsidP="00A40E0E">
            <w:pPr>
              <w:pStyle w:val="ConsPlusNormal"/>
              <w:rPr>
                <w:rFonts w:ascii="Times New Roman" w:hAnsi="Times New Roman" w:cs="Times New Roman"/>
                <w:sz w:val="24"/>
                <w:szCs w:val="24"/>
              </w:rPr>
            </w:pPr>
          </w:p>
        </w:tc>
        <w:tc>
          <w:tcPr>
            <w:tcW w:w="1133" w:type="dxa"/>
          </w:tcPr>
          <w:p w:rsidR="00B0070B" w:rsidRPr="007940BE" w:rsidRDefault="00B0070B" w:rsidP="00A40E0E">
            <w:pPr>
              <w:pStyle w:val="ConsPlusNormal"/>
              <w:rPr>
                <w:rFonts w:ascii="Times New Roman" w:hAnsi="Times New Roman" w:cs="Times New Roman"/>
                <w:sz w:val="24"/>
                <w:szCs w:val="24"/>
              </w:rPr>
            </w:pPr>
          </w:p>
        </w:tc>
        <w:tc>
          <w:tcPr>
            <w:tcW w:w="1133" w:type="dxa"/>
          </w:tcPr>
          <w:p w:rsidR="00B0070B" w:rsidRPr="007940BE" w:rsidRDefault="00B0070B" w:rsidP="00A40E0E">
            <w:pPr>
              <w:pStyle w:val="ConsPlusNormal"/>
              <w:rPr>
                <w:rFonts w:ascii="Times New Roman" w:hAnsi="Times New Roman" w:cs="Times New Roman"/>
                <w:sz w:val="24"/>
                <w:szCs w:val="24"/>
              </w:rPr>
            </w:pPr>
          </w:p>
        </w:tc>
        <w:tc>
          <w:tcPr>
            <w:tcW w:w="1133" w:type="dxa"/>
            <w:vMerge/>
          </w:tcPr>
          <w:p w:rsidR="00B0070B" w:rsidRPr="007940BE" w:rsidRDefault="00B0070B" w:rsidP="00A40E0E">
            <w:pPr>
              <w:rPr>
                <w:rFonts w:ascii="Times New Roman" w:hAnsi="Times New Roman" w:cs="Times New Roman"/>
                <w:sz w:val="24"/>
                <w:szCs w:val="24"/>
              </w:rPr>
            </w:pPr>
          </w:p>
        </w:tc>
        <w:tc>
          <w:tcPr>
            <w:tcW w:w="1134" w:type="dxa"/>
            <w:vMerge/>
          </w:tcPr>
          <w:p w:rsidR="00B0070B" w:rsidRPr="007940BE" w:rsidRDefault="00B0070B" w:rsidP="00A40E0E">
            <w:pPr>
              <w:rPr>
                <w:rFonts w:ascii="Times New Roman" w:hAnsi="Times New Roman" w:cs="Times New Roman"/>
                <w:sz w:val="24"/>
                <w:szCs w:val="24"/>
              </w:rPr>
            </w:pPr>
          </w:p>
        </w:tc>
      </w:tr>
      <w:tr w:rsidR="00B0070B" w:rsidRPr="007940BE" w:rsidTr="00A40E0E">
        <w:tc>
          <w:tcPr>
            <w:tcW w:w="2268" w:type="dxa"/>
          </w:tcPr>
          <w:p w:rsidR="00B0070B" w:rsidRPr="007940BE" w:rsidRDefault="00B0070B" w:rsidP="00A40E0E">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Итого</w:t>
            </w:r>
          </w:p>
        </w:tc>
        <w:tc>
          <w:tcPr>
            <w:tcW w:w="141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x</w:t>
            </w:r>
          </w:p>
        </w:tc>
        <w:tc>
          <w:tcPr>
            <w:tcW w:w="141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x</w:t>
            </w:r>
          </w:p>
        </w:tc>
        <w:tc>
          <w:tcPr>
            <w:tcW w:w="113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x</w:t>
            </w:r>
          </w:p>
        </w:tc>
        <w:tc>
          <w:tcPr>
            <w:tcW w:w="1133" w:type="dxa"/>
          </w:tcPr>
          <w:p w:rsidR="00B0070B" w:rsidRPr="007940BE" w:rsidRDefault="00B0070B" w:rsidP="00A40E0E">
            <w:pPr>
              <w:pStyle w:val="ConsPlusNormal"/>
              <w:rPr>
                <w:rFonts w:ascii="Times New Roman" w:hAnsi="Times New Roman" w:cs="Times New Roman"/>
                <w:sz w:val="24"/>
                <w:szCs w:val="24"/>
              </w:rPr>
            </w:pPr>
          </w:p>
        </w:tc>
        <w:tc>
          <w:tcPr>
            <w:tcW w:w="1133"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x</w:t>
            </w:r>
          </w:p>
        </w:tc>
        <w:tc>
          <w:tcPr>
            <w:tcW w:w="113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x</w:t>
            </w:r>
          </w:p>
        </w:tc>
      </w:tr>
    </w:tbl>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lastRenderedPageBreak/>
        <w:t xml:space="preserve">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Всего по настоящему акту списано ценностей на общую сумму     │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______________________________________________________________________ руб.</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(сумма прописью)</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Информация о мероприятии: 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proofErr w:type="gramStart"/>
      <w:r w:rsidRPr="007940BE">
        <w:rPr>
          <w:rFonts w:ascii="Times New Roman" w:hAnsi="Times New Roman" w:cs="Times New Roman"/>
          <w:sz w:val="24"/>
          <w:szCs w:val="24"/>
        </w:rPr>
        <w:t>Ответственный</w:t>
      </w:r>
      <w:proofErr w:type="gramEnd"/>
      <w:r w:rsidRPr="007940BE">
        <w:rPr>
          <w:rFonts w:ascii="Times New Roman" w:hAnsi="Times New Roman" w:cs="Times New Roman"/>
          <w:sz w:val="24"/>
          <w:szCs w:val="24"/>
        </w:rPr>
        <w:t xml:space="preserve"> за вручение:___________ _________ _____________</w:t>
      </w:r>
    </w:p>
    <w:p w:rsidR="00B0070B" w:rsidRPr="007940BE" w:rsidRDefault="00B0070B" w:rsidP="00B0070B">
      <w:pPr>
        <w:pStyle w:val="ConsPlusNonformat"/>
        <w:jc w:val="both"/>
        <w:rPr>
          <w:rFonts w:ascii="Times New Roman" w:hAnsi="Times New Roman" w:cs="Times New Roman"/>
          <w:sz w:val="24"/>
          <w:szCs w:val="24"/>
        </w:rPr>
      </w:pPr>
      <w:proofErr w:type="gramStart"/>
      <w:r w:rsidRPr="007940BE">
        <w:rPr>
          <w:rFonts w:ascii="Times New Roman" w:hAnsi="Times New Roman" w:cs="Times New Roman"/>
          <w:sz w:val="24"/>
          <w:szCs w:val="24"/>
        </w:rPr>
        <w:t>(должность) (подпись) (расшифровка</w:t>
      </w:r>
      <w:proofErr w:type="gramEnd"/>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подписи)</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 _______________ 20__ г.           ┌─ ─ ─ ─ ─ ─ ─ ─ ─ ─ ─ ─ ─ ─ ─ ─ ─ ─ ─ ─ ─ ─ ─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Отметка бухгалтерии</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  Корреспонденция счетов отражена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в журнале операций за _____________ 20__ г.</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Главный     _________ 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 бухгалтер   (подпись) (расшифровка подписи)   │</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                       МП                      │</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 "__" _______________ 20__ г.                  │</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5C3BC3" w:rsidRDefault="005C3BC3" w:rsidP="00B0070B">
      <w:pPr>
        <w:pStyle w:val="ConsPlusNormal"/>
        <w:jc w:val="right"/>
        <w:outlineLvl w:val="1"/>
        <w:rPr>
          <w:rFonts w:ascii="Times New Roman" w:hAnsi="Times New Roman" w:cs="Times New Roman"/>
          <w:sz w:val="24"/>
          <w:szCs w:val="24"/>
        </w:rPr>
      </w:pPr>
    </w:p>
    <w:p w:rsidR="005C3BC3" w:rsidRDefault="005C3BC3" w:rsidP="00B0070B">
      <w:pPr>
        <w:pStyle w:val="ConsPlusNormal"/>
        <w:jc w:val="right"/>
        <w:outlineLvl w:val="1"/>
        <w:rPr>
          <w:rFonts w:ascii="Times New Roman" w:hAnsi="Times New Roman" w:cs="Times New Roman"/>
          <w:sz w:val="24"/>
          <w:szCs w:val="24"/>
        </w:rPr>
      </w:pPr>
    </w:p>
    <w:p w:rsidR="00B0070B" w:rsidRPr="007940BE" w:rsidRDefault="00B0070B" w:rsidP="00B0070B">
      <w:pPr>
        <w:pStyle w:val="ConsPlusNormal"/>
        <w:jc w:val="right"/>
        <w:outlineLvl w:val="1"/>
        <w:rPr>
          <w:rFonts w:ascii="Times New Roman" w:hAnsi="Times New Roman" w:cs="Times New Roman"/>
          <w:sz w:val="24"/>
          <w:szCs w:val="24"/>
        </w:rPr>
      </w:pPr>
      <w:r w:rsidRPr="007940BE">
        <w:rPr>
          <w:rFonts w:ascii="Times New Roman" w:hAnsi="Times New Roman" w:cs="Times New Roman"/>
          <w:sz w:val="24"/>
          <w:szCs w:val="24"/>
        </w:rPr>
        <w:t>Приложение N 3</w:t>
      </w:r>
    </w:p>
    <w:p w:rsidR="005C3BC3"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к Учетной политике Администрации муниципального образования</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 xml:space="preserve"> </w:t>
      </w:r>
      <w:proofErr w:type="spellStart"/>
      <w:r w:rsidR="004E3D02">
        <w:rPr>
          <w:rFonts w:ascii="Times New Roman" w:hAnsi="Times New Roman" w:cs="Times New Roman"/>
          <w:sz w:val="24"/>
          <w:szCs w:val="24"/>
        </w:rPr>
        <w:t>Кутлуевский</w:t>
      </w:r>
      <w:proofErr w:type="spellEnd"/>
      <w:r w:rsidRPr="007940BE">
        <w:rPr>
          <w:rFonts w:ascii="Times New Roman" w:hAnsi="Times New Roman" w:cs="Times New Roman"/>
          <w:sz w:val="24"/>
          <w:szCs w:val="24"/>
        </w:rPr>
        <w:t xml:space="preserve"> сельсовет</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для целей бухгалтерского (бюджетного) учета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rPr>
          <w:rFonts w:ascii="Times New Roman" w:hAnsi="Times New Roman" w:cs="Times New Roman"/>
          <w:sz w:val="24"/>
          <w:szCs w:val="24"/>
        </w:rPr>
      </w:pPr>
      <w:bookmarkStart w:id="15" w:name="P2884"/>
      <w:bookmarkEnd w:id="15"/>
      <w:r w:rsidRPr="007940BE">
        <w:rPr>
          <w:rFonts w:ascii="Times New Roman" w:hAnsi="Times New Roman" w:cs="Times New Roman"/>
          <w:b/>
          <w:sz w:val="24"/>
          <w:szCs w:val="24"/>
        </w:rPr>
        <w:t>Перечень должностных лиц, имеющих право подписи</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первичных учетных документов, денежных</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и расчетных документов, финансовых обязательств</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 Право первой подписи денежных, расчетных документов, финансовых обязательств имеют:</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глава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право второй подписи:</w:t>
      </w:r>
    </w:p>
    <w:p w:rsidR="00B0070B" w:rsidRPr="007940BE" w:rsidRDefault="00B0070B" w:rsidP="00B0070B">
      <w:pPr>
        <w:pStyle w:val="ConsPlusNormal"/>
        <w:ind w:firstLine="540"/>
        <w:jc w:val="both"/>
        <w:rPr>
          <w:rFonts w:ascii="Times New Roman" w:hAnsi="Times New Roman" w:cs="Times New Roman"/>
          <w:sz w:val="24"/>
          <w:szCs w:val="24"/>
        </w:rPr>
      </w:pPr>
    </w:p>
    <w:p w:rsidR="00B0070B" w:rsidRPr="007940BE" w:rsidRDefault="009065A6"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ведущий бухгалтер ЦБ</w:t>
      </w:r>
      <w:r w:rsidR="00B0070B" w:rsidRPr="007940BE">
        <w:rPr>
          <w:rFonts w:ascii="Times New Roman" w:hAnsi="Times New Roman" w:cs="Times New Roman"/>
          <w:sz w:val="24"/>
          <w:szCs w:val="24"/>
        </w:rPr>
        <w:t>;</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rPr>
          <w:rFonts w:ascii="Times New Roman" w:hAnsi="Times New Roman" w:cs="Times New Roman"/>
          <w:sz w:val="24"/>
          <w:szCs w:val="24"/>
        </w:rPr>
        <w:sectPr w:rsidR="00B0070B" w:rsidRPr="007940BE">
          <w:pgSz w:w="11905" w:h="16838"/>
          <w:pgMar w:top="1134" w:right="850" w:bottom="850" w:left="1418" w:header="0" w:footer="0" w:gutter="0"/>
          <w:cols w:space="720"/>
        </w:sectPr>
      </w:pPr>
    </w:p>
    <w:p w:rsidR="00B0070B" w:rsidRPr="007940BE" w:rsidRDefault="00B0070B" w:rsidP="00B0070B">
      <w:pPr>
        <w:pStyle w:val="ConsPlusNormal"/>
        <w:jc w:val="right"/>
        <w:outlineLvl w:val="1"/>
        <w:rPr>
          <w:rFonts w:ascii="Times New Roman" w:hAnsi="Times New Roman" w:cs="Times New Roman"/>
          <w:sz w:val="24"/>
          <w:szCs w:val="24"/>
        </w:rPr>
      </w:pPr>
      <w:r w:rsidRPr="007940BE">
        <w:rPr>
          <w:rFonts w:ascii="Times New Roman" w:hAnsi="Times New Roman" w:cs="Times New Roman"/>
          <w:sz w:val="24"/>
          <w:szCs w:val="24"/>
        </w:rPr>
        <w:lastRenderedPageBreak/>
        <w:t>Приложение N 4</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к Учетной политике Администра</w:t>
      </w:r>
      <w:r>
        <w:rPr>
          <w:rFonts w:ascii="Times New Roman" w:hAnsi="Times New Roman" w:cs="Times New Roman"/>
          <w:sz w:val="24"/>
          <w:szCs w:val="24"/>
        </w:rPr>
        <w:t xml:space="preserve">ции муниципального образования </w:t>
      </w:r>
      <w:proofErr w:type="spellStart"/>
      <w:r w:rsidR="004E3D02">
        <w:rPr>
          <w:rFonts w:ascii="Times New Roman" w:hAnsi="Times New Roman" w:cs="Times New Roman"/>
          <w:sz w:val="24"/>
          <w:szCs w:val="24"/>
        </w:rPr>
        <w:t>Кутлуевский</w:t>
      </w:r>
      <w:proofErr w:type="spellEnd"/>
      <w:r w:rsidRPr="007940BE">
        <w:rPr>
          <w:rFonts w:ascii="Times New Roman" w:hAnsi="Times New Roman" w:cs="Times New Roman"/>
          <w:sz w:val="24"/>
          <w:szCs w:val="24"/>
        </w:rPr>
        <w:t xml:space="preserve"> сельсовет</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для целей бухгалтерского (бюджетного) учета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УТВЕРЖДАЮ</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Глава администрации</w:t>
      </w:r>
    </w:p>
    <w:p w:rsidR="00B0070B" w:rsidRPr="007940BE" w:rsidRDefault="004E3D02" w:rsidP="00B0070B">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Шарипов</w:t>
      </w:r>
      <w:proofErr w:type="spellEnd"/>
      <w:r>
        <w:rPr>
          <w:rFonts w:ascii="Times New Roman" w:hAnsi="Times New Roman" w:cs="Times New Roman"/>
          <w:sz w:val="24"/>
          <w:szCs w:val="24"/>
        </w:rPr>
        <w:t xml:space="preserve"> Р. З.</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"___" ______________ 20__ г.</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rPr>
          <w:rFonts w:ascii="Times New Roman" w:hAnsi="Times New Roman" w:cs="Times New Roman"/>
          <w:sz w:val="24"/>
          <w:szCs w:val="24"/>
        </w:rPr>
      </w:pPr>
      <w:bookmarkStart w:id="16" w:name="P2912"/>
      <w:bookmarkEnd w:id="16"/>
      <w:r w:rsidRPr="007940BE">
        <w:rPr>
          <w:rFonts w:ascii="Times New Roman" w:hAnsi="Times New Roman" w:cs="Times New Roman"/>
          <w:b/>
          <w:sz w:val="24"/>
          <w:szCs w:val="24"/>
        </w:rPr>
        <w:t>График документооборота в целях бухгалтерского учета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Расчетная ведомость (ф. 0504402)</w:t>
      </w:r>
    </w:p>
    <w:p w:rsidR="00B0070B" w:rsidRPr="007940BE" w:rsidRDefault="00B0070B" w:rsidP="00B0070B">
      <w:pPr>
        <w:pStyle w:val="ConsPlusNormal"/>
        <w:jc w:val="center"/>
        <w:rPr>
          <w:rFonts w:ascii="Times New Roman" w:hAnsi="Times New Roman" w:cs="Times New Roman"/>
          <w:sz w:val="24"/>
          <w:szCs w:val="24"/>
        </w:rPr>
      </w:pPr>
      <w:proofErr w:type="gramStart"/>
      <w:r w:rsidRPr="007940BE">
        <w:rPr>
          <w:rFonts w:ascii="Times New Roman" w:hAnsi="Times New Roman" w:cs="Times New Roman"/>
          <w:b/>
          <w:sz w:val="24"/>
          <w:szCs w:val="24"/>
        </w:rPr>
        <w:t>(кроме случаев ухода работника в отпуск,</w:t>
      </w:r>
      <w:proofErr w:type="gramEnd"/>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окончательного расчета с увольняемым работником)</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0"/>
        <w:gridCol w:w="3118"/>
        <w:gridCol w:w="3420"/>
        <w:gridCol w:w="2268"/>
      </w:tblGrid>
      <w:tr w:rsidR="00B0070B" w:rsidRPr="007940BE" w:rsidTr="00A40E0E">
        <w:tc>
          <w:tcPr>
            <w:tcW w:w="850" w:type="dxa"/>
            <w:vMerge w:val="restart"/>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3118" w:type="dxa"/>
            <w:vMerge w:val="restart"/>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5688"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850" w:type="dxa"/>
            <w:vMerge/>
          </w:tcPr>
          <w:p w:rsidR="00B0070B" w:rsidRPr="007940BE" w:rsidRDefault="00B0070B" w:rsidP="00A40E0E">
            <w:pPr>
              <w:rPr>
                <w:rFonts w:ascii="Times New Roman" w:hAnsi="Times New Roman" w:cs="Times New Roman"/>
                <w:sz w:val="24"/>
                <w:szCs w:val="24"/>
              </w:rPr>
            </w:pPr>
          </w:p>
        </w:tc>
        <w:tc>
          <w:tcPr>
            <w:tcW w:w="3118" w:type="dxa"/>
            <w:vMerge/>
          </w:tcPr>
          <w:p w:rsidR="00B0070B" w:rsidRPr="007940BE" w:rsidRDefault="00B0070B" w:rsidP="00A40E0E">
            <w:pPr>
              <w:rPr>
                <w:rFonts w:ascii="Times New Roman" w:hAnsi="Times New Roman" w:cs="Times New Roman"/>
                <w:sz w:val="24"/>
                <w:szCs w:val="24"/>
              </w:rPr>
            </w:pPr>
          </w:p>
        </w:tc>
        <w:tc>
          <w:tcPr>
            <w:tcW w:w="342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Бухгалтер по расчету с персоналом</w:t>
            </w:r>
          </w:p>
        </w:tc>
        <w:tc>
          <w:tcPr>
            <w:tcW w:w="226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Специалист </w:t>
            </w:r>
          </w:p>
        </w:tc>
      </w:tr>
      <w:tr w:rsidR="00B0070B" w:rsidRPr="007940BE" w:rsidTr="00A40E0E">
        <w:tc>
          <w:tcPr>
            <w:tcW w:w="85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3118"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w:t>
            </w:r>
          </w:p>
        </w:tc>
        <w:tc>
          <w:tcPr>
            <w:tcW w:w="3420"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Ежемесячно до 30-го рабочего дня  месяца (за декабрь - до 28-го числа)</w:t>
            </w:r>
          </w:p>
        </w:tc>
        <w:tc>
          <w:tcPr>
            <w:tcW w:w="226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85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3118"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Проверка на соответствие наименований должностей штату (штатным расписаниям) и списочной численности персонала, визирование документа</w:t>
            </w:r>
          </w:p>
        </w:tc>
        <w:tc>
          <w:tcPr>
            <w:tcW w:w="3420" w:type="dxa"/>
          </w:tcPr>
          <w:p w:rsidR="00B0070B" w:rsidRPr="007940BE" w:rsidRDefault="00B0070B" w:rsidP="00A40E0E">
            <w:pPr>
              <w:pStyle w:val="ConsPlusNormal"/>
              <w:rPr>
                <w:rFonts w:ascii="Times New Roman" w:hAnsi="Times New Roman" w:cs="Times New Roman"/>
                <w:sz w:val="24"/>
                <w:szCs w:val="24"/>
              </w:rPr>
            </w:pPr>
          </w:p>
        </w:tc>
        <w:tc>
          <w:tcPr>
            <w:tcW w:w="226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A40E0E">
        <w:tc>
          <w:tcPr>
            <w:tcW w:w="85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3118"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Отражение документа по регистрам учета и подшивка </w:t>
            </w:r>
            <w:r w:rsidRPr="007940BE">
              <w:rPr>
                <w:rFonts w:ascii="Times New Roman" w:hAnsi="Times New Roman" w:cs="Times New Roman"/>
                <w:sz w:val="24"/>
                <w:szCs w:val="24"/>
              </w:rPr>
              <w:lastRenderedPageBreak/>
              <w:t>в дело согласно утвержденной номенклатуре дел и книг</w:t>
            </w:r>
          </w:p>
        </w:tc>
        <w:tc>
          <w:tcPr>
            <w:tcW w:w="342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1 день</w:t>
            </w:r>
          </w:p>
        </w:tc>
        <w:tc>
          <w:tcPr>
            <w:tcW w:w="2268"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Расчетная ведомость (ф. 0504402)</w:t>
      </w:r>
    </w:p>
    <w:p w:rsidR="00B0070B" w:rsidRPr="007940BE" w:rsidRDefault="00B0070B" w:rsidP="00B0070B">
      <w:pPr>
        <w:pStyle w:val="ConsPlusNormal"/>
        <w:jc w:val="center"/>
        <w:rPr>
          <w:rFonts w:ascii="Times New Roman" w:hAnsi="Times New Roman" w:cs="Times New Roman"/>
          <w:sz w:val="24"/>
          <w:szCs w:val="24"/>
        </w:rPr>
      </w:pPr>
      <w:proofErr w:type="gramStart"/>
      <w:r w:rsidRPr="007940BE">
        <w:rPr>
          <w:rFonts w:ascii="Times New Roman" w:hAnsi="Times New Roman" w:cs="Times New Roman"/>
          <w:b/>
          <w:sz w:val="24"/>
          <w:szCs w:val="24"/>
        </w:rPr>
        <w:t>(при уходе работника в отпуск,</w:t>
      </w:r>
      <w:proofErr w:type="gramEnd"/>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 xml:space="preserve">окончательном </w:t>
      </w:r>
      <w:proofErr w:type="gramStart"/>
      <w:r w:rsidRPr="007940BE">
        <w:rPr>
          <w:rFonts w:ascii="Times New Roman" w:hAnsi="Times New Roman" w:cs="Times New Roman"/>
          <w:b/>
          <w:sz w:val="24"/>
          <w:szCs w:val="24"/>
        </w:rPr>
        <w:t>расчете</w:t>
      </w:r>
      <w:proofErr w:type="gramEnd"/>
      <w:r w:rsidRPr="007940BE">
        <w:rPr>
          <w:rFonts w:ascii="Times New Roman" w:hAnsi="Times New Roman" w:cs="Times New Roman"/>
          <w:b/>
          <w:sz w:val="24"/>
          <w:szCs w:val="24"/>
        </w:rPr>
        <w:t xml:space="preserve"> с увольняемым работником)</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0"/>
        <w:gridCol w:w="3119"/>
        <w:gridCol w:w="3402"/>
        <w:gridCol w:w="2268"/>
      </w:tblGrid>
      <w:tr w:rsidR="00B0070B" w:rsidRPr="007940BE" w:rsidTr="00A40E0E">
        <w:tc>
          <w:tcPr>
            <w:tcW w:w="850" w:type="dxa"/>
            <w:vMerge w:val="restart"/>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3119" w:type="dxa"/>
            <w:vMerge w:val="restart"/>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5670"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850" w:type="dxa"/>
            <w:vMerge/>
          </w:tcPr>
          <w:p w:rsidR="00B0070B" w:rsidRPr="007940BE" w:rsidRDefault="00B0070B" w:rsidP="00A40E0E">
            <w:pPr>
              <w:rPr>
                <w:rFonts w:ascii="Times New Roman" w:hAnsi="Times New Roman" w:cs="Times New Roman"/>
                <w:sz w:val="24"/>
                <w:szCs w:val="24"/>
              </w:rPr>
            </w:pPr>
          </w:p>
        </w:tc>
        <w:tc>
          <w:tcPr>
            <w:tcW w:w="3119" w:type="dxa"/>
            <w:vMerge/>
          </w:tcPr>
          <w:p w:rsidR="00B0070B" w:rsidRPr="007940BE" w:rsidRDefault="00B0070B" w:rsidP="00A40E0E">
            <w:pPr>
              <w:rPr>
                <w:rFonts w:ascii="Times New Roman" w:hAnsi="Times New Roman" w:cs="Times New Roman"/>
                <w:sz w:val="24"/>
                <w:szCs w:val="24"/>
              </w:rPr>
            </w:pPr>
          </w:p>
        </w:tc>
        <w:tc>
          <w:tcPr>
            <w:tcW w:w="3402"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Бухгалтер по расчету с персоналом</w:t>
            </w:r>
          </w:p>
        </w:tc>
        <w:tc>
          <w:tcPr>
            <w:tcW w:w="2268"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Главный бухгалтер</w:t>
            </w:r>
          </w:p>
        </w:tc>
      </w:tr>
      <w:tr w:rsidR="00B0070B" w:rsidRPr="007940BE" w:rsidTr="00A40E0E">
        <w:tc>
          <w:tcPr>
            <w:tcW w:w="85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3119"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w:t>
            </w:r>
          </w:p>
        </w:tc>
        <w:tc>
          <w:tcPr>
            <w:tcW w:w="3402"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 день поступления выписки из приказа руководителя Администрации об увольнении (уходе в отпуск)</w:t>
            </w:r>
          </w:p>
        </w:tc>
        <w:tc>
          <w:tcPr>
            <w:tcW w:w="226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85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3119"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Проверка документа</w:t>
            </w:r>
          </w:p>
        </w:tc>
        <w:tc>
          <w:tcPr>
            <w:tcW w:w="3402" w:type="dxa"/>
          </w:tcPr>
          <w:p w:rsidR="00B0070B" w:rsidRPr="007940BE" w:rsidRDefault="00B0070B" w:rsidP="00A40E0E">
            <w:pPr>
              <w:pStyle w:val="ConsPlusNormal"/>
              <w:rPr>
                <w:rFonts w:ascii="Times New Roman" w:hAnsi="Times New Roman" w:cs="Times New Roman"/>
                <w:sz w:val="24"/>
                <w:szCs w:val="24"/>
              </w:rPr>
            </w:pPr>
          </w:p>
        </w:tc>
        <w:tc>
          <w:tcPr>
            <w:tcW w:w="226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тот же день</w:t>
            </w:r>
          </w:p>
        </w:tc>
      </w:tr>
      <w:tr w:rsidR="00B0070B" w:rsidRPr="007940BE" w:rsidTr="00A40E0E">
        <w:tc>
          <w:tcPr>
            <w:tcW w:w="85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3119" w:type="dxa"/>
          </w:tcPr>
          <w:p w:rsidR="00B0070B" w:rsidRPr="007940BE" w:rsidRDefault="00B0070B" w:rsidP="00A40E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340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2268"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Акт о приеме-передаче объектов нефинансовых активов</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(ф. 0504101) (при приеме здания или сооружения)</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14"/>
        <w:gridCol w:w="3055"/>
        <w:gridCol w:w="1984"/>
        <w:gridCol w:w="1984"/>
        <w:gridCol w:w="1984"/>
        <w:gridCol w:w="1985"/>
        <w:gridCol w:w="1985"/>
      </w:tblGrid>
      <w:tr w:rsidR="00B0070B" w:rsidRPr="007940BE" w:rsidTr="00D61D7A">
        <w:tc>
          <w:tcPr>
            <w:tcW w:w="914" w:type="dxa"/>
            <w:vMerge w:val="restart"/>
          </w:tcPr>
          <w:p w:rsidR="00B0070B" w:rsidRPr="007940BE" w:rsidRDefault="00B0070B" w:rsidP="00D61D7A">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3055"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9922" w:type="dxa"/>
            <w:gridSpan w:val="5"/>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D61D7A">
        <w:tc>
          <w:tcPr>
            <w:tcW w:w="914" w:type="dxa"/>
            <w:vMerge/>
          </w:tcPr>
          <w:p w:rsidR="00B0070B" w:rsidRPr="007940BE" w:rsidRDefault="00B0070B" w:rsidP="00A40E0E">
            <w:pPr>
              <w:rPr>
                <w:rFonts w:ascii="Times New Roman" w:hAnsi="Times New Roman" w:cs="Times New Roman"/>
                <w:sz w:val="24"/>
                <w:szCs w:val="24"/>
              </w:rPr>
            </w:pPr>
          </w:p>
        </w:tc>
        <w:tc>
          <w:tcPr>
            <w:tcW w:w="3055" w:type="dxa"/>
            <w:vMerge/>
          </w:tcPr>
          <w:p w:rsidR="00B0070B" w:rsidRPr="007940BE" w:rsidRDefault="00B0070B" w:rsidP="00A40E0E">
            <w:pPr>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Сотрудник АХЧ (МОЛ)</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Бухгалтер </w:t>
            </w:r>
            <w:proofErr w:type="spellStart"/>
            <w:r w:rsidRPr="007940BE">
              <w:rPr>
                <w:rFonts w:ascii="Times New Roman" w:hAnsi="Times New Roman" w:cs="Times New Roman"/>
                <w:sz w:val="24"/>
                <w:szCs w:val="24"/>
              </w:rPr>
              <w:t>матгруппы</w:t>
            </w:r>
            <w:proofErr w:type="spellEnd"/>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Комиссия по поступлению </w:t>
            </w:r>
            <w:r w:rsidRPr="007940BE">
              <w:rPr>
                <w:rFonts w:ascii="Times New Roman" w:hAnsi="Times New Roman" w:cs="Times New Roman"/>
                <w:sz w:val="24"/>
                <w:szCs w:val="24"/>
              </w:rPr>
              <w:lastRenderedPageBreak/>
              <w:t>и выбытию активов</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 xml:space="preserve">Главный бухгалтер (зам. </w:t>
            </w:r>
            <w:r w:rsidRPr="007940BE">
              <w:rPr>
                <w:rFonts w:ascii="Times New Roman" w:hAnsi="Times New Roman" w:cs="Times New Roman"/>
                <w:sz w:val="24"/>
                <w:szCs w:val="24"/>
              </w:rPr>
              <w:lastRenderedPageBreak/>
              <w:t>главного бухгалтера)</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 xml:space="preserve">Руководитель </w:t>
            </w:r>
            <w:r w:rsidRPr="007940BE">
              <w:rPr>
                <w:rFonts w:ascii="Times New Roman" w:hAnsi="Times New Roman" w:cs="Times New Roman"/>
                <w:sz w:val="24"/>
                <w:szCs w:val="24"/>
              </w:rPr>
              <w:lastRenderedPageBreak/>
              <w:t>Администрации (зам. руководителя)</w:t>
            </w:r>
          </w:p>
        </w:tc>
      </w:tr>
      <w:tr w:rsidR="00B0070B" w:rsidRPr="007940BE" w:rsidTr="00D61D7A">
        <w:tc>
          <w:tcPr>
            <w:tcW w:w="914" w:type="dxa"/>
          </w:tcPr>
          <w:p w:rsidR="00B0070B" w:rsidRPr="007940BE" w:rsidRDefault="00B0070B" w:rsidP="00D61D7A">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1</w:t>
            </w:r>
          </w:p>
        </w:tc>
        <w:tc>
          <w:tcPr>
            <w:tcW w:w="3055"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Заключение комиссии по результатам осмотра основного средства, подписание поступившего документа (2 экз.)</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D61D7A">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Не более 3 дней со дня приема здания (сооружения)</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D61D7A">
        <w:tc>
          <w:tcPr>
            <w:tcW w:w="914" w:type="dxa"/>
          </w:tcPr>
          <w:p w:rsidR="00B0070B" w:rsidRPr="007940BE" w:rsidRDefault="00B0070B" w:rsidP="00D61D7A">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2</w:t>
            </w:r>
          </w:p>
        </w:tc>
        <w:tc>
          <w:tcPr>
            <w:tcW w:w="3055"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Исполнение документа</w:t>
            </w:r>
          </w:p>
        </w:tc>
        <w:tc>
          <w:tcPr>
            <w:tcW w:w="1984" w:type="dxa"/>
          </w:tcPr>
          <w:p w:rsidR="00B0070B" w:rsidRPr="007940BE" w:rsidRDefault="00B0070B" w:rsidP="00D61D7A">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 день подписания документа комиссией</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D61D7A">
        <w:tc>
          <w:tcPr>
            <w:tcW w:w="914" w:type="dxa"/>
          </w:tcPr>
          <w:p w:rsidR="00B0070B" w:rsidRPr="007940BE" w:rsidRDefault="00B0070B" w:rsidP="00D61D7A">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3</w:t>
            </w:r>
          </w:p>
        </w:tc>
        <w:tc>
          <w:tcPr>
            <w:tcW w:w="3055"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Утверждение документа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D61D7A">
        <w:tc>
          <w:tcPr>
            <w:tcW w:w="914" w:type="dxa"/>
          </w:tcPr>
          <w:p w:rsidR="00B0070B" w:rsidRPr="007940BE" w:rsidRDefault="00B0070B" w:rsidP="00D61D7A">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4</w:t>
            </w:r>
          </w:p>
        </w:tc>
        <w:tc>
          <w:tcPr>
            <w:tcW w:w="3055" w:type="dxa"/>
          </w:tcPr>
          <w:p w:rsidR="00B0070B" w:rsidRPr="007940BE" w:rsidRDefault="00B0070B" w:rsidP="005C3BC3">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оригиналы - в бухгалтерию;</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копия - в АХЧ (МОЛ)</w:t>
            </w:r>
          </w:p>
        </w:tc>
        <w:tc>
          <w:tcPr>
            <w:tcW w:w="1984" w:type="dxa"/>
            <w:vMerge w:val="restart"/>
          </w:tcPr>
          <w:p w:rsidR="00B0070B" w:rsidRPr="007940BE" w:rsidRDefault="00B0070B" w:rsidP="00D61D7A">
            <w:pPr>
              <w:pStyle w:val="ConsPlusNormal"/>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D61D7A">
        <w:tc>
          <w:tcPr>
            <w:tcW w:w="914" w:type="dxa"/>
          </w:tcPr>
          <w:p w:rsidR="00B0070B" w:rsidRPr="007940BE" w:rsidRDefault="00B0070B" w:rsidP="00D61D7A">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5</w:t>
            </w:r>
          </w:p>
        </w:tc>
        <w:tc>
          <w:tcPr>
            <w:tcW w:w="3055" w:type="dxa"/>
          </w:tcPr>
          <w:p w:rsidR="00B0070B" w:rsidRPr="007940BE" w:rsidRDefault="00B0070B" w:rsidP="00D61D7A">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w:t>
            </w:r>
          </w:p>
        </w:tc>
        <w:tc>
          <w:tcPr>
            <w:tcW w:w="1984" w:type="dxa"/>
            <w:vMerge/>
          </w:tcPr>
          <w:p w:rsidR="00B0070B" w:rsidRPr="007940BE" w:rsidRDefault="00B0070B" w:rsidP="00A40E0E">
            <w:pPr>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D61D7A">
        <w:tc>
          <w:tcPr>
            <w:tcW w:w="914" w:type="dxa"/>
          </w:tcPr>
          <w:p w:rsidR="00B0070B" w:rsidRPr="007940BE" w:rsidRDefault="00B0070B" w:rsidP="00D61D7A">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6</w:t>
            </w:r>
          </w:p>
        </w:tc>
        <w:tc>
          <w:tcPr>
            <w:tcW w:w="3055" w:type="dxa"/>
          </w:tcPr>
          <w:p w:rsidR="00B0070B" w:rsidRPr="007940BE" w:rsidRDefault="00B0070B" w:rsidP="00D61D7A">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Отметка о принятии к учету</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D61D7A">
        <w:tc>
          <w:tcPr>
            <w:tcW w:w="914" w:type="dxa"/>
          </w:tcPr>
          <w:p w:rsidR="00B0070B" w:rsidRPr="007940BE" w:rsidRDefault="00B0070B" w:rsidP="00D61D7A">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7</w:t>
            </w:r>
          </w:p>
        </w:tc>
        <w:tc>
          <w:tcPr>
            <w:tcW w:w="305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Подшивка в дело согласно утвержденной номенклатуре дел и книг</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center"/>
        <w:outlineLvl w:val="2"/>
        <w:rPr>
          <w:rFonts w:ascii="Times New Roman" w:hAnsi="Times New Roman" w:cs="Times New Roman"/>
          <w:sz w:val="24"/>
          <w:szCs w:val="24"/>
        </w:rPr>
      </w:pPr>
      <w:r>
        <w:rPr>
          <w:rFonts w:ascii="Times New Roman" w:hAnsi="Times New Roman" w:cs="Times New Roman"/>
          <w:b/>
          <w:sz w:val="24"/>
          <w:szCs w:val="24"/>
        </w:rPr>
        <w:t>А</w:t>
      </w:r>
      <w:r w:rsidRPr="007940BE">
        <w:rPr>
          <w:rFonts w:ascii="Times New Roman" w:hAnsi="Times New Roman" w:cs="Times New Roman"/>
          <w:b/>
          <w:sz w:val="24"/>
          <w:szCs w:val="24"/>
        </w:rPr>
        <w:t>кт о приеме-передаче объектов нефинансовых активов</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(ф. 0504101) (при передаче здания или сооружения)</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14"/>
        <w:gridCol w:w="3055"/>
        <w:gridCol w:w="1984"/>
        <w:gridCol w:w="1984"/>
        <w:gridCol w:w="1984"/>
        <w:gridCol w:w="1984"/>
        <w:gridCol w:w="1984"/>
      </w:tblGrid>
      <w:tr w:rsidR="00B0070B" w:rsidRPr="007940BE" w:rsidTr="00D61D7A">
        <w:tc>
          <w:tcPr>
            <w:tcW w:w="914" w:type="dxa"/>
            <w:vMerge w:val="restart"/>
          </w:tcPr>
          <w:p w:rsidR="00B0070B" w:rsidRPr="007940BE" w:rsidRDefault="00B0070B" w:rsidP="00D61D7A">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Номер этапа</w:t>
            </w:r>
          </w:p>
        </w:tc>
        <w:tc>
          <w:tcPr>
            <w:tcW w:w="3055"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9920" w:type="dxa"/>
            <w:gridSpan w:val="5"/>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D61D7A">
        <w:tc>
          <w:tcPr>
            <w:tcW w:w="914" w:type="dxa"/>
            <w:vMerge/>
          </w:tcPr>
          <w:p w:rsidR="00B0070B" w:rsidRPr="007940BE" w:rsidRDefault="00B0070B" w:rsidP="00A40E0E">
            <w:pPr>
              <w:rPr>
                <w:rFonts w:ascii="Times New Roman" w:hAnsi="Times New Roman" w:cs="Times New Roman"/>
                <w:sz w:val="24"/>
                <w:szCs w:val="24"/>
              </w:rPr>
            </w:pPr>
          </w:p>
        </w:tc>
        <w:tc>
          <w:tcPr>
            <w:tcW w:w="3055" w:type="dxa"/>
            <w:vMerge/>
          </w:tcPr>
          <w:p w:rsidR="00B0070B" w:rsidRPr="007940BE" w:rsidRDefault="00B0070B" w:rsidP="00A40E0E">
            <w:pPr>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Сотрудник АХЧ (МОЛ)</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Бухгалтер </w:t>
            </w:r>
            <w:proofErr w:type="spellStart"/>
            <w:r w:rsidRPr="007940BE">
              <w:rPr>
                <w:rFonts w:ascii="Times New Roman" w:hAnsi="Times New Roman" w:cs="Times New Roman"/>
                <w:sz w:val="24"/>
                <w:szCs w:val="24"/>
              </w:rPr>
              <w:t>матгруппы</w:t>
            </w:r>
            <w:proofErr w:type="spellEnd"/>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Главный бухгалтер </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Члены комиссии по поступлению и выбытию активов</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Руководитель Администрации </w:t>
            </w:r>
          </w:p>
        </w:tc>
      </w:tr>
      <w:tr w:rsidR="00B0070B" w:rsidRPr="007940BE" w:rsidTr="00D61D7A">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305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 (2 экз.)</w:t>
            </w:r>
          </w:p>
        </w:tc>
        <w:tc>
          <w:tcPr>
            <w:tcW w:w="1984" w:type="dxa"/>
          </w:tcPr>
          <w:p w:rsidR="00B0070B" w:rsidRPr="007940BE" w:rsidRDefault="00B0070B" w:rsidP="00D61D7A">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Перед передачей здания или сооружения</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D61D7A">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305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Исполнение документа (отметка о передаче имущества)</w:t>
            </w:r>
          </w:p>
        </w:tc>
        <w:tc>
          <w:tcPr>
            <w:tcW w:w="1984" w:type="dxa"/>
          </w:tcPr>
          <w:p w:rsidR="00B0070B" w:rsidRPr="007940BE" w:rsidRDefault="00B0070B" w:rsidP="00D61D7A">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Сразу после приема-передачи здания или сооружения</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D61D7A">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305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Подписание документа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момент передачи здания или сооружения</w:t>
            </w: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D61D7A">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305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Утверждение документа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D61D7A">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305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Отметка о снятии с учета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день утверждения документа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D61D7A">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305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Проверка документа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день утверждения документа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D61D7A">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305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Отправление (передача) документа принимающей стороне на оформление (2 экз.)</w:t>
            </w:r>
          </w:p>
        </w:tc>
        <w:tc>
          <w:tcPr>
            <w:tcW w:w="1984" w:type="dxa"/>
          </w:tcPr>
          <w:p w:rsidR="00B0070B" w:rsidRPr="007940BE" w:rsidRDefault="00B0070B" w:rsidP="00D61D7A">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 день утверждения документа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D61D7A">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8</w:t>
            </w:r>
          </w:p>
        </w:tc>
        <w:tc>
          <w:tcPr>
            <w:tcW w:w="305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Куда (кому) передается поступивший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в бухгалтерию;</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копия - в АХЧ</w:t>
            </w:r>
          </w:p>
        </w:tc>
        <w:tc>
          <w:tcPr>
            <w:tcW w:w="1984"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D61D7A">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9</w:t>
            </w:r>
          </w:p>
        </w:tc>
        <w:tc>
          <w:tcPr>
            <w:tcW w:w="305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1984" w:type="dxa"/>
            <w:vMerge/>
          </w:tcPr>
          <w:p w:rsidR="00B0070B" w:rsidRPr="007940BE" w:rsidRDefault="00B0070B" w:rsidP="00A40E0E">
            <w:pPr>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Акт о приеме-передаче</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объектов нефинансовых активов (ф. 0504101)</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(при приеме основного средства, кроме здания или сооружения)</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339"/>
        <w:gridCol w:w="2630"/>
        <w:gridCol w:w="1985"/>
        <w:gridCol w:w="1985"/>
        <w:gridCol w:w="1984"/>
        <w:gridCol w:w="1985"/>
        <w:gridCol w:w="1985"/>
      </w:tblGrid>
      <w:tr w:rsidR="00B0070B" w:rsidRPr="007940BE" w:rsidTr="00A40E0E">
        <w:tc>
          <w:tcPr>
            <w:tcW w:w="1339"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630"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9924" w:type="dxa"/>
            <w:gridSpan w:val="5"/>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339" w:type="dxa"/>
            <w:vMerge/>
          </w:tcPr>
          <w:p w:rsidR="00B0070B" w:rsidRPr="007940BE" w:rsidRDefault="00B0070B" w:rsidP="00A40E0E">
            <w:pPr>
              <w:rPr>
                <w:rFonts w:ascii="Times New Roman" w:hAnsi="Times New Roman" w:cs="Times New Roman"/>
                <w:sz w:val="24"/>
                <w:szCs w:val="24"/>
              </w:rPr>
            </w:pPr>
          </w:p>
        </w:tc>
        <w:tc>
          <w:tcPr>
            <w:tcW w:w="2630" w:type="dxa"/>
            <w:vMerge/>
          </w:tcPr>
          <w:p w:rsidR="00B0070B" w:rsidRPr="007940BE" w:rsidRDefault="00B0070B" w:rsidP="00A40E0E">
            <w:pPr>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Сотрудник АХЧ (МОЛ)</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Бухгалтер </w:t>
            </w:r>
            <w:proofErr w:type="spellStart"/>
            <w:r w:rsidRPr="007940BE">
              <w:rPr>
                <w:rFonts w:ascii="Times New Roman" w:hAnsi="Times New Roman" w:cs="Times New Roman"/>
                <w:sz w:val="24"/>
                <w:szCs w:val="24"/>
              </w:rPr>
              <w:t>матгруппы</w:t>
            </w:r>
            <w:proofErr w:type="spellEnd"/>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Комиссия по поступлению и выбытию активов</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Главный бухгалтер </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Руководитель Администрации </w:t>
            </w: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 (1 экз.)</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дня со дня приема основных средств</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Заключение комиссии по результатам осмотра основного средства (2 экз.)</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дня со дня приема основных средств</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xml:space="preserve">Исполнение </w:t>
            </w:r>
            <w:r w:rsidRPr="007940BE">
              <w:rPr>
                <w:rFonts w:ascii="Times New Roman" w:hAnsi="Times New Roman" w:cs="Times New Roman"/>
                <w:sz w:val="24"/>
                <w:szCs w:val="24"/>
              </w:rPr>
              <w:lastRenderedPageBreak/>
              <w:t>документа (отметка о приеме имущества)</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 xml:space="preserve">3 дня со </w:t>
            </w:r>
            <w:r w:rsidRPr="007940BE">
              <w:rPr>
                <w:rFonts w:ascii="Times New Roman" w:hAnsi="Times New Roman" w:cs="Times New Roman"/>
                <w:sz w:val="24"/>
                <w:szCs w:val="24"/>
              </w:rPr>
              <w:lastRenderedPageBreak/>
              <w:t>дня приема основных средств</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4</w:t>
            </w:r>
          </w:p>
        </w:tc>
        <w:tc>
          <w:tcPr>
            <w:tcW w:w="2630"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Утверждение документа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2630"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оригиналы - в бухгалтерию;</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копия - в АХЧ (МОЛ)</w:t>
            </w:r>
          </w:p>
        </w:tc>
        <w:tc>
          <w:tcPr>
            <w:tcW w:w="1985"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2630"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w:t>
            </w:r>
          </w:p>
        </w:tc>
        <w:tc>
          <w:tcPr>
            <w:tcW w:w="1985" w:type="dxa"/>
            <w:vMerge/>
          </w:tcPr>
          <w:p w:rsidR="00B0070B" w:rsidRPr="007940BE" w:rsidRDefault="00B0070B" w:rsidP="00A40E0E">
            <w:pPr>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2630"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Отметка о принятии к учету</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8</w:t>
            </w:r>
          </w:p>
        </w:tc>
        <w:tc>
          <w:tcPr>
            <w:tcW w:w="2630"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Подшивка в дело согласно утвержденной номенклатуре дел и книг</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Акт о приеме-передаче объектов нефинансовых активов</w:t>
      </w:r>
    </w:p>
    <w:p w:rsidR="00B0070B" w:rsidRPr="007940BE" w:rsidRDefault="00B0070B" w:rsidP="00B0070B">
      <w:pPr>
        <w:pStyle w:val="ConsPlusNormal"/>
        <w:jc w:val="center"/>
        <w:rPr>
          <w:rFonts w:ascii="Times New Roman" w:hAnsi="Times New Roman" w:cs="Times New Roman"/>
          <w:sz w:val="24"/>
          <w:szCs w:val="24"/>
        </w:rPr>
      </w:pPr>
      <w:proofErr w:type="gramStart"/>
      <w:r w:rsidRPr="007940BE">
        <w:rPr>
          <w:rFonts w:ascii="Times New Roman" w:hAnsi="Times New Roman" w:cs="Times New Roman"/>
          <w:b/>
          <w:sz w:val="24"/>
          <w:szCs w:val="24"/>
        </w:rPr>
        <w:t>(ф. 0504101) (при передаче основного средства,</w:t>
      </w:r>
      <w:proofErr w:type="gramEnd"/>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кроме здания или сооружения)</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339"/>
        <w:gridCol w:w="2630"/>
        <w:gridCol w:w="1985"/>
        <w:gridCol w:w="1985"/>
        <w:gridCol w:w="1905"/>
        <w:gridCol w:w="2552"/>
        <w:gridCol w:w="1487"/>
      </w:tblGrid>
      <w:tr w:rsidR="00B0070B" w:rsidRPr="007940BE" w:rsidTr="00A40E0E">
        <w:tc>
          <w:tcPr>
            <w:tcW w:w="1339"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630" w:type="dxa"/>
            <w:vMerge w:val="restart"/>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9914" w:type="dxa"/>
            <w:gridSpan w:val="5"/>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473E89">
        <w:tc>
          <w:tcPr>
            <w:tcW w:w="1339" w:type="dxa"/>
            <w:vMerge/>
          </w:tcPr>
          <w:p w:rsidR="00B0070B" w:rsidRPr="007940BE" w:rsidRDefault="00B0070B" w:rsidP="00A40E0E">
            <w:pPr>
              <w:rPr>
                <w:rFonts w:ascii="Times New Roman" w:hAnsi="Times New Roman" w:cs="Times New Roman"/>
                <w:sz w:val="24"/>
                <w:szCs w:val="24"/>
              </w:rPr>
            </w:pPr>
          </w:p>
        </w:tc>
        <w:tc>
          <w:tcPr>
            <w:tcW w:w="2630" w:type="dxa"/>
            <w:vMerge/>
          </w:tcPr>
          <w:p w:rsidR="00B0070B" w:rsidRPr="007940BE" w:rsidRDefault="00B0070B" w:rsidP="00A40E0E">
            <w:pPr>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Сотрудник АХЧ (МОЛ)</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Бухгалтер </w:t>
            </w:r>
            <w:proofErr w:type="spellStart"/>
            <w:r w:rsidRPr="007940BE">
              <w:rPr>
                <w:rFonts w:ascii="Times New Roman" w:hAnsi="Times New Roman" w:cs="Times New Roman"/>
                <w:sz w:val="24"/>
                <w:szCs w:val="24"/>
              </w:rPr>
              <w:t>матгруппы</w:t>
            </w:r>
            <w:proofErr w:type="spellEnd"/>
          </w:p>
        </w:tc>
        <w:tc>
          <w:tcPr>
            <w:tcW w:w="190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Главный бухгалтер </w:t>
            </w:r>
          </w:p>
        </w:tc>
        <w:tc>
          <w:tcPr>
            <w:tcW w:w="255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Члены комиссии по поступлению и выбытию активов</w:t>
            </w:r>
          </w:p>
        </w:tc>
        <w:tc>
          <w:tcPr>
            <w:tcW w:w="1487" w:type="dxa"/>
          </w:tcPr>
          <w:p w:rsidR="00B0070B" w:rsidRPr="007940BE" w:rsidRDefault="00B0070B" w:rsidP="00473E89">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Руководитель Администрации </w:t>
            </w:r>
          </w:p>
        </w:tc>
      </w:tr>
      <w:tr w:rsidR="00B0070B" w:rsidRPr="007940BE" w:rsidTr="00473E89">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1</w:t>
            </w:r>
          </w:p>
        </w:tc>
        <w:tc>
          <w:tcPr>
            <w:tcW w:w="2630"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 (2 экз.)</w:t>
            </w:r>
          </w:p>
        </w:tc>
        <w:tc>
          <w:tcPr>
            <w:tcW w:w="1985" w:type="dxa"/>
          </w:tcPr>
          <w:p w:rsidR="00B0070B" w:rsidRPr="007940BE" w:rsidRDefault="00B0070B" w:rsidP="00473E89">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Перед передачей основного средства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05" w:type="dxa"/>
          </w:tcPr>
          <w:p w:rsidR="00B0070B" w:rsidRPr="007940BE" w:rsidRDefault="00B0070B" w:rsidP="00A40E0E">
            <w:pPr>
              <w:pStyle w:val="ConsPlusNormal"/>
              <w:rPr>
                <w:rFonts w:ascii="Times New Roman" w:hAnsi="Times New Roman" w:cs="Times New Roman"/>
                <w:sz w:val="24"/>
                <w:szCs w:val="24"/>
              </w:rPr>
            </w:pPr>
          </w:p>
        </w:tc>
        <w:tc>
          <w:tcPr>
            <w:tcW w:w="2552" w:type="dxa"/>
          </w:tcPr>
          <w:p w:rsidR="00B0070B" w:rsidRPr="007940BE" w:rsidRDefault="00B0070B" w:rsidP="00A40E0E">
            <w:pPr>
              <w:pStyle w:val="ConsPlusNormal"/>
              <w:rPr>
                <w:rFonts w:ascii="Times New Roman" w:hAnsi="Times New Roman" w:cs="Times New Roman"/>
                <w:sz w:val="24"/>
                <w:szCs w:val="24"/>
              </w:rPr>
            </w:pPr>
          </w:p>
        </w:tc>
        <w:tc>
          <w:tcPr>
            <w:tcW w:w="1487"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473E89">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630"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Исполнение документа (отметка о передаче имущества)</w:t>
            </w:r>
          </w:p>
        </w:tc>
        <w:tc>
          <w:tcPr>
            <w:tcW w:w="1985" w:type="dxa"/>
          </w:tcPr>
          <w:p w:rsidR="00B0070B" w:rsidRPr="007940BE" w:rsidRDefault="00B0070B" w:rsidP="00473E89">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Сразу после приема-передачи основного средства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05" w:type="dxa"/>
          </w:tcPr>
          <w:p w:rsidR="00B0070B" w:rsidRPr="007940BE" w:rsidRDefault="00B0070B" w:rsidP="00A40E0E">
            <w:pPr>
              <w:pStyle w:val="ConsPlusNormal"/>
              <w:rPr>
                <w:rFonts w:ascii="Times New Roman" w:hAnsi="Times New Roman" w:cs="Times New Roman"/>
                <w:sz w:val="24"/>
                <w:szCs w:val="24"/>
              </w:rPr>
            </w:pPr>
          </w:p>
        </w:tc>
        <w:tc>
          <w:tcPr>
            <w:tcW w:w="2552" w:type="dxa"/>
          </w:tcPr>
          <w:p w:rsidR="00B0070B" w:rsidRPr="007940BE" w:rsidRDefault="00B0070B" w:rsidP="00A40E0E">
            <w:pPr>
              <w:pStyle w:val="ConsPlusNormal"/>
              <w:rPr>
                <w:rFonts w:ascii="Times New Roman" w:hAnsi="Times New Roman" w:cs="Times New Roman"/>
                <w:sz w:val="24"/>
                <w:szCs w:val="24"/>
              </w:rPr>
            </w:pPr>
          </w:p>
        </w:tc>
        <w:tc>
          <w:tcPr>
            <w:tcW w:w="1487"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473E89">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630"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Подписание документа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05" w:type="dxa"/>
          </w:tcPr>
          <w:p w:rsidR="00B0070B" w:rsidRPr="007940BE" w:rsidRDefault="00B0070B" w:rsidP="00A40E0E">
            <w:pPr>
              <w:pStyle w:val="ConsPlusNormal"/>
              <w:rPr>
                <w:rFonts w:ascii="Times New Roman" w:hAnsi="Times New Roman" w:cs="Times New Roman"/>
                <w:sz w:val="24"/>
                <w:szCs w:val="24"/>
              </w:rPr>
            </w:pPr>
          </w:p>
        </w:tc>
        <w:tc>
          <w:tcPr>
            <w:tcW w:w="2552" w:type="dxa"/>
          </w:tcPr>
          <w:p w:rsidR="00B0070B" w:rsidRPr="007940BE" w:rsidRDefault="00B0070B" w:rsidP="00473E89">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 момент передачи основного средства</w:t>
            </w:r>
          </w:p>
        </w:tc>
        <w:tc>
          <w:tcPr>
            <w:tcW w:w="1487"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473E89">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630"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Утверждение документа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05" w:type="dxa"/>
          </w:tcPr>
          <w:p w:rsidR="00B0070B" w:rsidRPr="007940BE" w:rsidRDefault="00B0070B" w:rsidP="00A40E0E">
            <w:pPr>
              <w:pStyle w:val="ConsPlusNormal"/>
              <w:rPr>
                <w:rFonts w:ascii="Times New Roman" w:hAnsi="Times New Roman" w:cs="Times New Roman"/>
                <w:sz w:val="24"/>
                <w:szCs w:val="24"/>
              </w:rPr>
            </w:pPr>
          </w:p>
        </w:tc>
        <w:tc>
          <w:tcPr>
            <w:tcW w:w="2552" w:type="dxa"/>
          </w:tcPr>
          <w:p w:rsidR="00B0070B" w:rsidRPr="007940BE" w:rsidRDefault="00B0070B" w:rsidP="00A40E0E">
            <w:pPr>
              <w:pStyle w:val="ConsPlusNormal"/>
              <w:rPr>
                <w:rFonts w:ascii="Times New Roman" w:hAnsi="Times New Roman" w:cs="Times New Roman"/>
                <w:sz w:val="24"/>
                <w:szCs w:val="24"/>
              </w:rPr>
            </w:pPr>
          </w:p>
        </w:tc>
        <w:tc>
          <w:tcPr>
            <w:tcW w:w="148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473E89">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2630"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Отметка о снятии с учета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день утверждения документа</w:t>
            </w:r>
          </w:p>
        </w:tc>
        <w:tc>
          <w:tcPr>
            <w:tcW w:w="1905" w:type="dxa"/>
          </w:tcPr>
          <w:p w:rsidR="00B0070B" w:rsidRPr="007940BE" w:rsidRDefault="00B0070B" w:rsidP="00A40E0E">
            <w:pPr>
              <w:pStyle w:val="ConsPlusNormal"/>
              <w:rPr>
                <w:rFonts w:ascii="Times New Roman" w:hAnsi="Times New Roman" w:cs="Times New Roman"/>
                <w:sz w:val="24"/>
                <w:szCs w:val="24"/>
              </w:rPr>
            </w:pPr>
          </w:p>
        </w:tc>
        <w:tc>
          <w:tcPr>
            <w:tcW w:w="2552" w:type="dxa"/>
          </w:tcPr>
          <w:p w:rsidR="00B0070B" w:rsidRPr="007940BE" w:rsidRDefault="00B0070B" w:rsidP="00A40E0E">
            <w:pPr>
              <w:pStyle w:val="ConsPlusNormal"/>
              <w:rPr>
                <w:rFonts w:ascii="Times New Roman" w:hAnsi="Times New Roman" w:cs="Times New Roman"/>
                <w:sz w:val="24"/>
                <w:szCs w:val="24"/>
              </w:rPr>
            </w:pPr>
          </w:p>
        </w:tc>
        <w:tc>
          <w:tcPr>
            <w:tcW w:w="1487"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473E89">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2630"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Проверка документа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0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день утверждения документа</w:t>
            </w:r>
          </w:p>
        </w:tc>
        <w:tc>
          <w:tcPr>
            <w:tcW w:w="2552" w:type="dxa"/>
          </w:tcPr>
          <w:p w:rsidR="00B0070B" w:rsidRPr="007940BE" w:rsidRDefault="00B0070B" w:rsidP="00A40E0E">
            <w:pPr>
              <w:pStyle w:val="ConsPlusNormal"/>
              <w:rPr>
                <w:rFonts w:ascii="Times New Roman" w:hAnsi="Times New Roman" w:cs="Times New Roman"/>
                <w:sz w:val="24"/>
                <w:szCs w:val="24"/>
              </w:rPr>
            </w:pPr>
          </w:p>
        </w:tc>
        <w:tc>
          <w:tcPr>
            <w:tcW w:w="1487"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473E89">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2630"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Отправление (передача) документа принимающей стороне на оформление (2 экз.)</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день утверждения документа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05" w:type="dxa"/>
          </w:tcPr>
          <w:p w:rsidR="00B0070B" w:rsidRPr="007940BE" w:rsidRDefault="00B0070B" w:rsidP="00A40E0E">
            <w:pPr>
              <w:pStyle w:val="ConsPlusNormal"/>
              <w:rPr>
                <w:rFonts w:ascii="Times New Roman" w:hAnsi="Times New Roman" w:cs="Times New Roman"/>
                <w:sz w:val="24"/>
                <w:szCs w:val="24"/>
              </w:rPr>
            </w:pPr>
          </w:p>
        </w:tc>
        <w:tc>
          <w:tcPr>
            <w:tcW w:w="2552" w:type="dxa"/>
          </w:tcPr>
          <w:p w:rsidR="00B0070B" w:rsidRPr="007940BE" w:rsidRDefault="00B0070B" w:rsidP="00A40E0E">
            <w:pPr>
              <w:pStyle w:val="ConsPlusNormal"/>
              <w:rPr>
                <w:rFonts w:ascii="Times New Roman" w:hAnsi="Times New Roman" w:cs="Times New Roman"/>
                <w:sz w:val="24"/>
                <w:szCs w:val="24"/>
              </w:rPr>
            </w:pPr>
          </w:p>
        </w:tc>
        <w:tc>
          <w:tcPr>
            <w:tcW w:w="1487"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473E89">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8</w:t>
            </w:r>
          </w:p>
        </w:tc>
        <w:tc>
          <w:tcPr>
            <w:tcW w:w="2630"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Куда (кому) передается поступивший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в бухгалтерию;</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копия - в АХЧ</w:t>
            </w:r>
          </w:p>
        </w:tc>
        <w:tc>
          <w:tcPr>
            <w:tcW w:w="1985"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05" w:type="dxa"/>
          </w:tcPr>
          <w:p w:rsidR="00B0070B" w:rsidRPr="007940BE" w:rsidRDefault="00B0070B" w:rsidP="00A40E0E">
            <w:pPr>
              <w:pStyle w:val="ConsPlusNormal"/>
              <w:rPr>
                <w:rFonts w:ascii="Times New Roman" w:hAnsi="Times New Roman" w:cs="Times New Roman"/>
                <w:sz w:val="24"/>
                <w:szCs w:val="24"/>
              </w:rPr>
            </w:pPr>
          </w:p>
        </w:tc>
        <w:tc>
          <w:tcPr>
            <w:tcW w:w="2552" w:type="dxa"/>
          </w:tcPr>
          <w:p w:rsidR="00B0070B" w:rsidRPr="007940BE" w:rsidRDefault="00B0070B" w:rsidP="00A40E0E">
            <w:pPr>
              <w:pStyle w:val="ConsPlusNormal"/>
              <w:rPr>
                <w:rFonts w:ascii="Times New Roman" w:hAnsi="Times New Roman" w:cs="Times New Roman"/>
                <w:sz w:val="24"/>
                <w:szCs w:val="24"/>
              </w:rPr>
            </w:pPr>
          </w:p>
        </w:tc>
        <w:tc>
          <w:tcPr>
            <w:tcW w:w="1487"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473E89">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9</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xml:space="preserve">Отражение </w:t>
            </w:r>
            <w:r w:rsidRPr="007940BE">
              <w:rPr>
                <w:rFonts w:ascii="Times New Roman" w:hAnsi="Times New Roman" w:cs="Times New Roman"/>
                <w:sz w:val="24"/>
                <w:szCs w:val="24"/>
              </w:rPr>
              <w:lastRenderedPageBreak/>
              <w:t>документа по регистрам учета и подшивка в дело согласно утвержденной номенклатуре дел и книг</w:t>
            </w:r>
          </w:p>
        </w:tc>
        <w:tc>
          <w:tcPr>
            <w:tcW w:w="1985" w:type="dxa"/>
            <w:vMerge/>
          </w:tcPr>
          <w:p w:rsidR="00B0070B" w:rsidRPr="007940BE" w:rsidRDefault="00B0070B" w:rsidP="00A40E0E">
            <w:pPr>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05" w:type="dxa"/>
          </w:tcPr>
          <w:p w:rsidR="00B0070B" w:rsidRPr="007940BE" w:rsidRDefault="00B0070B" w:rsidP="00A40E0E">
            <w:pPr>
              <w:pStyle w:val="ConsPlusNormal"/>
              <w:rPr>
                <w:rFonts w:ascii="Times New Roman" w:hAnsi="Times New Roman" w:cs="Times New Roman"/>
                <w:sz w:val="24"/>
                <w:szCs w:val="24"/>
              </w:rPr>
            </w:pPr>
          </w:p>
        </w:tc>
        <w:tc>
          <w:tcPr>
            <w:tcW w:w="2552" w:type="dxa"/>
          </w:tcPr>
          <w:p w:rsidR="00B0070B" w:rsidRPr="007940BE" w:rsidRDefault="00B0070B" w:rsidP="00A40E0E">
            <w:pPr>
              <w:pStyle w:val="ConsPlusNormal"/>
              <w:rPr>
                <w:rFonts w:ascii="Times New Roman" w:hAnsi="Times New Roman" w:cs="Times New Roman"/>
                <w:sz w:val="24"/>
                <w:szCs w:val="24"/>
              </w:rPr>
            </w:pPr>
          </w:p>
        </w:tc>
        <w:tc>
          <w:tcPr>
            <w:tcW w:w="1487"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 xml:space="preserve">Акт приема-сдачи </w:t>
      </w:r>
      <w:proofErr w:type="gramStart"/>
      <w:r w:rsidRPr="007940BE">
        <w:rPr>
          <w:rFonts w:ascii="Times New Roman" w:hAnsi="Times New Roman" w:cs="Times New Roman"/>
          <w:b/>
          <w:sz w:val="24"/>
          <w:szCs w:val="24"/>
        </w:rPr>
        <w:t>отремонтированных</w:t>
      </w:r>
      <w:proofErr w:type="gramEnd"/>
      <w:r w:rsidRPr="007940BE">
        <w:rPr>
          <w:rFonts w:ascii="Times New Roman" w:hAnsi="Times New Roman" w:cs="Times New Roman"/>
          <w:b/>
          <w:sz w:val="24"/>
          <w:szCs w:val="24"/>
        </w:rPr>
        <w:t>, реконструированных и</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модернизированных объектов основных средств (ф. 0504103)</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(ремонт и т.п. у сторонней организации)</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339"/>
        <w:gridCol w:w="2630"/>
        <w:gridCol w:w="1984"/>
        <w:gridCol w:w="1984"/>
        <w:gridCol w:w="1984"/>
        <w:gridCol w:w="1985"/>
        <w:gridCol w:w="1985"/>
      </w:tblGrid>
      <w:tr w:rsidR="00B0070B" w:rsidRPr="007940BE" w:rsidTr="00A40E0E">
        <w:tc>
          <w:tcPr>
            <w:tcW w:w="1339"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630"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9922" w:type="dxa"/>
            <w:gridSpan w:val="5"/>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339" w:type="dxa"/>
            <w:vMerge/>
          </w:tcPr>
          <w:p w:rsidR="00B0070B" w:rsidRPr="007940BE" w:rsidRDefault="00B0070B" w:rsidP="00A40E0E">
            <w:pPr>
              <w:rPr>
                <w:rFonts w:ascii="Times New Roman" w:hAnsi="Times New Roman" w:cs="Times New Roman"/>
                <w:sz w:val="24"/>
                <w:szCs w:val="24"/>
              </w:rPr>
            </w:pPr>
          </w:p>
        </w:tc>
        <w:tc>
          <w:tcPr>
            <w:tcW w:w="2630" w:type="dxa"/>
            <w:vMerge/>
          </w:tcPr>
          <w:p w:rsidR="00B0070B" w:rsidRPr="007940BE" w:rsidRDefault="00B0070B" w:rsidP="00A40E0E">
            <w:pPr>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Сотрудник АХЧ (МОЛ)</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Бухгалтер </w:t>
            </w:r>
            <w:proofErr w:type="spellStart"/>
            <w:r w:rsidRPr="007940BE">
              <w:rPr>
                <w:rFonts w:ascii="Times New Roman" w:hAnsi="Times New Roman" w:cs="Times New Roman"/>
                <w:sz w:val="24"/>
                <w:szCs w:val="24"/>
              </w:rPr>
              <w:t>матгруппы</w:t>
            </w:r>
            <w:proofErr w:type="spellEnd"/>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Комиссия по поступлению и выбытию активов</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Главный бухгалтер </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Руководитель Администрации </w:t>
            </w: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Заключение комиссии по основному средству, подписание документа (2 экз.)</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Не более 3 дней со дня приема основных средств</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Исполнение документа (отметка о принятии к учету)</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 дня со дня приема основных средств</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Проверка и подписание документа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При поступлении исполненного документа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Утверждение документа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5</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- 1-й экз. - в бухгалтерию;</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- 2-й экз. - в ремонтную организацию;</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копия - сотруднику АХЧ (МОЛ)</w:t>
            </w:r>
          </w:p>
        </w:tc>
        <w:tc>
          <w:tcPr>
            <w:tcW w:w="1984"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1984" w:type="dxa"/>
            <w:vMerge/>
          </w:tcPr>
          <w:p w:rsidR="00B0070B" w:rsidRPr="007940BE" w:rsidRDefault="00B0070B" w:rsidP="00A40E0E">
            <w:pPr>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Акт о списании объектов нефинансовых активов</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(кроме транспортных средств) (ф. 0504104)</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7"/>
        <w:gridCol w:w="2772"/>
        <w:gridCol w:w="1985"/>
        <w:gridCol w:w="1984"/>
        <w:gridCol w:w="1985"/>
        <w:gridCol w:w="1984"/>
        <w:gridCol w:w="1984"/>
      </w:tblGrid>
      <w:tr w:rsidR="00B0070B" w:rsidRPr="007940BE" w:rsidTr="00A40E0E">
        <w:tc>
          <w:tcPr>
            <w:tcW w:w="1197"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772"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9922" w:type="dxa"/>
            <w:gridSpan w:val="5"/>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197" w:type="dxa"/>
            <w:vMerge/>
          </w:tcPr>
          <w:p w:rsidR="00B0070B" w:rsidRPr="007940BE" w:rsidRDefault="00B0070B" w:rsidP="00A40E0E">
            <w:pPr>
              <w:rPr>
                <w:rFonts w:ascii="Times New Roman" w:hAnsi="Times New Roman" w:cs="Times New Roman"/>
                <w:sz w:val="24"/>
                <w:szCs w:val="24"/>
              </w:rPr>
            </w:pPr>
          </w:p>
        </w:tc>
        <w:tc>
          <w:tcPr>
            <w:tcW w:w="2772" w:type="dxa"/>
            <w:vMerge/>
          </w:tcPr>
          <w:p w:rsidR="00B0070B" w:rsidRPr="007940BE" w:rsidRDefault="00B0070B" w:rsidP="00A40E0E">
            <w:pPr>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Материально ответственное лицо (МОЛ)</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Сотрудник АХЧ</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Бухгалтер </w:t>
            </w:r>
            <w:proofErr w:type="spellStart"/>
            <w:r w:rsidRPr="007940BE">
              <w:rPr>
                <w:rFonts w:ascii="Times New Roman" w:hAnsi="Times New Roman" w:cs="Times New Roman"/>
                <w:sz w:val="24"/>
                <w:szCs w:val="24"/>
              </w:rPr>
              <w:t>матгруппы</w:t>
            </w:r>
            <w:proofErr w:type="spellEnd"/>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Комиссия по поступлению и выбытию активов</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Руководитель Администрации </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Не более 14 дней со дня поступления документов</w:t>
            </w: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2</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Направление экземпляра документа на согласование по назначению (при необходимости)</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дня</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Утверждение документа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- 1-й экз. - в бухгалтерию;</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- 2-й экз. - МОЛ;</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- 3-й экз. - остается в АХЧ;</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- 4-й экз. - по назначению в согласующий орган или учреждение (при наличии)</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5954"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Акт о списании транспортного средства (ф. 0504105)</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339"/>
        <w:gridCol w:w="2630"/>
        <w:gridCol w:w="1985"/>
        <w:gridCol w:w="1984"/>
        <w:gridCol w:w="1985"/>
        <w:gridCol w:w="1984"/>
        <w:gridCol w:w="1984"/>
      </w:tblGrid>
      <w:tr w:rsidR="00B0070B" w:rsidRPr="007940BE" w:rsidTr="00A40E0E">
        <w:tc>
          <w:tcPr>
            <w:tcW w:w="1339"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630"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9922" w:type="dxa"/>
            <w:gridSpan w:val="5"/>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339" w:type="dxa"/>
            <w:vMerge/>
          </w:tcPr>
          <w:p w:rsidR="00B0070B" w:rsidRPr="007940BE" w:rsidRDefault="00B0070B" w:rsidP="00A40E0E">
            <w:pPr>
              <w:rPr>
                <w:rFonts w:ascii="Times New Roman" w:hAnsi="Times New Roman" w:cs="Times New Roman"/>
                <w:sz w:val="24"/>
                <w:szCs w:val="24"/>
              </w:rPr>
            </w:pPr>
          </w:p>
        </w:tc>
        <w:tc>
          <w:tcPr>
            <w:tcW w:w="2630" w:type="dxa"/>
            <w:vMerge/>
          </w:tcPr>
          <w:p w:rsidR="00B0070B" w:rsidRPr="007940BE" w:rsidRDefault="00B0070B" w:rsidP="00A40E0E">
            <w:pPr>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Материаль</w:t>
            </w:r>
            <w:r w:rsidRPr="007940BE">
              <w:rPr>
                <w:rFonts w:ascii="Times New Roman" w:hAnsi="Times New Roman" w:cs="Times New Roman"/>
                <w:sz w:val="24"/>
                <w:szCs w:val="24"/>
              </w:rPr>
              <w:lastRenderedPageBreak/>
              <w:t>но ответственное лицо (МОЛ)</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 xml:space="preserve">Сотрудник </w:t>
            </w:r>
            <w:r w:rsidRPr="007940BE">
              <w:rPr>
                <w:rFonts w:ascii="Times New Roman" w:hAnsi="Times New Roman" w:cs="Times New Roman"/>
                <w:sz w:val="24"/>
                <w:szCs w:val="24"/>
              </w:rPr>
              <w:lastRenderedPageBreak/>
              <w:t>АХЧ</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 xml:space="preserve">Бухгалтер </w:t>
            </w:r>
            <w:proofErr w:type="spellStart"/>
            <w:r w:rsidRPr="007940BE">
              <w:rPr>
                <w:rFonts w:ascii="Times New Roman" w:hAnsi="Times New Roman" w:cs="Times New Roman"/>
                <w:sz w:val="24"/>
                <w:szCs w:val="24"/>
              </w:rPr>
              <w:lastRenderedPageBreak/>
              <w:t>матгруппы</w:t>
            </w:r>
            <w:proofErr w:type="spellEnd"/>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 xml:space="preserve">Комиссия </w:t>
            </w:r>
            <w:r w:rsidRPr="007940BE">
              <w:rPr>
                <w:rFonts w:ascii="Times New Roman" w:hAnsi="Times New Roman" w:cs="Times New Roman"/>
                <w:sz w:val="24"/>
                <w:szCs w:val="24"/>
              </w:rPr>
              <w:lastRenderedPageBreak/>
              <w:t>по поступлению и выбытию активов</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Руководит</w:t>
            </w:r>
            <w:r w:rsidRPr="007940BE">
              <w:rPr>
                <w:rFonts w:ascii="Times New Roman" w:hAnsi="Times New Roman" w:cs="Times New Roman"/>
                <w:sz w:val="24"/>
                <w:szCs w:val="24"/>
              </w:rPr>
              <w:lastRenderedPageBreak/>
              <w:t xml:space="preserve">ель Администрации </w:t>
            </w: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1</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Не более 14 календарных дней со дня поступления документов</w:t>
            </w: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Направление документа на согласование по назначению (при необходимости)</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дня</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Утверждение документа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- 1-й экз. - в бухгалтерию;</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- 2-й экз. - МОЛ;</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- 3-й экз. - остается в АХЧ;</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- 4-й экз. - в согласующий орган или учреждение (при наличии)</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xml:space="preserve">Отражение документа по регистрам учета и подшивка в </w:t>
            </w:r>
            <w:r w:rsidRPr="007940BE">
              <w:rPr>
                <w:rFonts w:ascii="Times New Roman" w:hAnsi="Times New Roman" w:cs="Times New Roman"/>
                <w:sz w:val="24"/>
                <w:szCs w:val="24"/>
              </w:rPr>
              <w:lastRenderedPageBreak/>
              <w:t>дело согласно утвержденной номенклатуре дел и книг</w:t>
            </w:r>
          </w:p>
        </w:tc>
        <w:tc>
          <w:tcPr>
            <w:tcW w:w="5954"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Накладная на внутреннее перемещение объектов</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нефинансовых активов (ф. 0504102)</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339"/>
        <w:gridCol w:w="2630"/>
        <w:gridCol w:w="1985"/>
        <w:gridCol w:w="1984"/>
        <w:gridCol w:w="1701"/>
      </w:tblGrid>
      <w:tr w:rsidR="00B0070B" w:rsidRPr="007940BE" w:rsidTr="00A40E0E">
        <w:tc>
          <w:tcPr>
            <w:tcW w:w="1339"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630"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5670"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339" w:type="dxa"/>
            <w:vMerge/>
          </w:tcPr>
          <w:p w:rsidR="00B0070B" w:rsidRPr="007940BE" w:rsidRDefault="00B0070B" w:rsidP="00A40E0E">
            <w:pPr>
              <w:rPr>
                <w:rFonts w:ascii="Times New Roman" w:hAnsi="Times New Roman" w:cs="Times New Roman"/>
                <w:sz w:val="24"/>
                <w:szCs w:val="24"/>
              </w:rPr>
            </w:pPr>
          </w:p>
        </w:tc>
        <w:tc>
          <w:tcPr>
            <w:tcW w:w="2630" w:type="dxa"/>
            <w:vMerge/>
          </w:tcPr>
          <w:p w:rsidR="00B0070B" w:rsidRPr="007940BE" w:rsidRDefault="00B0070B" w:rsidP="00A40E0E">
            <w:pPr>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Материально ответственное лицо (МОЛ)</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Сотрудник АХЧ</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Бухгалтер </w:t>
            </w:r>
            <w:proofErr w:type="spellStart"/>
            <w:r w:rsidRPr="007940BE">
              <w:rPr>
                <w:rFonts w:ascii="Times New Roman" w:hAnsi="Times New Roman" w:cs="Times New Roman"/>
                <w:sz w:val="24"/>
                <w:szCs w:val="24"/>
              </w:rPr>
              <w:t>матгруппы</w:t>
            </w:r>
            <w:proofErr w:type="spellEnd"/>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xml:space="preserve">Формирование документа (4 экз.) </w:t>
            </w:r>
            <w:hyperlink w:anchor="P3429" w:history="1">
              <w:r w:rsidRPr="007940BE">
                <w:rPr>
                  <w:rFonts w:ascii="Times New Roman" w:hAnsi="Times New Roman" w:cs="Times New Roman"/>
                  <w:color w:val="0000FF"/>
                  <w:sz w:val="24"/>
                  <w:szCs w:val="24"/>
                </w:rPr>
                <w:t>&lt;*&gt;</w:t>
              </w:r>
            </w:hyperlink>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По мере необходимости перед перемещением НФА</w:t>
            </w:r>
          </w:p>
        </w:tc>
        <w:tc>
          <w:tcPr>
            <w:tcW w:w="1701"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Подписание (исполнение документа)</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момент приема-передачи НФА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- 1-й экз. - в бухгалтерию;</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- 2-й и 3-й экз. - МОЛ (принимающей и передающей стороне);</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xml:space="preserve">- 4-й экз. - в АХЧ </w:t>
            </w:r>
            <w:hyperlink w:anchor="P3429" w:history="1">
              <w:r w:rsidRPr="007940BE">
                <w:rPr>
                  <w:rFonts w:ascii="Times New Roman" w:hAnsi="Times New Roman" w:cs="Times New Roman"/>
                  <w:color w:val="0000FF"/>
                  <w:sz w:val="24"/>
                  <w:szCs w:val="24"/>
                </w:rPr>
                <w:t>&lt;*&gt;</w:t>
              </w:r>
            </w:hyperlink>
          </w:p>
        </w:tc>
        <w:tc>
          <w:tcPr>
            <w:tcW w:w="1985"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4</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1985" w:type="dxa"/>
            <w:vMerge/>
          </w:tcPr>
          <w:p w:rsidR="00B0070B" w:rsidRPr="007940BE" w:rsidRDefault="00B0070B" w:rsidP="00A40E0E">
            <w:pPr>
              <w:rPr>
                <w:rFonts w:ascii="Times New Roman" w:hAnsi="Times New Roman" w:cs="Times New Roman"/>
                <w:sz w:val="24"/>
                <w:szCs w:val="24"/>
              </w:rPr>
            </w:pPr>
          </w:p>
        </w:tc>
        <w:tc>
          <w:tcPr>
            <w:tcW w:w="3685"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w:t>
      </w:r>
    </w:p>
    <w:p w:rsidR="00B0070B" w:rsidRPr="007940BE" w:rsidRDefault="00B0070B" w:rsidP="00B0070B">
      <w:pPr>
        <w:pStyle w:val="ConsPlusNormal"/>
        <w:ind w:firstLine="540"/>
        <w:jc w:val="both"/>
        <w:rPr>
          <w:rFonts w:ascii="Times New Roman" w:hAnsi="Times New Roman" w:cs="Times New Roman"/>
          <w:sz w:val="24"/>
          <w:szCs w:val="24"/>
        </w:rPr>
      </w:pPr>
      <w:bookmarkStart w:id="17" w:name="P3429"/>
      <w:bookmarkEnd w:id="17"/>
      <w:r w:rsidRPr="007940BE">
        <w:rPr>
          <w:rFonts w:ascii="Times New Roman" w:hAnsi="Times New Roman" w:cs="Times New Roman"/>
          <w:sz w:val="24"/>
          <w:szCs w:val="24"/>
        </w:rPr>
        <w:t>&lt;*&gt; Если одной из сторон МОЛ (принимающей или передающей) является сотрудник АХЧ, то документ формируется в трех экземплярах.</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Приходный кассовый ордер (ф. 0310001)</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339"/>
        <w:gridCol w:w="2630"/>
        <w:gridCol w:w="1985"/>
        <w:gridCol w:w="1701"/>
        <w:gridCol w:w="1984"/>
      </w:tblGrid>
      <w:tr w:rsidR="00B0070B" w:rsidRPr="007940BE" w:rsidTr="00A40E0E">
        <w:tc>
          <w:tcPr>
            <w:tcW w:w="1339"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630"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5670"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339" w:type="dxa"/>
            <w:vMerge/>
          </w:tcPr>
          <w:p w:rsidR="00B0070B" w:rsidRPr="007940BE" w:rsidRDefault="00B0070B" w:rsidP="00A40E0E">
            <w:pPr>
              <w:rPr>
                <w:rFonts w:ascii="Times New Roman" w:hAnsi="Times New Roman" w:cs="Times New Roman"/>
                <w:sz w:val="24"/>
                <w:szCs w:val="24"/>
              </w:rPr>
            </w:pPr>
          </w:p>
        </w:tc>
        <w:tc>
          <w:tcPr>
            <w:tcW w:w="2630" w:type="dxa"/>
            <w:vMerge/>
          </w:tcPr>
          <w:p w:rsidR="00B0070B" w:rsidRPr="007940BE" w:rsidRDefault="00B0070B" w:rsidP="00A40E0E">
            <w:pPr>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Кассир</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Ведущий бухгалтер</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Главный бухгалтер </w:t>
            </w: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Формирование и подписание документа</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Перед приемом наличных денег (денежных документов)</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Проверка и подписание документа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При получении документа</w:t>
            </w: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xml:space="preserve">Регистрация документа в Журнале регистрации приходных и расходных кассовых документов </w:t>
            </w:r>
            <w:hyperlink r:id="rId157" w:history="1">
              <w:r w:rsidRPr="007940BE">
                <w:rPr>
                  <w:rFonts w:ascii="Times New Roman" w:hAnsi="Times New Roman" w:cs="Times New Roman"/>
                  <w:color w:val="0000FF"/>
                  <w:sz w:val="24"/>
                  <w:szCs w:val="24"/>
                </w:rPr>
                <w:t>(ф. N 0310003)</w:t>
              </w:r>
            </w:hyperlink>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Сразу после подписания документа главным бухгалтером </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4</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xml:space="preserve">Отражение документа в Кассовой книге </w:t>
            </w:r>
            <w:hyperlink r:id="rId158" w:history="1">
              <w:r w:rsidRPr="007940BE">
                <w:rPr>
                  <w:rFonts w:ascii="Times New Roman" w:hAnsi="Times New Roman" w:cs="Times New Roman"/>
                  <w:color w:val="0000FF"/>
                  <w:sz w:val="24"/>
                  <w:szCs w:val="24"/>
                </w:rPr>
                <w:t>(ф. N 0504514)</w:t>
              </w:r>
            </w:hyperlink>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Сразу после совершения операции по приему денежных средств (денежных документов)</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в бухгалтерию</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конце рабочего дня с листом кассовой книги</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263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3686"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Расходный кассовый ордер (ф. 0310002)</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7"/>
        <w:gridCol w:w="2772"/>
        <w:gridCol w:w="1985"/>
        <w:gridCol w:w="1985"/>
        <w:gridCol w:w="1985"/>
        <w:gridCol w:w="1701"/>
        <w:gridCol w:w="1985"/>
      </w:tblGrid>
      <w:tr w:rsidR="00B0070B" w:rsidRPr="007940BE" w:rsidTr="00A40E0E">
        <w:tc>
          <w:tcPr>
            <w:tcW w:w="1197"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772"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9641" w:type="dxa"/>
            <w:gridSpan w:val="5"/>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197" w:type="dxa"/>
            <w:vMerge/>
          </w:tcPr>
          <w:p w:rsidR="00B0070B" w:rsidRPr="007940BE" w:rsidRDefault="00B0070B" w:rsidP="00A40E0E">
            <w:pPr>
              <w:rPr>
                <w:rFonts w:ascii="Times New Roman" w:hAnsi="Times New Roman" w:cs="Times New Roman"/>
                <w:sz w:val="24"/>
                <w:szCs w:val="24"/>
              </w:rPr>
            </w:pPr>
          </w:p>
        </w:tc>
        <w:tc>
          <w:tcPr>
            <w:tcW w:w="2772" w:type="dxa"/>
            <w:vMerge/>
          </w:tcPr>
          <w:p w:rsidR="00B0070B" w:rsidRPr="007940BE" w:rsidRDefault="00B0070B" w:rsidP="00A40E0E">
            <w:pPr>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Бухгалтер по расчету с персоналом</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Кассир</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Подотчетное лицо</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Ведущий бухгалтер</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Главный бухгалтер </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По заявлению работника на получение </w:t>
            </w:r>
            <w:r w:rsidRPr="007940BE">
              <w:rPr>
                <w:rFonts w:ascii="Times New Roman" w:hAnsi="Times New Roman" w:cs="Times New Roman"/>
                <w:sz w:val="24"/>
                <w:szCs w:val="24"/>
              </w:rPr>
              <w:lastRenderedPageBreak/>
              <w:t>наличных денег (денежных документов) - в течение 20 дней со дня поступления заявления.</w:t>
            </w:r>
          </w:p>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По авансовому отчету и в других случаях - в день выдачи денежных сре</w:t>
            </w:r>
            <w:proofErr w:type="gramStart"/>
            <w:r w:rsidRPr="007940BE">
              <w:rPr>
                <w:rFonts w:ascii="Times New Roman" w:hAnsi="Times New Roman" w:cs="Times New Roman"/>
                <w:sz w:val="24"/>
                <w:szCs w:val="24"/>
              </w:rPr>
              <w:t>дств пр</w:t>
            </w:r>
            <w:proofErr w:type="gramEnd"/>
            <w:r w:rsidRPr="007940BE">
              <w:rPr>
                <w:rFonts w:ascii="Times New Roman" w:hAnsi="Times New Roman" w:cs="Times New Roman"/>
                <w:sz w:val="24"/>
                <w:szCs w:val="24"/>
              </w:rPr>
              <w:t>и наличии денег в кассе</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2</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Проверка и подписание документа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При получении документа</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момент получения денежных средств, документов под отчет</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При получении документа</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xml:space="preserve">Регистрация документа в Журнале регистрации приходных и расходных кассовых документов </w:t>
            </w:r>
            <w:hyperlink r:id="rId159" w:history="1">
              <w:r w:rsidRPr="007940BE">
                <w:rPr>
                  <w:rFonts w:ascii="Times New Roman" w:hAnsi="Times New Roman" w:cs="Times New Roman"/>
                  <w:color w:val="0000FF"/>
                  <w:sz w:val="24"/>
                  <w:szCs w:val="24"/>
                </w:rPr>
                <w:t>(ф. N 0310003)</w:t>
              </w:r>
            </w:hyperlink>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Сразу после подписания документа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xml:space="preserve">Отражение документа в Кассовой книге </w:t>
            </w:r>
            <w:hyperlink r:id="rId160" w:history="1">
              <w:r w:rsidRPr="007940BE">
                <w:rPr>
                  <w:rFonts w:ascii="Times New Roman" w:hAnsi="Times New Roman" w:cs="Times New Roman"/>
                  <w:color w:val="0000FF"/>
                  <w:sz w:val="24"/>
                  <w:szCs w:val="24"/>
                </w:rPr>
                <w:t>(ф. N 0504514)</w:t>
              </w:r>
            </w:hyperlink>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Сразу после выдачи денежных средств </w:t>
            </w:r>
            <w:r w:rsidRPr="007940BE">
              <w:rPr>
                <w:rFonts w:ascii="Times New Roman" w:hAnsi="Times New Roman" w:cs="Times New Roman"/>
                <w:sz w:val="24"/>
                <w:szCs w:val="24"/>
              </w:rPr>
              <w:lastRenderedPageBreak/>
              <w:t>(денежных документов)</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5</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в бухгалтерию с листом кассовой книги</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конце рабочего дня</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tabs>
          <w:tab w:val="left" w:pos="3970"/>
        </w:tabs>
        <w:jc w:val="both"/>
        <w:rPr>
          <w:rFonts w:ascii="Times New Roman" w:hAnsi="Times New Roman" w:cs="Times New Roman"/>
          <w:sz w:val="24"/>
          <w:szCs w:val="24"/>
        </w:rPr>
      </w:pPr>
      <w:r w:rsidRPr="007940BE">
        <w:rPr>
          <w:rFonts w:ascii="Times New Roman" w:hAnsi="Times New Roman" w:cs="Times New Roman"/>
          <w:sz w:val="24"/>
          <w:szCs w:val="24"/>
        </w:rPr>
        <w:tab/>
      </w:r>
    </w:p>
    <w:p w:rsidR="00B0070B" w:rsidRPr="007940BE" w:rsidRDefault="00B0070B" w:rsidP="00B0070B">
      <w:pPr>
        <w:pStyle w:val="ConsPlusNormal"/>
        <w:tabs>
          <w:tab w:val="left" w:pos="3970"/>
        </w:tabs>
        <w:jc w:val="both"/>
        <w:rPr>
          <w:rFonts w:ascii="Times New Roman" w:hAnsi="Times New Roman" w:cs="Times New Roman"/>
          <w:sz w:val="24"/>
          <w:szCs w:val="24"/>
        </w:rPr>
      </w:pPr>
    </w:p>
    <w:p w:rsidR="00B0070B" w:rsidRPr="007940BE" w:rsidRDefault="00B0070B" w:rsidP="00B0070B">
      <w:pPr>
        <w:pStyle w:val="ConsPlusNormal"/>
        <w:tabs>
          <w:tab w:val="left" w:pos="3970"/>
        </w:tabs>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Заявления на получение под отчет денежных средств</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(денежных документов)</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14"/>
        <w:gridCol w:w="3055"/>
        <w:gridCol w:w="1984"/>
        <w:gridCol w:w="1985"/>
        <w:gridCol w:w="1985"/>
        <w:gridCol w:w="1985"/>
      </w:tblGrid>
      <w:tr w:rsidR="00B0070B" w:rsidRPr="007940BE" w:rsidTr="003C4A24">
        <w:tc>
          <w:tcPr>
            <w:tcW w:w="914" w:type="dxa"/>
            <w:vMerge w:val="restart"/>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3055" w:type="dxa"/>
            <w:vMerge w:val="restart"/>
          </w:tcPr>
          <w:p w:rsidR="00B0070B" w:rsidRPr="007940BE" w:rsidRDefault="00B0070B" w:rsidP="003C4A24">
            <w:pPr>
              <w:pStyle w:val="ConsPlusNormal"/>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7939" w:type="dxa"/>
            <w:gridSpan w:val="4"/>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3C4A24">
        <w:tc>
          <w:tcPr>
            <w:tcW w:w="914" w:type="dxa"/>
            <w:vMerge/>
          </w:tcPr>
          <w:p w:rsidR="00B0070B" w:rsidRPr="007940BE" w:rsidRDefault="00B0070B" w:rsidP="00A40E0E">
            <w:pPr>
              <w:rPr>
                <w:rFonts w:ascii="Times New Roman" w:hAnsi="Times New Roman" w:cs="Times New Roman"/>
                <w:sz w:val="24"/>
                <w:szCs w:val="24"/>
              </w:rPr>
            </w:pPr>
          </w:p>
        </w:tc>
        <w:tc>
          <w:tcPr>
            <w:tcW w:w="3055" w:type="dxa"/>
            <w:vMerge/>
          </w:tcPr>
          <w:p w:rsidR="00B0070B" w:rsidRPr="007940BE" w:rsidRDefault="00B0070B" w:rsidP="00A40E0E">
            <w:pPr>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Подотчетное лицо</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Бухгалтер по расчету с персоналом</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Главный бухгалтер </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Руководитель Администрации</w:t>
            </w:r>
          </w:p>
        </w:tc>
      </w:tr>
      <w:tr w:rsidR="00B0070B" w:rsidRPr="007940BE" w:rsidTr="003C4A24">
        <w:tc>
          <w:tcPr>
            <w:tcW w:w="91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1</w:t>
            </w:r>
          </w:p>
        </w:tc>
        <w:tc>
          <w:tcPr>
            <w:tcW w:w="3055"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По мере необходимости</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91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2</w:t>
            </w:r>
          </w:p>
        </w:tc>
        <w:tc>
          <w:tcPr>
            <w:tcW w:w="305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xml:space="preserve">Проверка документа на предмет остатка задолженности по подотчетным суммам (денежным документам) у </w:t>
            </w:r>
            <w:r w:rsidRPr="007940BE">
              <w:rPr>
                <w:rFonts w:ascii="Times New Roman" w:hAnsi="Times New Roman" w:cs="Times New Roman"/>
                <w:sz w:val="24"/>
                <w:szCs w:val="24"/>
              </w:rPr>
              <w:lastRenderedPageBreak/>
              <w:t>подотчетного лица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91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3</w:t>
            </w:r>
          </w:p>
        </w:tc>
        <w:tc>
          <w:tcPr>
            <w:tcW w:w="3055"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Разрешение на выдачу</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течение 3 рабочих дней со дня получения документа</w:t>
            </w:r>
          </w:p>
        </w:tc>
      </w:tr>
      <w:tr w:rsidR="00B0070B" w:rsidRPr="007940BE" w:rsidTr="003C4A24">
        <w:tc>
          <w:tcPr>
            <w:tcW w:w="91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4</w:t>
            </w:r>
          </w:p>
        </w:tc>
        <w:tc>
          <w:tcPr>
            <w:tcW w:w="3055"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Подписание документа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91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5</w:t>
            </w:r>
          </w:p>
        </w:tc>
        <w:tc>
          <w:tcPr>
            <w:tcW w:w="3055"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в бухгалтерию</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91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6</w:t>
            </w:r>
          </w:p>
        </w:tc>
        <w:tc>
          <w:tcPr>
            <w:tcW w:w="3055"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Подшивка в дело согласно утвержденной номенклатуре дел и книг</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 после выдачи денежных средств (денежных документов) в подотчет</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Квитанция (ф. 0504510)</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7"/>
        <w:gridCol w:w="2772"/>
        <w:gridCol w:w="1985"/>
        <w:gridCol w:w="1985"/>
        <w:gridCol w:w="1701"/>
      </w:tblGrid>
      <w:tr w:rsidR="00B0070B" w:rsidRPr="007940BE" w:rsidTr="00A40E0E">
        <w:tc>
          <w:tcPr>
            <w:tcW w:w="1197" w:type="dxa"/>
            <w:vMerge w:val="restart"/>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772"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5671"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197" w:type="dxa"/>
            <w:vMerge/>
          </w:tcPr>
          <w:p w:rsidR="00B0070B" w:rsidRPr="007940BE" w:rsidRDefault="00B0070B" w:rsidP="00A40E0E">
            <w:pPr>
              <w:rPr>
                <w:rFonts w:ascii="Times New Roman" w:hAnsi="Times New Roman" w:cs="Times New Roman"/>
                <w:sz w:val="24"/>
                <w:szCs w:val="24"/>
              </w:rPr>
            </w:pPr>
          </w:p>
        </w:tc>
        <w:tc>
          <w:tcPr>
            <w:tcW w:w="2772" w:type="dxa"/>
            <w:vMerge/>
          </w:tcPr>
          <w:p w:rsidR="00B0070B" w:rsidRPr="007940BE" w:rsidRDefault="00B0070B" w:rsidP="00A40E0E">
            <w:pPr>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Лицо, уплатившее денежные средства</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Кассир</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Ведущий бухгалтер</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772"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При приеме наличных денежных средств</w:t>
            </w:r>
          </w:p>
        </w:tc>
        <w:tc>
          <w:tcPr>
            <w:tcW w:w="1701"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2</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Исполнение документа</w:t>
            </w:r>
          </w:p>
        </w:tc>
        <w:tc>
          <w:tcPr>
            <w:tcW w:w="3970"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момент приема-передачи денежных средств</w:t>
            </w:r>
          </w:p>
        </w:tc>
        <w:tc>
          <w:tcPr>
            <w:tcW w:w="1701"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конце рабочего дня в бухгалтерию</w:t>
            </w:r>
          </w:p>
        </w:tc>
        <w:tc>
          <w:tcPr>
            <w:tcW w:w="1701"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b/>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Акт приемки материалов (материальных ценностей) (ф. 0504220)</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339"/>
        <w:gridCol w:w="2629"/>
        <w:gridCol w:w="1701"/>
        <w:gridCol w:w="1985"/>
        <w:gridCol w:w="1984"/>
        <w:gridCol w:w="1984"/>
      </w:tblGrid>
      <w:tr w:rsidR="00B0070B" w:rsidRPr="007940BE" w:rsidTr="00A40E0E">
        <w:tc>
          <w:tcPr>
            <w:tcW w:w="1339"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629" w:type="dxa"/>
            <w:vMerge w:val="restart"/>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7654" w:type="dxa"/>
            <w:gridSpan w:val="4"/>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339" w:type="dxa"/>
            <w:vMerge/>
          </w:tcPr>
          <w:p w:rsidR="00B0070B" w:rsidRPr="007940BE" w:rsidRDefault="00B0070B" w:rsidP="00A40E0E">
            <w:pPr>
              <w:rPr>
                <w:rFonts w:ascii="Times New Roman" w:hAnsi="Times New Roman" w:cs="Times New Roman"/>
                <w:sz w:val="24"/>
                <w:szCs w:val="24"/>
              </w:rPr>
            </w:pPr>
          </w:p>
        </w:tc>
        <w:tc>
          <w:tcPr>
            <w:tcW w:w="2629" w:type="dxa"/>
            <w:vMerge/>
          </w:tcPr>
          <w:p w:rsidR="00B0070B" w:rsidRPr="007940BE" w:rsidRDefault="00B0070B" w:rsidP="00A40E0E">
            <w:pPr>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Сотрудник АХЧ</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Бухгалтер </w:t>
            </w:r>
            <w:proofErr w:type="spellStart"/>
            <w:r w:rsidRPr="007940BE">
              <w:rPr>
                <w:rFonts w:ascii="Times New Roman" w:hAnsi="Times New Roman" w:cs="Times New Roman"/>
                <w:sz w:val="24"/>
                <w:szCs w:val="24"/>
              </w:rPr>
              <w:t>матгруппы</w:t>
            </w:r>
            <w:proofErr w:type="spellEnd"/>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Комиссия по поступлению и выбытию активов</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Руководитель Администрации </w:t>
            </w: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629"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 (3 экз.)</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Не более 3 дней со дня приемки материалов</w:t>
            </w: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629"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Исполнение документа</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629"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Утверждение документа</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629"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lastRenderedPageBreak/>
              <w:t>- 1-й экз. - в бухгалтерию;</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- 2-й экз. - поставщику (учреждению-отправителю);</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- 3-й экз. - остается в АХЧ</w:t>
            </w:r>
          </w:p>
        </w:tc>
        <w:tc>
          <w:tcPr>
            <w:tcW w:w="1701" w:type="dxa"/>
            <w:vMerge w:val="restart"/>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5</w:t>
            </w:r>
          </w:p>
        </w:tc>
        <w:tc>
          <w:tcPr>
            <w:tcW w:w="2629"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1701" w:type="dxa"/>
            <w:vMerge/>
          </w:tcPr>
          <w:p w:rsidR="00B0070B" w:rsidRPr="007940BE" w:rsidRDefault="00B0070B" w:rsidP="00A40E0E">
            <w:pPr>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Требование-накладная (ф. 0504204)</w:t>
      </w:r>
    </w:p>
    <w:p w:rsidR="00B0070B" w:rsidRPr="007940BE" w:rsidRDefault="00B0070B" w:rsidP="00B0070B">
      <w:pPr>
        <w:pStyle w:val="ConsPlusNormal"/>
        <w:jc w:val="center"/>
        <w:rPr>
          <w:rFonts w:ascii="Times New Roman" w:hAnsi="Times New Roman" w:cs="Times New Roman"/>
          <w:sz w:val="24"/>
          <w:szCs w:val="24"/>
        </w:rPr>
      </w:pPr>
      <w:proofErr w:type="gramStart"/>
      <w:r w:rsidRPr="007940BE">
        <w:rPr>
          <w:rFonts w:ascii="Times New Roman" w:hAnsi="Times New Roman" w:cs="Times New Roman"/>
          <w:b/>
          <w:sz w:val="24"/>
          <w:szCs w:val="24"/>
        </w:rPr>
        <w:t>(при внутреннем перемещении материальных ценностей,</w:t>
      </w:r>
      <w:proofErr w:type="gramEnd"/>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кроме бланков строгой отчетности)</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7"/>
        <w:gridCol w:w="2772"/>
        <w:gridCol w:w="1985"/>
        <w:gridCol w:w="1701"/>
        <w:gridCol w:w="1985"/>
        <w:gridCol w:w="1985"/>
      </w:tblGrid>
      <w:tr w:rsidR="00B0070B" w:rsidRPr="007940BE" w:rsidTr="00A40E0E">
        <w:tc>
          <w:tcPr>
            <w:tcW w:w="1197"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772"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7656" w:type="dxa"/>
            <w:gridSpan w:val="4"/>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197" w:type="dxa"/>
            <w:vMerge/>
          </w:tcPr>
          <w:p w:rsidR="00B0070B" w:rsidRPr="007940BE" w:rsidRDefault="00B0070B" w:rsidP="00A40E0E">
            <w:pPr>
              <w:rPr>
                <w:rFonts w:ascii="Times New Roman" w:hAnsi="Times New Roman" w:cs="Times New Roman"/>
                <w:sz w:val="24"/>
                <w:szCs w:val="24"/>
              </w:rPr>
            </w:pPr>
          </w:p>
        </w:tc>
        <w:tc>
          <w:tcPr>
            <w:tcW w:w="2772" w:type="dxa"/>
            <w:vMerge/>
          </w:tcPr>
          <w:p w:rsidR="00B0070B" w:rsidRPr="007940BE" w:rsidRDefault="00B0070B" w:rsidP="00A40E0E">
            <w:pPr>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Материально ответственное лицо (МОЛ)</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Сотрудник АХЧ</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Бухгалтер </w:t>
            </w:r>
            <w:proofErr w:type="spellStart"/>
            <w:r w:rsidRPr="007940BE">
              <w:rPr>
                <w:rFonts w:ascii="Times New Roman" w:hAnsi="Times New Roman" w:cs="Times New Roman"/>
                <w:sz w:val="24"/>
                <w:szCs w:val="24"/>
              </w:rPr>
              <w:t>матгруппы</w:t>
            </w:r>
            <w:proofErr w:type="spellEnd"/>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Руководитель Администрации </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772"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Формирование документа (4 экз.) </w:t>
            </w:r>
            <w:hyperlink w:anchor="P3687" w:history="1">
              <w:r w:rsidRPr="007940BE">
                <w:rPr>
                  <w:rFonts w:ascii="Times New Roman" w:hAnsi="Times New Roman" w:cs="Times New Roman"/>
                  <w:color w:val="0000FF"/>
                  <w:sz w:val="24"/>
                  <w:szCs w:val="24"/>
                </w:rPr>
                <w:t>&lt;*&gt;</w:t>
              </w:r>
            </w:hyperlink>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По мере необходимости перед перемещением материальных ценностей</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2</w:t>
            </w:r>
          </w:p>
        </w:tc>
        <w:tc>
          <w:tcPr>
            <w:tcW w:w="2772"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Разрешение на передачу материальных ценностей</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При поступлении документа</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772"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Исполнение документа</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момент приема-передачи материальных ценностей</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772"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- 1-й экз. - в бухгалтерию;</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- 2-й и 3-й экз. - МОЛ (принимающей и передающей стороне);</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- 4-й экз. - в АХЧ</w:t>
            </w:r>
          </w:p>
        </w:tc>
        <w:tc>
          <w:tcPr>
            <w:tcW w:w="1985" w:type="dxa"/>
            <w:vMerge w:val="restart"/>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1985" w:type="dxa"/>
            <w:vMerge/>
          </w:tcPr>
          <w:p w:rsidR="00B0070B" w:rsidRPr="007940BE" w:rsidRDefault="00B0070B" w:rsidP="00A40E0E">
            <w:pPr>
              <w:rPr>
                <w:rFonts w:ascii="Times New Roman" w:hAnsi="Times New Roman" w:cs="Times New Roman"/>
                <w:sz w:val="24"/>
                <w:szCs w:val="24"/>
              </w:rPr>
            </w:pPr>
          </w:p>
        </w:tc>
        <w:tc>
          <w:tcPr>
            <w:tcW w:w="3686"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w:t>
      </w:r>
    </w:p>
    <w:p w:rsidR="00B0070B" w:rsidRPr="007940BE" w:rsidRDefault="00B0070B" w:rsidP="00B0070B">
      <w:pPr>
        <w:pStyle w:val="ConsPlusNormal"/>
        <w:ind w:firstLine="540"/>
        <w:jc w:val="both"/>
        <w:rPr>
          <w:rFonts w:ascii="Times New Roman" w:hAnsi="Times New Roman" w:cs="Times New Roman"/>
          <w:sz w:val="24"/>
          <w:szCs w:val="24"/>
        </w:rPr>
      </w:pPr>
      <w:bookmarkStart w:id="18" w:name="P3687"/>
      <w:bookmarkEnd w:id="18"/>
      <w:r w:rsidRPr="007940BE">
        <w:rPr>
          <w:rFonts w:ascii="Times New Roman" w:hAnsi="Times New Roman" w:cs="Times New Roman"/>
          <w:sz w:val="24"/>
          <w:szCs w:val="24"/>
        </w:rPr>
        <w:t>&lt;*&gt; Если одной из сторон МОЛ (принимающей или передающей) является сотрудник АХЧ, то документ формируется в 3 экз.</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Требование-накладная (ф. 0504204)</w:t>
      </w:r>
    </w:p>
    <w:p w:rsidR="00B0070B" w:rsidRPr="007940BE" w:rsidRDefault="00B0070B" w:rsidP="00B0070B">
      <w:pPr>
        <w:pStyle w:val="ConsPlusNormal"/>
        <w:jc w:val="center"/>
        <w:rPr>
          <w:rFonts w:ascii="Times New Roman" w:hAnsi="Times New Roman" w:cs="Times New Roman"/>
          <w:sz w:val="24"/>
          <w:szCs w:val="24"/>
        </w:rPr>
      </w:pPr>
      <w:proofErr w:type="gramStart"/>
      <w:r w:rsidRPr="007940BE">
        <w:rPr>
          <w:rFonts w:ascii="Times New Roman" w:hAnsi="Times New Roman" w:cs="Times New Roman"/>
          <w:b/>
          <w:sz w:val="24"/>
          <w:szCs w:val="24"/>
        </w:rPr>
        <w:t>(при выдаче (внутреннем перемещении)</w:t>
      </w:r>
      <w:proofErr w:type="gramEnd"/>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бланков строгой отчетности)</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7"/>
        <w:gridCol w:w="2772"/>
        <w:gridCol w:w="1701"/>
        <w:gridCol w:w="1984"/>
        <w:gridCol w:w="1985"/>
      </w:tblGrid>
      <w:tr w:rsidR="00B0070B" w:rsidRPr="007940BE" w:rsidTr="00A40E0E">
        <w:tc>
          <w:tcPr>
            <w:tcW w:w="1197"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772"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5670"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197" w:type="dxa"/>
            <w:vMerge/>
          </w:tcPr>
          <w:p w:rsidR="00B0070B" w:rsidRPr="007940BE" w:rsidRDefault="00B0070B" w:rsidP="00A40E0E">
            <w:pPr>
              <w:rPr>
                <w:rFonts w:ascii="Times New Roman" w:hAnsi="Times New Roman" w:cs="Times New Roman"/>
                <w:sz w:val="24"/>
                <w:szCs w:val="24"/>
              </w:rPr>
            </w:pPr>
          </w:p>
        </w:tc>
        <w:tc>
          <w:tcPr>
            <w:tcW w:w="2772" w:type="dxa"/>
            <w:vMerge/>
          </w:tcPr>
          <w:p w:rsidR="00B0070B" w:rsidRPr="007940BE" w:rsidRDefault="00B0070B" w:rsidP="00A40E0E">
            <w:pPr>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Матери</w:t>
            </w:r>
            <w:r w:rsidRPr="007940BE">
              <w:rPr>
                <w:rFonts w:ascii="Times New Roman" w:hAnsi="Times New Roman" w:cs="Times New Roman"/>
                <w:sz w:val="24"/>
                <w:szCs w:val="24"/>
              </w:rPr>
              <w:lastRenderedPageBreak/>
              <w:t>ально ответственное лицо (МОЛ)</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Кассир</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Руководит</w:t>
            </w:r>
            <w:r w:rsidRPr="007940BE">
              <w:rPr>
                <w:rFonts w:ascii="Times New Roman" w:hAnsi="Times New Roman" w:cs="Times New Roman"/>
                <w:sz w:val="24"/>
                <w:szCs w:val="24"/>
              </w:rPr>
              <w:lastRenderedPageBreak/>
              <w:t>ель Администрации (зам. руководителя)</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1</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 (2 экз.)</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Перед выдачей (внутренним перемещением) БСО</w:t>
            </w: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Разрешение на передачу БСО</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При поступлении документа</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Исполнение документа</w:t>
            </w:r>
          </w:p>
        </w:tc>
        <w:tc>
          <w:tcPr>
            <w:tcW w:w="3685"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момент приема-передачи БСО</w:t>
            </w: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- 1-й экз. - в бухгалтерию;</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- 2-й экз. - МОЛ</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Сразу после выдачи (внутреннего перемещения) БСО</w:t>
            </w: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3685"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течение рабочего дня</w:t>
            </w:r>
          </w:p>
        </w:tc>
        <w:tc>
          <w:tcPr>
            <w:tcW w:w="1985"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Товарная накладная (ф. ТОРГ-12)</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7"/>
        <w:gridCol w:w="2772"/>
        <w:gridCol w:w="1984"/>
        <w:gridCol w:w="1701"/>
        <w:gridCol w:w="1984"/>
      </w:tblGrid>
      <w:tr w:rsidR="00B0070B" w:rsidRPr="007940BE" w:rsidTr="00A40E0E">
        <w:tc>
          <w:tcPr>
            <w:tcW w:w="1197"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w:t>
            </w:r>
            <w:r w:rsidRPr="007940BE">
              <w:rPr>
                <w:rFonts w:ascii="Times New Roman" w:hAnsi="Times New Roman" w:cs="Times New Roman"/>
                <w:sz w:val="24"/>
                <w:szCs w:val="24"/>
              </w:rPr>
              <w:lastRenderedPageBreak/>
              <w:t>мер этапа</w:t>
            </w:r>
          </w:p>
        </w:tc>
        <w:tc>
          <w:tcPr>
            <w:tcW w:w="2772"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 xml:space="preserve">Наименование </w:t>
            </w:r>
            <w:r w:rsidRPr="007940BE">
              <w:rPr>
                <w:rFonts w:ascii="Times New Roman" w:hAnsi="Times New Roman" w:cs="Times New Roman"/>
                <w:sz w:val="24"/>
                <w:szCs w:val="24"/>
              </w:rPr>
              <w:lastRenderedPageBreak/>
              <w:t>этапа документооборота</w:t>
            </w:r>
          </w:p>
        </w:tc>
        <w:tc>
          <w:tcPr>
            <w:tcW w:w="5669"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Ответственный сотрудник</w:t>
            </w:r>
          </w:p>
        </w:tc>
      </w:tr>
      <w:tr w:rsidR="00B0070B" w:rsidRPr="007940BE" w:rsidTr="00A40E0E">
        <w:tc>
          <w:tcPr>
            <w:tcW w:w="1197" w:type="dxa"/>
            <w:vMerge/>
          </w:tcPr>
          <w:p w:rsidR="00B0070B" w:rsidRPr="007940BE" w:rsidRDefault="00B0070B" w:rsidP="00A40E0E">
            <w:pPr>
              <w:rPr>
                <w:rFonts w:ascii="Times New Roman" w:hAnsi="Times New Roman" w:cs="Times New Roman"/>
                <w:sz w:val="24"/>
                <w:szCs w:val="24"/>
              </w:rPr>
            </w:pPr>
          </w:p>
        </w:tc>
        <w:tc>
          <w:tcPr>
            <w:tcW w:w="2772" w:type="dxa"/>
            <w:vMerge/>
          </w:tcPr>
          <w:p w:rsidR="00B0070B" w:rsidRPr="007940BE" w:rsidRDefault="00B0070B" w:rsidP="00A40E0E">
            <w:pPr>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Материально ответственное лицо (МОЛ)</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Сотрудник АХЧ</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Бухгалтер </w:t>
            </w:r>
            <w:proofErr w:type="spellStart"/>
            <w:r w:rsidRPr="007940BE">
              <w:rPr>
                <w:rFonts w:ascii="Times New Roman" w:hAnsi="Times New Roman" w:cs="Times New Roman"/>
                <w:sz w:val="24"/>
                <w:szCs w:val="24"/>
              </w:rPr>
              <w:t>матгруппы</w:t>
            </w:r>
            <w:proofErr w:type="spellEnd"/>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1</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Проверка, подписание поступившего документа (2 экз.)</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день приемки товара</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- 1-й экз. - в бухгалтерию;</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- 2-й экз. - поставщику;</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копия - в АХЧ</w:t>
            </w:r>
          </w:p>
        </w:tc>
        <w:tc>
          <w:tcPr>
            <w:tcW w:w="1984"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Не позднее следующего дня после приемки товара</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1984" w:type="dxa"/>
            <w:vMerge/>
          </w:tcPr>
          <w:p w:rsidR="00B0070B" w:rsidRPr="007940BE" w:rsidRDefault="00B0070B" w:rsidP="00A40E0E">
            <w:pPr>
              <w:rPr>
                <w:rFonts w:ascii="Times New Roman" w:hAnsi="Times New Roman" w:cs="Times New Roman"/>
                <w:sz w:val="24"/>
                <w:szCs w:val="24"/>
              </w:rPr>
            </w:pPr>
          </w:p>
        </w:tc>
        <w:tc>
          <w:tcPr>
            <w:tcW w:w="3685"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Путевой лист легкового автомобиля (ф. 0345001)</w:t>
      </w:r>
    </w:p>
    <w:p w:rsidR="00B0070B" w:rsidRPr="007940BE" w:rsidRDefault="00B0070B" w:rsidP="00B0070B">
      <w:pPr>
        <w:pStyle w:val="ConsPlusNormal"/>
        <w:jc w:val="both"/>
        <w:rPr>
          <w:rFonts w:ascii="Times New Roman" w:hAnsi="Times New Roman" w:cs="Times New Roman"/>
          <w:sz w:val="24"/>
          <w:szCs w:val="24"/>
        </w:rPr>
      </w:pPr>
    </w:p>
    <w:tbl>
      <w:tblPr>
        <w:tblW w:w="1559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056"/>
        <w:gridCol w:w="2913"/>
        <w:gridCol w:w="1701"/>
        <w:gridCol w:w="2551"/>
        <w:gridCol w:w="1701"/>
        <w:gridCol w:w="1984"/>
        <w:gridCol w:w="1765"/>
        <w:gridCol w:w="1920"/>
      </w:tblGrid>
      <w:tr w:rsidR="00B0070B" w:rsidRPr="007940BE" w:rsidTr="003C4A24">
        <w:tc>
          <w:tcPr>
            <w:tcW w:w="1056" w:type="dxa"/>
            <w:vMerge w:val="restart"/>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913" w:type="dxa"/>
            <w:vMerge w:val="restart"/>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11622" w:type="dxa"/>
            <w:gridSpan w:val="6"/>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3C4A24">
        <w:tc>
          <w:tcPr>
            <w:tcW w:w="1056" w:type="dxa"/>
            <w:vMerge/>
          </w:tcPr>
          <w:p w:rsidR="00B0070B" w:rsidRPr="007940BE" w:rsidRDefault="00B0070B" w:rsidP="00A40E0E">
            <w:pPr>
              <w:rPr>
                <w:rFonts w:ascii="Times New Roman" w:hAnsi="Times New Roman" w:cs="Times New Roman"/>
                <w:sz w:val="24"/>
                <w:szCs w:val="24"/>
              </w:rPr>
            </w:pPr>
          </w:p>
        </w:tc>
        <w:tc>
          <w:tcPr>
            <w:tcW w:w="2913" w:type="dxa"/>
            <w:vMerge/>
          </w:tcPr>
          <w:p w:rsidR="00B0070B" w:rsidRPr="007940BE" w:rsidRDefault="00B0070B" w:rsidP="00A40E0E">
            <w:pPr>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Водитель</w:t>
            </w:r>
          </w:p>
        </w:tc>
        <w:tc>
          <w:tcPr>
            <w:tcW w:w="255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Заведующий хозяйственной частью</w:t>
            </w:r>
          </w:p>
        </w:tc>
        <w:tc>
          <w:tcPr>
            <w:tcW w:w="1701"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Медицинский работник</w:t>
            </w:r>
          </w:p>
        </w:tc>
        <w:tc>
          <w:tcPr>
            <w:tcW w:w="198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Начальник гаража</w:t>
            </w:r>
          </w:p>
        </w:tc>
        <w:tc>
          <w:tcPr>
            <w:tcW w:w="1765"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Лицо, пользовавшееся автомобилем</w:t>
            </w:r>
          </w:p>
        </w:tc>
        <w:tc>
          <w:tcPr>
            <w:tcW w:w="1920"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Бухгалтер</w:t>
            </w:r>
          </w:p>
        </w:tc>
      </w:tr>
      <w:tr w:rsidR="00B0070B" w:rsidRPr="007940BE" w:rsidTr="003C4A24">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913"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255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765" w:type="dxa"/>
          </w:tcPr>
          <w:p w:rsidR="00B0070B" w:rsidRPr="007940BE" w:rsidRDefault="00B0070B" w:rsidP="00A40E0E">
            <w:pPr>
              <w:pStyle w:val="ConsPlusNormal"/>
              <w:rPr>
                <w:rFonts w:ascii="Times New Roman" w:hAnsi="Times New Roman" w:cs="Times New Roman"/>
                <w:sz w:val="24"/>
                <w:szCs w:val="24"/>
              </w:rPr>
            </w:pPr>
          </w:p>
        </w:tc>
        <w:tc>
          <w:tcPr>
            <w:tcW w:w="1920"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За день до выхода </w:t>
            </w:r>
            <w:r w:rsidRPr="007940BE">
              <w:rPr>
                <w:rFonts w:ascii="Times New Roman" w:hAnsi="Times New Roman" w:cs="Times New Roman"/>
                <w:sz w:val="24"/>
                <w:szCs w:val="24"/>
              </w:rPr>
              <w:lastRenderedPageBreak/>
              <w:t>автомобиля (в пятницу - при выходе автомобиля в понедельник)</w:t>
            </w:r>
          </w:p>
        </w:tc>
      </w:tr>
      <w:tr w:rsidR="00B0070B" w:rsidRPr="007940BE" w:rsidTr="003C4A24">
        <w:trPr>
          <w:trHeight w:val="982"/>
        </w:trPr>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2</w:t>
            </w:r>
          </w:p>
        </w:tc>
        <w:tc>
          <w:tcPr>
            <w:tcW w:w="2913"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xml:space="preserve">Отметка о </w:t>
            </w:r>
            <w:proofErr w:type="spellStart"/>
            <w:r w:rsidRPr="007940BE">
              <w:rPr>
                <w:rFonts w:ascii="Times New Roman" w:hAnsi="Times New Roman" w:cs="Times New Roman"/>
                <w:sz w:val="24"/>
                <w:szCs w:val="24"/>
              </w:rPr>
              <w:t>предрейсовом</w:t>
            </w:r>
            <w:proofErr w:type="spellEnd"/>
            <w:r w:rsidRPr="007940BE">
              <w:rPr>
                <w:rFonts w:ascii="Times New Roman" w:hAnsi="Times New Roman" w:cs="Times New Roman"/>
                <w:sz w:val="24"/>
                <w:szCs w:val="24"/>
              </w:rPr>
              <w:t xml:space="preserve"> медицинском осмотре</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255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Перед выходом автомобиля</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765" w:type="dxa"/>
          </w:tcPr>
          <w:p w:rsidR="00B0070B" w:rsidRPr="007940BE" w:rsidRDefault="00B0070B" w:rsidP="00A40E0E">
            <w:pPr>
              <w:pStyle w:val="ConsPlusNormal"/>
              <w:rPr>
                <w:rFonts w:ascii="Times New Roman" w:hAnsi="Times New Roman" w:cs="Times New Roman"/>
                <w:sz w:val="24"/>
                <w:szCs w:val="24"/>
              </w:rPr>
            </w:pPr>
          </w:p>
        </w:tc>
        <w:tc>
          <w:tcPr>
            <w:tcW w:w="1920"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913"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Проверка и подписание документа</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255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При выходе автомобиля</w:t>
            </w:r>
          </w:p>
        </w:tc>
        <w:tc>
          <w:tcPr>
            <w:tcW w:w="1765" w:type="dxa"/>
          </w:tcPr>
          <w:p w:rsidR="00B0070B" w:rsidRPr="007940BE" w:rsidRDefault="00B0070B" w:rsidP="00A40E0E">
            <w:pPr>
              <w:pStyle w:val="ConsPlusNormal"/>
              <w:rPr>
                <w:rFonts w:ascii="Times New Roman" w:hAnsi="Times New Roman" w:cs="Times New Roman"/>
                <w:sz w:val="24"/>
                <w:szCs w:val="24"/>
              </w:rPr>
            </w:pPr>
          </w:p>
        </w:tc>
        <w:tc>
          <w:tcPr>
            <w:tcW w:w="1920"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913"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Заполнение табличной части и подписание документа</w:t>
            </w:r>
          </w:p>
        </w:tc>
        <w:tc>
          <w:tcPr>
            <w:tcW w:w="1701"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По прибытии автомобиля</w:t>
            </w:r>
          </w:p>
        </w:tc>
        <w:tc>
          <w:tcPr>
            <w:tcW w:w="255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765"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По прибытии автомобиля</w:t>
            </w:r>
          </w:p>
        </w:tc>
        <w:tc>
          <w:tcPr>
            <w:tcW w:w="1920"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2913"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Проверка и подписание документа</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255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По прибытии автомобиля</w:t>
            </w:r>
          </w:p>
        </w:tc>
        <w:tc>
          <w:tcPr>
            <w:tcW w:w="1765" w:type="dxa"/>
          </w:tcPr>
          <w:p w:rsidR="00B0070B" w:rsidRPr="007940BE" w:rsidRDefault="00B0070B" w:rsidP="00A40E0E">
            <w:pPr>
              <w:pStyle w:val="ConsPlusNormal"/>
              <w:rPr>
                <w:rFonts w:ascii="Times New Roman" w:hAnsi="Times New Roman" w:cs="Times New Roman"/>
                <w:sz w:val="24"/>
                <w:szCs w:val="24"/>
              </w:rPr>
            </w:pPr>
          </w:p>
        </w:tc>
        <w:tc>
          <w:tcPr>
            <w:tcW w:w="1920"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2913"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xml:space="preserve">Отметка о </w:t>
            </w:r>
            <w:proofErr w:type="spellStart"/>
            <w:r w:rsidRPr="007940BE">
              <w:rPr>
                <w:rFonts w:ascii="Times New Roman" w:hAnsi="Times New Roman" w:cs="Times New Roman"/>
                <w:sz w:val="24"/>
                <w:szCs w:val="24"/>
              </w:rPr>
              <w:t>послерейсовом</w:t>
            </w:r>
            <w:proofErr w:type="spellEnd"/>
            <w:r w:rsidRPr="007940BE">
              <w:rPr>
                <w:rFonts w:ascii="Times New Roman" w:hAnsi="Times New Roman" w:cs="Times New Roman"/>
                <w:sz w:val="24"/>
                <w:szCs w:val="24"/>
              </w:rPr>
              <w:t xml:space="preserve"> медицинском осмотре</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255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По прибытии автомобиля</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765" w:type="dxa"/>
          </w:tcPr>
          <w:p w:rsidR="00B0070B" w:rsidRPr="007940BE" w:rsidRDefault="00B0070B" w:rsidP="00A40E0E">
            <w:pPr>
              <w:pStyle w:val="ConsPlusNormal"/>
              <w:rPr>
                <w:rFonts w:ascii="Times New Roman" w:hAnsi="Times New Roman" w:cs="Times New Roman"/>
                <w:sz w:val="24"/>
                <w:szCs w:val="24"/>
              </w:rPr>
            </w:pPr>
          </w:p>
        </w:tc>
        <w:tc>
          <w:tcPr>
            <w:tcW w:w="1920"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2913"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Проверка документа, проведение операций по регистрам учета</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255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765" w:type="dxa"/>
          </w:tcPr>
          <w:p w:rsidR="00B0070B" w:rsidRPr="007940BE" w:rsidRDefault="00B0070B" w:rsidP="00A40E0E">
            <w:pPr>
              <w:pStyle w:val="ConsPlusNormal"/>
              <w:rPr>
                <w:rFonts w:ascii="Times New Roman" w:hAnsi="Times New Roman" w:cs="Times New Roman"/>
                <w:sz w:val="24"/>
                <w:szCs w:val="24"/>
              </w:rPr>
            </w:pPr>
          </w:p>
        </w:tc>
        <w:tc>
          <w:tcPr>
            <w:tcW w:w="1920"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8</w:t>
            </w:r>
          </w:p>
        </w:tc>
        <w:tc>
          <w:tcPr>
            <w:tcW w:w="2913"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2551"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В бухгалтерию одновременно с актом о списании материальных запасов </w:t>
            </w:r>
            <w:hyperlink r:id="rId161" w:history="1">
              <w:r w:rsidRPr="007940BE">
                <w:rPr>
                  <w:rFonts w:ascii="Times New Roman" w:hAnsi="Times New Roman" w:cs="Times New Roman"/>
                  <w:color w:val="0000FF"/>
                  <w:sz w:val="24"/>
                  <w:szCs w:val="24"/>
                </w:rPr>
                <w:t>(ф. 0504230)</w:t>
              </w:r>
            </w:hyperlink>
            <w:r w:rsidRPr="007940BE">
              <w:rPr>
                <w:rFonts w:ascii="Times New Roman" w:hAnsi="Times New Roman" w:cs="Times New Roman"/>
                <w:sz w:val="24"/>
                <w:szCs w:val="24"/>
              </w:rPr>
              <w:t xml:space="preserve"> (в последний рабочий </w:t>
            </w:r>
            <w:r w:rsidRPr="007940BE">
              <w:rPr>
                <w:rFonts w:ascii="Times New Roman" w:hAnsi="Times New Roman" w:cs="Times New Roman"/>
                <w:sz w:val="24"/>
                <w:szCs w:val="24"/>
              </w:rPr>
              <w:lastRenderedPageBreak/>
              <w:t>день месяца - всегда, в другие дни - при необходимости)</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765" w:type="dxa"/>
          </w:tcPr>
          <w:p w:rsidR="00B0070B" w:rsidRPr="007940BE" w:rsidRDefault="00B0070B" w:rsidP="00A40E0E">
            <w:pPr>
              <w:pStyle w:val="ConsPlusNormal"/>
              <w:rPr>
                <w:rFonts w:ascii="Times New Roman" w:hAnsi="Times New Roman" w:cs="Times New Roman"/>
                <w:sz w:val="24"/>
                <w:szCs w:val="24"/>
              </w:rPr>
            </w:pPr>
          </w:p>
        </w:tc>
        <w:tc>
          <w:tcPr>
            <w:tcW w:w="1920"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9</w:t>
            </w:r>
          </w:p>
        </w:tc>
        <w:tc>
          <w:tcPr>
            <w:tcW w:w="2913"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Проверка документа, проведение операций по регистрам учета и подшивка документа в дело согласно утвержденной номенклатуре дел и книг</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255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765" w:type="dxa"/>
          </w:tcPr>
          <w:p w:rsidR="00B0070B" w:rsidRPr="007940BE" w:rsidRDefault="00B0070B" w:rsidP="00A40E0E">
            <w:pPr>
              <w:pStyle w:val="ConsPlusNormal"/>
              <w:rPr>
                <w:rFonts w:ascii="Times New Roman" w:hAnsi="Times New Roman" w:cs="Times New Roman"/>
                <w:sz w:val="24"/>
                <w:szCs w:val="24"/>
              </w:rPr>
            </w:pPr>
          </w:p>
        </w:tc>
        <w:tc>
          <w:tcPr>
            <w:tcW w:w="192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Чек на получение наличных денег</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7"/>
        <w:gridCol w:w="2772"/>
        <w:gridCol w:w="1701"/>
        <w:gridCol w:w="1985"/>
        <w:gridCol w:w="1990"/>
      </w:tblGrid>
      <w:tr w:rsidR="00B0070B" w:rsidRPr="007940BE" w:rsidTr="00A40E0E">
        <w:tc>
          <w:tcPr>
            <w:tcW w:w="1197" w:type="dxa"/>
            <w:vMerge w:val="restart"/>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772" w:type="dxa"/>
            <w:vMerge w:val="restart"/>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5676"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197" w:type="dxa"/>
            <w:vMerge/>
          </w:tcPr>
          <w:p w:rsidR="00B0070B" w:rsidRPr="007940BE" w:rsidRDefault="00B0070B" w:rsidP="00A40E0E">
            <w:pPr>
              <w:rPr>
                <w:rFonts w:ascii="Times New Roman" w:hAnsi="Times New Roman" w:cs="Times New Roman"/>
                <w:sz w:val="24"/>
                <w:szCs w:val="24"/>
              </w:rPr>
            </w:pPr>
          </w:p>
        </w:tc>
        <w:tc>
          <w:tcPr>
            <w:tcW w:w="2772" w:type="dxa"/>
            <w:vMerge/>
          </w:tcPr>
          <w:p w:rsidR="00B0070B" w:rsidRPr="007940BE" w:rsidRDefault="00B0070B" w:rsidP="00A40E0E">
            <w:pPr>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Кассир</w:t>
            </w:r>
          </w:p>
        </w:tc>
        <w:tc>
          <w:tcPr>
            <w:tcW w:w="1985"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Главный бухгалтер </w:t>
            </w:r>
          </w:p>
        </w:tc>
        <w:tc>
          <w:tcPr>
            <w:tcW w:w="1990"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Руководитель Администрации </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772"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Оформление чека и корешка чека</w:t>
            </w:r>
          </w:p>
        </w:tc>
        <w:tc>
          <w:tcPr>
            <w:tcW w:w="1701"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За день до получения наличных денег</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90"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772"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Проверка и подписание чека (корешка)</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За день до получения наличных денег</w:t>
            </w:r>
          </w:p>
        </w:tc>
        <w:tc>
          <w:tcPr>
            <w:tcW w:w="1990"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За день до получения наличных денег</w:t>
            </w: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Объявление на взнос наличными (ф. 0402001)</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7"/>
        <w:gridCol w:w="2772"/>
        <w:gridCol w:w="5669"/>
      </w:tblGrid>
      <w:tr w:rsidR="00B0070B" w:rsidRPr="007940BE" w:rsidTr="00A40E0E">
        <w:tc>
          <w:tcPr>
            <w:tcW w:w="1197"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w:t>
            </w:r>
            <w:r w:rsidRPr="007940BE">
              <w:rPr>
                <w:rFonts w:ascii="Times New Roman" w:hAnsi="Times New Roman" w:cs="Times New Roman"/>
                <w:sz w:val="24"/>
                <w:szCs w:val="24"/>
              </w:rPr>
              <w:lastRenderedPageBreak/>
              <w:t>мер этапа</w:t>
            </w:r>
          </w:p>
        </w:tc>
        <w:tc>
          <w:tcPr>
            <w:tcW w:w="2772"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 xml:space="preserve">Наименование </w:t>
            </w:r>
            <w:r w:rsidRPr="007940BE">
              <w:rPr>
                <w:rFonts w:ascii="Times New Roman" w:hAnsi="Times New Roman" w:cs="Times New Roman"/>
                <w:sz w:val="24"/>
                <w:szCs w:val="24"/>
              </w:rPr>
              <w:lastRenderedPageBreak/>
              <w:t>этапа документооборота</w:t>
            </w:r>
          </w:p>
        </w:tc>
        <w:tc>
          <w:tcPr>
            <w:tcW w:w="566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Ответственный сотрудник</w:t>
            </w:r>
          </w:p>
        </w:tc>
      </w:tr>
      <w:tr w:rsidR="00B0070B" w:rsidRPr="007940BE" w:rsidTr="00A40E0E">
        <w:tc>
          <w:tcPr>
            <w:tcW w:w="1197" w:type="dxa"/>
            <w:vMerge/>
          </w:tcPr>
          <w:p w:rsidR="00B0070B" w:rsidRPr="007940BE" w:rsidRDefault="00B0070B" w:rsidP="00A40E0E">
            <w:pPr>
              <w:rPr>
                <w:rFonts w:ascii="Times New Roman" w:hAnsi="Times New Roman" w:cs="Times New Roman"/>
                <w:sz w:val="24"/>
                <w:szCs w:val="24"/>
              </w:rPr>
            </w:pPr>
          </w:p>
        </w:tc>
        <w:tc>
          <w:tcPr>
            <w:tcW w:w="2772" w:type="dxa"/>
            <w:vMerge/>
          </w:tcPr>
          <w:p w:rsidR="00B0070B" w:rsidRPr="007940BE" w:rsidRDefault="00B0070B" w:rsidP="00A40E0E">
            <w:pPr>
              <w:rPr>
                <w:rFonts w:ascii="Times New Roman" w:hAnsi="Times New Roman" w:cs="Times New Roman"/>
                <w:sz w:val="24"/>
                <w:szCs w:val="24"/>
              </w:rPr>
            </w:pPr>
          </w:p>
        </w:tc>
        <w:tc>
          <w:tcPr>
            <w:tcW w:w="566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Кассир</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1</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Формирование и подписание документа</w:t>
            </w:r>
          </w:p>
        </w:tc>
        <w:tc>
          <w:tcPr>
            <w:tcW w:w="566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За день до взноса наличных денег на лицевой счет</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Передача документа на исполнение</w:t>
            </w:r>
          </w:p>
        </w:tc>
        <w:tc>
          <w:tcPr>
            <w:tcW w:w="566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день операции по взносу наличных денег</w:t>
            </w: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Заявка на кассовый расход (ф. 0531851)</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(электронный документ)</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7"/>
        <w:gridCol w:w="2772"/>
        <w:gridCol w:w="1701"/>
        <w:gridCol w:w="1985"/>
        <w:gridCol w:w="1984"/>
      </w:tblGrid>
      <w:tr w:rsidR="00B0070B" w:rsidRPr="007940BE" w:rsidTr="00A40E0E">
        <w:tc>
          <w:tcPr>
            <w:tcW w:w="1197"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772"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5670"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197" w:type="dxa"/>
            <w:vMerge/>
          </w:tcPr>
          <w:p w:rsidR="00B0070B" w:rsidRPr="007940BE" w:rsidRDefault="00B0070B" w:rsidP="00A40E0E">
            <w:pPr>
              <w:rPr>
                <w:rFonts w:ascii="Times New Roman" w:hAnsi="Times New Roman" w:cs="Times New Roman"/>
                <w:sz w:val="24"/>
                <w:szCs w:val="24"/>
              </w:rPr>
            </w:pPr>
          </w:p>
        </w:tc>
        <w:tc>
          <w:tcPr>
            <w:tcW w:w="2772" w:type="dxa"/>
            <w:vMerge/>
          </w:tcPr>
          <w:p w:rsidR="00B0070B" w:rsidRPr="007940BE" w:rsidRDefault="00B0070B" w:rsidP="00A40E0E">
            <w:pPr>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Ведущий бухгалтер</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Главный бухгалтер </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Руководитель Администрации </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Формирование электронного документа</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За день до отправки ЗКР</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Проверка и подписание ЭЦП</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За день до отправки ЗКР</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За день до отправки ЗКР</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Передача документа на исполнение</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Проверка поступившего исполненного документа и отражение документа по регистрам учета</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день получения электронной выписки из лицевого счета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F86670" w:rsidRDefault="00F86670" w:rsidP="00B0070B">
      <w:pPr>
        <w:pStyle w:val="ConsPlusNormal"/>
        <w:jc w:val="center"/>
        <w:outlineLvl w:val="2"/>
        <w:rPr>
          <w:rFonts w:ascii="Times New Roman" w:hAnsi="Times New Roman" w:cs="Times New Roman"/>
          <w:b/>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lastRenderedPageBreak/>
        <w:t>Акт о списании</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мягкого и хозяйственного инвентаря (ф. 0504143)</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7"/>
        <w:gridCol w:w="2772"/>
        <w:gridCol w:w="1985"/>
        <w:gridCol w:w="1701"/>
        <w:gridCol w:w="1701"/>
        <w:gridCol w:w="2331"/>
        <w:gridCol w:w="1638"/>
      </w:tblGrid>
      <w:tr w:rsidR="00B0070B" w:rsidRPr="007940BE" w:rsidTr="00A40E0E">
        <w:tc>
          <w:tcPr>
            <w:tcW w:w="1197"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772"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9356" w:type="dxa"/>
            <w:gridSpan w:val="5"/>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3C4A24">
        <w:tc>
          <w:tcPr>
            <w:tcW w:w="1197" w:type="dxa"/>
            <w:vMerge/>
          </w:tcPr>
          <w:p w:rsidR="00B0070B" w:rsidRPr="007940BE" w:rsidRDefault="00B0070B" w:rsidP="00A40E0E">
            <w:pPr>
              <w:rPr>
                <w:rFonts w:ascii="Times New Roman" w:hAnsi="Times New Roman" w:cs="Times New Roman"/>
                <w:sz w:val="24"/>
                <w:szCs w:val="24"/>
              </w:rPr>
            </w:pPr>
          </w:p>
        </w:tc>
        <w:tc>
          <w:tcPr>
            <w:tcW w:w="2772" w:type="dxa"/>
            <w:vMerge/>
          </w:tcPr>
          <w:p w:rsidR="00B0070B" w:rsidRPr="007940BE" w:rsidRDefault="00B0070B" w:rsidP="00A40E0E">
            <w:pPr>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Материально ответственное лицо (МОЛ)</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Сотрудник АХЧ</w:t>
            </w:r>
          </w:p>
        </w:tc>
        <w:tc>
          <w:tcPr>
            <w:tcW w:w="1701"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Бухгалтер мат</w:t>
            </w:r>
            <w:proofErr w:type="gramStart"/>
            <w:r w:rsidR="003C4A24">
              <w:rPr>
                <w:rFonts w:ascii="Times New Roman" w:hAnsi="Times New Roman" w:cs="Times New Roman"/>
                <w:sz w:val="24"/>
                <w:szCs w:val="24"/>
              </w:rPr>
              <w:t>.</w:t>
            </w:r>
            <w:r w:rsidRPr="007940BE">
              <w:rPr>
                <w:rFonts w:ascii="Times New Roman" w:hAnsi="Times New Roman" w:cs="Times New Roman"/>
                <w:sz w:val="24"/>
                <w:szCs w:val="24"/>
              </w:rPr>
              <w:t>г</w:t>
            </w:r>
            <w:proofErr w:type="gramEnd"/>
            <w:r w:rsidRPr="007940BE">
              <w:rPr>
                <w:rFonts w:ascii="Times New Roman" w:hAnsi="Times New Roman" w:cs="Times New Roman"/>
                <w:sz w:val="24"/>
                <w:szCs w:val="24"/>
              </w:rPr>
              <w:t>руппы</w:t>
            </w:r>
          </w:p>
        </w:tc>
        <w:tc>
          <w:tcPr>
            <w:tcW w:w="233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Комиссия по поступлению и выбытию активов</w:t>
            </w:r>
          </w:p>
        </w:tc>
        <w:tc>
          <w:tcPr>
            <w:tcW w:w="1638"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Руководитель Администрации</w:t>
            </w:r>
          </w:p>
        </w:tc>
      </w:tr>
      <w:tr w:rsidR="00B0070B" w:rsidRPr="007940BE" w:rsidTr="003C4A24">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772"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 (3 экз.)</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2331"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Не более 14 календарных дней со дня поступления документов</w:t>
            </w:r>
          </w:p>
        </w:tc>
        <w:tc>
          <w:tcPr>
            <w:tcW w:w="163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Утверждение документа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2331" w:type="dxa"/>
          </w:tcPr>
          <w:p w:rsidR="00B0070B" w:rsidRPr="007940BE" w:rsidRDefault="00B0070B" w:rsidP="00A40E0E">
            <w:pPr>
              <w:pStyle w:val="ConsPlusNormal"/>
              <w:rPr>
                <w:rFonts w:ascii="Times New Roman" w:hAnsi="Times New Roman" w:cs="Times New Roman"/>
                <w:sz w:val="24"/>
                <w:szCs w:val="24"/>
              </w:rPr>
            </w:pPr>
          </w:p>
        </w:tc>
        <w:tc>
          <w:tcPr>
            <w:tcW w:w="163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3C4A24">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- 1-й экз. - в бухгалтерию;</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xml:space="preserve">- 2-й экз. - остается </w:t>
            </w:r>
            <w:proofErr w:type="gramStart"/>
            <w:r w:rsidRPr="007940BE">
              <w:rPr>
                <w:rFonts w:ascii="Times New Roman" w:hAnsi="Times New Roman" w:cs="Times New Roman"/>
                <w:sz w:val="24"/>
                <w:szCs w:val="24"/>
              </w:rPr>
              <w:t>у</w:t>
            </w:r>
            <w:proofErr w:type="gramEnd"/>
            <w:r w:rsidRPr="007940BE">
              <w:rPr>
                <w:rFonts w:ascii="Times New Roman" w:hAnsi="Times New Roman" w:cs="Times New Roman"/>
                <w:sz w:val="24"/>
                <w:szCs w:val="24"/>
              </w:rPr>
              <w:t xml:space="preserve"> МОЛ;</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- 3-й экз. - в АХЧ</w:t>
            </w:r>
          </w:p>
        </w:tc>
        <w:tc>
          <w:tcPr>
            <w:tcW w:w="1985" w:type="dxa"/>
            <w:vMerge w:val="restart"/>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2331" w:type="dxa"/>
          </w:tcPr>
          <w:p w:rsidR="00B0070B" w:rsidRPr="007940BE" w:rsidRDefault="00B0070B" w:rsidP="00A40E0E">
            <w:pPr>
              <w:pStyle w:val="ConsPlusNormal"/>
              <w:rPr>
                <w:rFonts w:ascii="Times New Roman" w:hAnsi="Times New Roman" w:cs="Times New Roman"/>
                <w:sz w:val="24"/>
                <w:szCs w:val="24"/>
              </w:rPr>
            </w:pPr>
          </w:p>
        </w:tc>
        <w:tc>
          <w:tcPr>
            <w:tcW w:w="163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1985" w:type="dxa"/>
            <w:vMerge/>
          </w:tcPr>
          <w:p w:rsidR="00B0070B" w:rsidRPr="007940BE" w:rsidRDefault="00B0070B" w:rsidP="00A40E0E">
            <w:pPr>
              <w:rPr>
                <w:rFonts w:ascii="Times New Roman" w:hAnsi="Times New Roman" w:cs="Times New Roman"/>
                <w:sz w:val="24"/>
                <w:szCs w:val="24"/>
              </w:rPr>
            </w:pPr>
          </w:p>
        </w:tc>
        <w:tc>
          <w:tcPr>
            <w:tcW w:w="3402"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2331" w:type="dxa"/>
          </w:tcPr>
          <w:p w:rsidR="00B0070B" w:rsidRPr="007940BE" w:rsidRDefault="00B0070B" w:rsidP="00A40E0E">
            <w:pPr>
              <w:pStyle w:val="ConsPlusNormal"/>
              <w:rPr>
                <w:rFonts w:ascii="Times New Roman" w:hAnsi="Times New Roman" w:cs="Times New Roman"/>
                <w:sz w:val="24"/>
                <w:szCs w:val="24"/>
              </w:rPr>
            </w:pPr>
          </w:p>
        </w:tc>
        <w:tc>
          <w:tcPr>
            <w:tcW w:w="1638"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b/>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Акт о списании исключенных объектов</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библиотечного фонда (ф. 0504144)</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14"/>
        <w:gridCol w:w="3055"/>
        <w:gridCol w:w="1701"/>
        <w:gridCol w:w="1701"/>
        <w:gridCol w:w="1984"/>
        <w:gridCol w:w="1985"/>
      </w:tblGrid>
      <w:tr w:rsidR="00B0070B" w:rsidRPr="007940BE" w:rsidTr="003C4A24">
        <w:tc>
          <w:tcPr>
            <w:tcW w:w="914" w:type="dxa"/>
            <w:vMerge w:val="restart"/>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3055"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7371" w:type="dxa"/>
            <w:gridSpan w:val="4"/>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3C4A24">
        <w:tc>
          <w:tcPr>
            <w:tcW w:w="914" w:type="dxa"/>
            <w:vMerge/>
          </w:tcPr>
          <w:p w:rsidR="00B0070B" w:rsidRPr="007940BE" w:rsidRDefault="00B0070B" w:rsidP="00A40E0E">
            <w:pPr>
              <w:rPr>
                <w:rFonts w:ascii="Times New Roman" w:hAnsi="Times New Roman" w:cs="Times New Roman"/>
                <w:sz w:val="24"/>
                <w:szCs w:val="24"/>
              </w:rPr>
            </w:pPr>
          </w:p>
        </w:tc>
        <w:tc>
          <w:tcPr>
            <w:tcW w:w="3055" w:type="dxa"/>
            <w:vMerge/>
          </w:tcPr>
          <w:p w:rsidR="00B0070B" w:rsidRPr="007940BE" w:rsidRDefault="00B0070B" w:rsidP="00A40E0E">
            <w:pPr>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Заведующая библиотекой</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Бухгалтер мат. группы</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Комиссия по поступлению и выбытию активов</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Руководитель Администрации </w:t>
            </w:r>
          </w:p>
        </w:tc>
      </w:tr>
      <w:tr w:rsidR="00B0070B" w:rsidRPr="007940BE" w:rsidTr="003C4A24">
        <w:tc>
          <w:tcPr>
            <w:tcW w:w="91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1</w:t>
            </w:r>
          </w:p>
        </w:tc>
        <w:tc>
          <w:tcPr>
            <w:tcW w:w="305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 (2 экз.)</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Не более 14 календарных дней со дня поступления документов</w:t>
            </w: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91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2</w:t>
            </w:r>
          </w:p>
        </w:tc>
        <w:tc>
          <w:tcPr>
            <w:tcW w:w="305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Утверждение документа</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3C4A24">
        <w:tc>
          <w:tcPr>
            <w:tcW w:w="91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3</w:t>
            </w:r>
          </w:p>
        </w:tc>
        <w:tc>
          <w:tcPr>
            <w:tcW w:w="305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Отметка о результатах проведенных мероприятий по выбытию библиотечного фонда</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Сразу после проведения мероприятия по выбытию</w:t>
            </w: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91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4</w:t>
            </w:r>
          </w:p>
        </w:tc>
        <w:tc>
          <w:tcPr>
            <w:tcW w:w="305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- 1-й экз. - в бухгалтерию;</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- 2-й экз. - заведующей библиотекой</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91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5</w:t>
            </w:r>
          </w:p>
        </w:tc>
        <w:tc>
          <w:tcPr>
            <w:tcW w:w="305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3402"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lastRenderedPageBreak/>
        <w:t>Ведомость выдачи материальных ценностей</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на нужды учреждения (ф. 0504210)</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14"/>
        <w:gridCol w:w="3055"/>
        <w:gridCol w:w="1984"/>
        <w:gridCol w:w="1985"/>
        <w:gridCol w:w="1701"/>
        <w:gridCol w:w="1701"/>
        <w:gridCol w:w="1985"/>
      </w:tblGrid>
      <w:tr w:rsidR="00B0070B" w:rsidRPr="007940BE" w:rsidTr="003C4A24">
        <w:tc>
          <w:tcPr>
            <w:tcW w:w="914" w:type="dxa"/>
            <w:vMerge w:val="restart"/>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3055" w:type="dxa"/>
            <w:vMerge w:val="restart"/>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9356" w:type="dxa"/>
            <w:gridSpan w:val="5"/>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3C4A24">
        <w:tc>
          <w:tcPr>
            <w:tcW w:w="914" w:type="dxa"/>
            <w:vMerge/>
          </w:tcPr>
          <w:p w:rsidR="00B0070B" w:rsidRPr="007940BE" w:rsidRDefault="00B0070B" w:rsidP="00A40E0E">
            <w:pPr>
              <w:rPr>
                <w:rFonts w:ascii="Times New Roman" w:hAnsi="Times New Roman" w:cs="Times New Roman"/>
                <w:sz w:val="24"/>
                <w:szCs w:val="24"/>
              </w:rPr>
            </w:pPr>
          </w:p>
        </w:tc>
        <w:tc>
          <w:tcPr>
            <w:tcW w:w="3055" w:type="dxa"/>
            <w:vMerge/>
          </w:tcPr>
          <w:p w:rsidR="00B0070B" w:rsidRPr="007940BE" w:rsidRDefault="00B0070B" w:rsidP="00A40E0E">
            <w:pPr>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Сотрудник АХЧ</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МОЛ (получающая сторона)</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Бухгалтер </w:t>
            </w:r>
            <w:proofErr w:type="spellStart"/>
            <w:r w:rsidRPr="007940BE">
              <w:rPr>
                <w:rFonts w:ascii="Times New Roman" w:hAnsi="Times New Roman" w:cs="Times New Roman"/>
                <w:sz w:val="24"/>
                <w:szCs w:val="24"/>
              </w:rPr>
              <w:t>матгруппы</w:t>
            </w:r>
            <w:proofErr w:type="spellEnd"/>
          </w:p>
        </w:tc>
        <w:tc>
          <w:tcPr>
            <w:tcW w:w="1701" w:type="dxa"/>
          </w:tcPr>
          <w:p w:rsidR="00B0070B" w:rsidRPr="007940BE" w:rsidRDefault="00B0070B" w:rsidP="00A40E0E">
            <w:pPr>
              <w:pStyle w:val="ConsPlusNormal"/>
              <w:jc w:val="center"/>
              <w:rPr>
                <w:rFonts w:ascii="Times New Roman" w:hAnsi="Times New Roman" w:cs="Times New Roman"/>
                <w:sz w:val="24"/>
                <w:szCs w:val="24"/>
              </w:rPr>
            </w:pPr>
            <w:proofErr w:type="gramStart"/>
            <w:r w:rsidRPr="007940BE">
              <w:rPr>
                <w:rFonts w:ascii="Times New Roman" w:hAnsi="Times New Roman" w:cs="Times New Roman"/>
                <w:sz w:val="24"/>
                <w:szCs w:val="24"/>
              </w:rPr>
              <w:t>Главный бухгалтер)</w:t>
            </w:r>
            <w:proofErr w:type="gramEnd"/>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Руководитель Администрации </w:t>
            </w:r>
          </w:p>
        </w:tc>
      </w:tr>
      <w:tr w:rsidR="00B0070B" w:rsidRPr="007940BE" w:rsidTr="003C4A24">
        <w:tc>
          <w:tcPr>
            <w:tcW w:w="91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1</w:t>
            </w:r>
          </w:p>
        </w:tc>
        <w:tc>
          <w:tcPr>
            <w:tcW w:w="3055"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По мере необходимости перед выдачей канцтоваров и иных материальных ценностей</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91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2</w:t>
            </w:r>
          </w:p>
        </w:tc>
        <w:tc>
          <w:tcPr>
            <w:tcW w:w="3055"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Исполнение документа</w:t>
            </w:r>
          </w:p>
        </w:tc>
        <w:tc>
          <w:tcPr>
            <w:tcW w:w="3969"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При приеме-передаче материальных ценностей</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91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3</w:t>
            </w:r>
          </w:p>
        </w:tc>
        <w:tc>
          <w:tcPr>
            <w:tcW w:w="3055"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оригинал - в бухгалтерию;</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копия - в АХЧ</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91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4</w:t>
            </w:r>
          </w:p>
        </w:tc>
        <w:tc>
          <w:tcPr>
            <w:tcW w:w="3055"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Утверждение документа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3C4A24">
        <w:tc>
          <w:tcPr>
            <w:tcW w:w="91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5</w:t>
            </w:r>
          </w:p>
        </w:tc>
        <w:tc>
          <w:tcPr>
            <w:tcW w:w="3055"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Проверка и подписание (визирование) документа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3402"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914"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6</w:t>
            </w:r>
          </w:p>
        </w:tc>
        <w:tc>
          <w:tcPr>
            <w:tcW w:w="3055"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Отражение документа по регистрам учета и подшивка в дело согласно утвержденной </w:t>
            </w:r>
            <w:r w:rsidRPr="007940BE">
              <w:rPr>
                <w:rFonts w:ascii="Times New Roman" w:hAnsi="Times New Roman" w:cs="Times New Roman"/>
                <w:sz w:val="24"/>
                <w:szCs w:val="24"/>
              </w:rPr>
              <w:lastRenderedPageBreak/>
              <w:t>номенклатуре дел и книг</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Акт о списании материальных запасов (ф. 0504230)</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056"/>
        <w:gridCol w:w="2913"/>
        <w:gridCol w:w="1985"/>
        <w:gridCol w:w="1701"/>
        <w:gridCol w:w="1701"/>
        <w:gridCol w:w="1984"/>
        <w:gridCol w:w="1985"/>
      </w:tblGrid>
      <w:tr w:rsidR="00B0070B" w:rsidRPr="007940BE" w:rsidTr="003C4A24">
        <w:tc>
          <w:tcPr>
            <w:tcW w:w="1056" w:type="dxa"/>
            <w:vMerge w:val="restart"/>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913" w:type="dxa"/>
            <w:vMerge w:val="restart"/>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9356" w:type="dxa"/>
            <w:gridSpan w:val="5"/>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3C4A24">
        <w:tc>
          <w:tcPr>
            <w:tcW w:w="1056" w:type="dxa"/>
            <w:vMerge/>
          </w:tcPr>
          <w:p w:rsidR="00B0070B" w:rsidRPr="007940BE" w:rsidRDefault="00B0070B" w:rsidP="00A40E0E">
            <w:pPr>
              <w:rPr>
                <w:rFonts w:ascii="Times New Roman" w:hAnsi="Times New Roman" w:cs="Times New Roman"/>
                <w:sz w:val="24"/>
                <w:szCs w:val="24"/>
              </w:rPr>
            </w:pPr>
          </w:p>
        </w:tc>
        <w:tc>
          <w:tcPr>
            <w:tcW w:w="2913" w:type="dxa"/>
            <w:vMerge/>
          </w:tcPr>
          <w:p w:rsidR="00B0070B" w:rsidRPr="007940BE" w:rsidRDefault="00B0070B" w:rsidP="00A40E0E">
            <w:pPr>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Материально ответственное лицо (МОЛ)</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Сотрудник АХЧ</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Бухгалтер </w:t>
            </w:r>
            <w:proofErr w:type="spellStart"/>
            <w:r w:rsidRPr="007940BE">
              <w:rPr>
                <w:rFonts w:ascii="Times New Roman" w:hAnsi="Times New Roman" w:cs="Times New Roman"/>
                <w:sz w:val="24"/>
                <w:szCs w:val="24"/>
              </w:rPr>
              <w:t>матгруппы</w:t>
            </w:r>
            <w:proofErr w:type="spellEnd"/>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Комиссия по поступлению и выбытию активов</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Руководитель Администрации </w:t>
            </w:r>
          </w:p>
        </w:tc>
      </w:tr>
      <w:tr w:rsidR="00B0070B" w:rsidRPr="007940BE" w:rsidTr="003C4A24">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913"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 (3 экз.)</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Не более 14 календарных дней со дня получения документов</w:t>
            </w: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913"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Утверждение документа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3C4A24">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913"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- 1-й экз. - в бухгалтерию;</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xml:space="preserve">- 2-й экз. остается </w:t>
            </w:r>
            <w:proofErr w:type="gramStart"/>
            <w:r w:rsidRPr="007940BE">
              <w:rPr>
                <w:rFonts w:ascii="Times New Roman" w:hAnsi="Times New Roman" w:cs="Times New Roman"/>
                <w:sz w:val="24"/>
                <w:szCs w:val="24"/>
              </w:rPr>
              <w:t>у</w:t>
            </w:r>
            <w:proofErr w:type="gramEnd"/>
            <w:r w:rsidRPr="007940BE">
              <w:rPr>
                <w:rFonts w:ascii="Times New Roman" w:hAnsi="Times New Roman" w:cs="Times New Roman"/>
                <w:sz w:val="24"/>
                <w:szCs w:val="24"/>
              </w:rPr>
              <w:t xml:space="preserve"> МОЛ;</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- 3-й экз. - в АХЧ</w:t>
            </w:r>
          </w:p>
        </w:tc>
        <w:tc>
          <w:tcPr>
            <w:tcW w:w="1985" w:type="dxa"/>
            <w:vMerge w:val="restart"/>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3C4A24">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913"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1985" w:type="dxa"/>
            <w:vMerge/>
          </w:tcPr>
          <w:p w:rsidR="00B0070B" w:rsidRPr="007940BE" w:rsidRDefault="00B0070B" w:rsidP="00A40E0E">
            <w:pPr>
              <w:rPr>
                <w:rFonts w:ascii="Times New Roman" w:hAnsi="Times New Roman" w:cs="Times New Roman"/>
                <w:sz w:val="24"/>
                <w:szCs w:val="24"/>
              </w:rPr>
            </w:pPr>
          </w:p>
        </w:tc>
        <w:tc>
          <w:tcPr>
            <w:tcW w:w="3402"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b/>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lastRenderedPageBreak/>
        <w:t>Кассовая книга (ф. 0504514)</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7"/>
        <w:gridCol w:w="2772"/>
        <w:gridCol w:w="3402"/>
        <w:gridCol w:w="2268"/>
      </w:tblGrid>
      <w:tr w:rsidR="00B0070B" w:rsidRPr="007940BE" w:rsidTr="00A40E0E">
        <w:tc>
          <w:tcPr>
            <w:tcW w:w="1197" w:type="dxa"/>
            <w:vMerge w:val="restart"/>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772" w:type="dxa"/>
            <w:vMerge w:val="restart"/>
          </w:tcPr>
          <w:p w:rsidR="00B0070B" w:rsidRPr="007940BE" w:rsidRDefault="00B0070B" w:rsidP="003C4A24">
            <w:pPr>
              <w:pStyle w:val="ConsPlusNormal"/>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5670"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197" w:type="dxa"/>
            <w:vMerge/>
          </w:tcPr>
          <w:p w:rsidR="00B0070B" w:rsidRPr="007940BE" w:rsidRDefault="00B0070B" w:rsidP="00A40E0E">
            <w:pPr>
              <w:rPr>
                <w:rFonts w:ascii="Times New Roman" w:hAnsi="Times New Roman" w:cs="Times New Roman"/>
                <w:sz w:val="24"/>
                <w:szCs w:val="24"/>
              </w:rPr>
            </w:pPr>
          </w:p>
        </w:tc>
        <w:tc>
          <w:tcPr>
            <w:tcW w:w="2772" w:type="dxa"/>
            <w:vMerge/>
          </w:tcPr>
          <w:p w:rsidR="00B0070B" w:rsidRPr="007940BE" w:rsidRDefault="00B0070B" w:rsidP="00A40E0E">
            <w:pPr>
              <w:rPr>
                <w:rFonts w:ascii="Times New Roman" w:hAnsi="Times New Roman" w:cs="Times New Roman"/>
                <w:sz w:val="24"/>
                <w:szCs w:val="24"/>
              </w:rPr>
            </w:pPr>
          </w:p>
        </w:tc>
        <w:tc>
          <w:tcPr>
            <w:tcW w:w="340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Кассир</w:t>
            </w:r>
          </w:p>
        </w:tc>
        <w:tc>
          <w:tcPr>
            <w:tcW w:w="226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Ведущий бухгалтер</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772"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w:t>
            </w:r>
          </w:p>
        </w:tc>
        <w:tc>
          <w:tcPr>
            <w:tcW w:w="340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Сразу после выдачи или получения наличных денежных средств, документов по РКО, ПКО</w:t>
            </w:r>
          </w:p>
        </w:tc>
        <w:tc>
          <w:tcPr>
            <w:tcW w:w="226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772" w:type="dxa"/>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 (лист кассовой книги):</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в бухгалтерию</w:t>
            </w:r>
          </w:p>
        </w:tc>
        <w:tc>
          <w:tcPr>
            <w:tcW w:w="3402"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При наличии операций в конце рабочего дня</w:t>
            </w:r>
          </w:p>
        </w:tc>
        <w:tc>
          <w:tcPr>
            <w:tcW w:w="2268"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3402" w:type="dxa"/>
          </w:tcPr>
          <w:p w:rsidR="00B0070B" w:rsidRPr="007940BE" w:rsidRDefault="00B0070B" w:rsidP="00A40E0E">
            <w:pPr>
              <w:pStyle w:val="ConsPlusNormal"/>
              <w:rPr>
                <w:rFonts w:ascii="Times New Roman" w:hAnsi="Times New Roman" w:cs="Times New Roman"/>
                <w:sz w:val="24"/>
                <w:szCs w:val="24"/>
              </w:rPr>
            </w:pPr>
          </w:p>
        </w:tc>
        <w:tc>
          <w:tcPr>
            <w:tcW w:w="226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Извещение (ф. 0504805)</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(при передаче имущества, обязательств)</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7"/>
        <w:gridCol w:w="2772"/>
        <w:gridCol w:w="1701"/>
        <w:gridCol w:w="1984"/>
        <w:gridCol w:w="1984"/>
      </w:tblGrid>
      <w:tr w:rsidR="00B0070B" w:rsidRPr="007940BE" w:rsidTr="00A40E0E">
        <w:tc>
          <w:tcPr>
            <w:tcW w:w="1197" w:type="dxa"/>
            <w:vMerge w:val="restart"/>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772" w:type="dxa"/>
            <w:vMerge w:val="restart"/>
          </w:tcPr>
          <w:p w:rsidR="00B0070B" w:rsidRPr="007940BE" w:rsidRDefault="00B0070B" w:rsidP="003C4A24">
            <w:pPr>
              <w:pStyle w:val="ConsPlusNormal"/>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5669"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197" w:type="dxa"/>
            <w:vMerge/>
          </w:tcPr>
          <w:p w:rsidR="00B0070B" w:rsidRPr="007940BE" w:rsidRDefault="00B0070B" w:rsidP="00A40E0E">
            <w:pPr>
              <w:rPr>
                <w:rFonts w:ascii="Times New Roman" w:hAnsi="Times New Roman" w:cs="Times New Roman"/>
                <w:sz w:val="24"/>
                <w:szCs w:val="24"/>
              </w:rPr>
            </w:pPr>
          </w:p>
        </w:tc>
        <w:tc>
          <w:tcPr>
            <w:tcW w:w="2772" w:type="dxa"/>
            <w:vMerge/>
          </w:tcPr>
          <w:p w:rsidR="00B0070B" w:rsidRPr="007940BE" w:rsidRDefault="00B0070B" w:rsidP="00A40E0E">
            <w:pPr>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Бухгалтер </w:t>
            </w:r>
            <w:proofErr w:type="spellStart"/>
            <w:r w:rsidRPr="007940BE">
              <w:rPr>
                <w:rFonts w:ascii="Times New Roman" w:hAnsi="Times New Roman" w:cs="Times New Roman"/>
                <w:sz w:val="24"/>
                <w:szCs w:val="24"/>
              </w:rPr>
              <w:t>матгруппы</w:t>
            </w:r>
            <w:proofErr w:type="spellEnd"/>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Главный бухгалтер (зам. главного бухгалтера)</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Руководитель Администрации (зам. руководителя)</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1</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 (2 экз.)</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По мере необходимости</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Проверка и подписание документа</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3968"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отправка документа получателю имущества, обязательств (1 экз.)</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Отражение подтвержденного документа по регистрам учета</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Извещение (ф. 0504805)</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(при получении имущества, обязательств)</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14"/>
        <w:gridCol w:w="3055"/>
        <w:gridCol w:w="1701"/>
        <w:gridCol w:w="1984"/>
        <w:gridCol w:w="1984"/>
      </w:tblGrid>
      <w:tr w:rsidR="00B0070B" w:rsidRPr="007940BE" w:rsidTr="0029710E">
        <w:tc>
          <w:tcPr>
            <w:tcW w:w="914" w:type="dxa"/>
            <w:vMerge w:val="restart"/>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3055" w:type="dxa"/>
            <w:vMerge w:val="restart"/>
          </w:tcPr>
          <w:p w:rsidR="00B0070B" w:rsidRPr="007940BE" w:rsidRDefault="00B0070B" w:rsidP="003C4A24">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5669"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29710E">
        <w:tc>
          <w:tcPr>
            <w:tcW w:w="914" w:type="dxa"/>
            <w:vMerge/>
          </w:tcPr>
          <w:p w:rsidR="00B0070B" w:rsidRPr="007940BE" w:rsidRDefault="00B0070B" w:rsidP="00A40E0E">
            <w:pPr>
              <w:rPr>
                <w:rFonts w:ascii="Times New Roman" w:hAnsi="Times New Roman" w:cs="Times New Roman"/>
                <w:sz w:val="24"/>
                <w:szCs w:val="24"/>
              </w:rPr>
            </w:pPr>
          </w:p>
        </w:tc>
        <w:tc>
          <w:tcPr>
            <w:tcW w:w="3055" w:type="dxa"/>
            <w:vMerge/>
          </w:tcPr>
          <w:p w:rsidR="00B0070B" w:rsidRPr="007940BE" w:rsidRDefault="00B0070B" w:rsidP="00A40E0E">
            <w:pPr>
              <w:rPr>
                <w:rFonts w:ascii="Times New Roman" w:hAnsi="Times New Roman" w:cs="Times New Roman"/>
                <w:sz w:val="24"/>
                <w:szCs w:val="24"/>
              </w:rPr>
            </w:pPr>
          </w:p>
        </w:tc>
        <w:tc>
          <w:tcPr>
            <w:tcW w:w="1701"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Бухгалтер мат. группы</w:t>
            </w:r>
          </w:p>
        </w:tc>
        <w:tc>
          <w:tcPr>
            <w:tcW w:w="1984"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Главный бухгалтер (зам. главного бухгалтера)</w:t>
            </w:r>
          </w:p>
        </w:tc>
        <w:tc>
          <w:tcPr>
            <w:tcW w:w="1984"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Руководитель Администрации (зам. руководителя)</w:t>
            </w:r>
          </w:p>
        </w:tc>
      </w:tr>
      <w:tr w:rsidR="00B0070B" w:rsidRPr="007940BE" w:rsidTr="0029710E">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3055"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Проверка поступившего документа (2 экз.)</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29710E">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3055"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Проверка и подписание документа</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3968"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29710E">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3</w:t>
            </w:r>
          </w:p>
        </w:tc>
        <w:tc>
          <w:tcPr>
            <w:tcW w:w="3055"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отправка 2 экз. отправителю (заказчику) имущества, обязательств</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Акт о списании бланков строгой отчетности (ф. 0504816)</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7"/>
        <w:gridCol w:w="2772"/>
        <w:gridCol w:w="1701"/>
        <w:gridCol w:w="1984"/>
        <w:gridCol w:w="1985"/>
      </w:tblGrid>
      <w:tr w:rsidR="00B0070B" w:rsidRPr="007940BE" w:rsidTr="00A40E0E">
        <w:tc>
          <w:tcPr>
            <w:tcW w:w="1197" w:type="dxa"/>
            <w:vMerge w:val="restart"/>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772"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5670"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197" w:type="dxa"/>
            <w:vMerge/>
          </w:tcPr>
          <w:p w:rsidR="00B0070B" w:rsidRPr="007940BE" w:rsidRDefault="00B0070B" w:rsidP="00A40E0E">
            <w:pPr>
              <w:rPr>
                <w:rFonts w:ascii="Times New Roman" w:hAnsi="Times New Roman" w:cs="Times New Roman"/>
                <w:sz w:val="24"/>
                <w:szCs w:val="24"/>
              </w:rPr>
            </w:pPr>
          </w:p>
        </w:tc>
        <w:tc>
          <w:tcPr>
            <w:tcW w:w="2772" w:type="dxa"/>
            <w:vMerge/>
          </w:tcPr>
          <w:p w:rsidR="00B0070B" w:rsidRPr="007940BE" w:rsidRDefault="00B0070B" w:rsidP="00A40E0E">
            <w:pPr>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Кассир</w:t>
            </w:r>
          </w:p>
        </w:tc>
        <w:tc>
          <w:tcPr>
            <w:tcW w:w="1984"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Комиссия по поступлению и выбытию активов</w:t>
            </w:r>
          </w:p>
        </w:tc>
        <w:tc>
          <w:tcPr>
            <w:tcW w:w="1985"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Руководитель Администрации (зам. руководителя)</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772"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течение 3 дней со дня проверки БСО</w:t>
            </w: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772"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Утверждение документа</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772"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в бухгалтерию</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772"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Авансовый отчет (ф. 0504505)</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(с приложенными оправдательными документами)</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14"/>
        <w:gridCol w:w="3055"/>
        <w:gridCol w:w="1984"/>
        <w:gridCol w:w="1701"/>
        <w:gridCol w:w="1701"/>
        <w:gridCol w:w="1984"/>
        <w:gridCol w:w="1980"/>
      </w:tblGrid>
      <w:tr w:rsidR="00B0070B" w:rsidRPr="007940BE" w:rsidTr="0029710E">
        <w:tc>
          <w:tcPr>
            <w:tcW w:w="914" w:type="dxa"/>
            <w:vMerge w:val="restart"/>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Номер этапа</w:t>
            </w:r>
          </w:p>
        </w:tc>
        <w:tc>
          <w:tcPr>
            <w:tcW w:w="3055" w:type="dxa"/>
            <w:vMerge w:val="restart"/>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9350" w:type="dxa"/>
            <w:gridSpan w:val="5"/>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29710E">
        <w:tc>
          <w:tcPr>
            <w:tcW w:w="914" w:type="dxa"/>
            <w:vMerge/>
          </w:tcPr>
          <w:p w:rsidR="00B0070B" w:rsidRPr="007940BE" w:rsidRDefault="00B0070B" w:rsidP="00A40E0E">
            <w:pPr>
              <w:rPr>
                <w:rFonts w:ascii="Times New Roman" w:hAnsi="Times New Roman" w:cs="Times New Roman"/>
                <w:sz w:val="24"/>
                <w:szCs w:val="24"/>
              </w:rPr>
            </w:pPr>
          </w:p>
        </w:tc>
        <w:tc>
          <w:tcPr>
            <w:tcW w:w="3055" w:type="dxa"/>
            <w:vMerge/>
          </w:tcPr>
          <w:p w:rsidR="00B0070B" w:rsidRPr="007940BE" w:rsidRDefault="00B0070B" w:rsidP="00A40E0E">
            <w:pPr>
              <w:rPr>
                <w:rFonts w:ascii="Times New Roman" w:hAnsi="Times New Roman" w:cs="Times New Roman"/>
                <w:sz w:val="24"/>
                <w:szCs w:val="24"/>
              </w:rPr>
            </w:pPr>
          </w:p>
        </w:tc>
        <w:tc>
          <w:tcPr>
            <w:tcW w:w="1984"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Подотчетное лицо</w:t>
            </w:r>
          </w:p>
        </w:tc>
        <w:tc>
          <w:tcPr>
            <w:tcW w:w="1701"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Руководитель структурного подразделения</w:t>
            </w:r>
          </w:p>
        </w:tc>
        <w:tc>
          <w:tcPr>
            <w:tcW w:w="1701"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Бухгалтер по расчету с персоналом</w:t>
            </w:r>
          </w:p>
        </w:tc>
        <w:tc>
          <w:tcPr>
            <w:tcW w:w="1984"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Главный бухгалтер </w:t>
            </w:r>
          </w:p>
        </w:tc>
        <w:tc>
          <w:tcPr>
            <w:tcW w:w="1980"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Руководитель Администрации</w:t>
            </w:r>
          </w:p>
        </w:tc>
      </w:tr>
      <w:tr w:rsidR="00B0070B" w:rsidRPr="007940BE" w:rsidTr="0029710E">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3055"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w:t>
            </w:r>
          </w:p>
        </w:tc>
        <w:tc>
          <w:tcPr>
            <w:tcW w:w="1984"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 течение 3 рабочих дней со дня получения денег в подотчет на приобретение материальных ценностей (работ, услуг), возвращения из командировки, окончания срока, на который были выданы денежные документы</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0"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29710E">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3055"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Проверка целесообразности произведенных расходов</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0"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29710E">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3055"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Проверка, заполнение и подписание документа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3685"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течение 1 рабочего дня со дня поступления авансового отчета</w:t>
            </w:r>
          </w:p>
        </w:tc>
        <w:tc>
          <w:tcPr>
            <w:tcW w:w="1980"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29710E">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3055"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Утверждение документа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0"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 течение 2 рабочих дней после подписания документа бухгалтерией</w:t>
            </w:r>
          </w:p>
        </w:tc>
      </w:tr>
      <w:tr w:rsidR="00B0070B" w:rsidRPr="007940BE" w:rsidTr="0029710E">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5</w:t>
            </w:r>
          </w:p>
        </w:tc>
        <w:tc>
          <w:tcPr>
            <w:tcW w:w="3055"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0"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Акт о результатах инвентаризации (ф. 0504835)</w:t>
      </w:r>
    </w:p>
    <w:p w:rsidR="00B0070B" w:rsidRPr="007940BE" w:rsidRDefault="00B0070B" w:rsidP="00B0070B">
      <w:pPr>
        <w:pStyle w:val="ConsPlusNormal"/>
        <w:jc w:val="center"/>
        <w:rPr>
          <w:rFonts w:ascii="Times New Roman" w:hAnsi="Times New Roman" w:cs="Times New Roman"/>
          <w:sz w:val="24"/>
          <w:szCs w:val="24"/>
        </w:rPr>
      </w:pPr>
      <w:proofErr w:type="gramStart"/>
      <w:r w:rsidRPr="007940BE">
        <w:rPr>
          <w:rFonts w:ascii="Times New Roman" w:hAnsi="Times New Roman" w:cs="Times New Roman"/>
          <w:b/>
          <w:sz w:val="24"/>
          <w:szCs w:val="24"/>
        </w:rPr>
        <w:t>(с приложением инвентаризационных описей,</w:t>
      </w:r>
      <w:proofErr w:type="gramEnd"/>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сличительных ведомостей, ведомостей расхождений)</w:t>
      </w:r>
    </w:p>
    <w:p w:rsidR="00B0070B" w:rsidRPr="007940BE" w:rsidRDefault="00B0070B" w:rsidP="00B0070B">
      <w:pPr>
        <w:pStyle w:val="ConsPlusNormal"/>
        <w:jc w:val="both"/>
        <w:rPr>
          <w:rFonts w:ascii="Times New Roman" w:hAnsi="Times New Roman" w:cs="Times New Roman"/>
          <w:sz w:val="24"/>
          <w:szCs w:val="24"/>
        </w:rPr>
      </w:pPr>
    </w:p>
    <w:tbl>
      <w:tblPr>
        <w:tblW w:w="1576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056"/>
        <w:gridCol w:w="2913"/>
        <w:gridCol w:w="1985"/>
        <w:gridCol w:w="1701"/>
        <w:gridCol w:w="1701"/>
        <w:gridCol w:w="2154"/>
        <w:gridCol w:w="2268"/>
        <w:gridCol w:w="1985"/>
      </w:tblGrid>
      <w:tr w:rsidR="00B0070B" w:rsidRPr="007940BE" w:rsidTr="00A40E0E">
        <w:tc>
          <w:tcPr>
            <w:tcW w:w="1056"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913"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11794" w:type="dxa"/>
            <w:gridSpan w:val="6"/>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056" w:type="dxa"/>
            <w:vMerge/>
          </w:tcPr>
          <w:p w:rsidR="00B0070B" w:rsidRPr="007940BE" w:rsidRDefault="00B0070B" w:rsidP="00A40E0E">
            <w:pPr>
              <w:rPr>
                <w:rFonts w:ascii="Times New Roman" w:hAnsi="Times New Roman" w:cs="Times New Roman"/>
                <w:sz w:val="24"/>
                <w:szCs w:val="24"/>
              </w:rPr>
            </w:pPr>
          </w:p>
        </w:tc>
        <w:tc>
          <w:tcPr>
            <w:tcW w:w="2913" w:type="dxa"/>
            <w:vMerge/>
          </w:tcPr>
          <w:p w:rsidR="00B0070B" w:rsidRPr="007940BE" w:rsidRDefault="00B0070B" w:rsidP="00A40E0E">
            <w:pPr>
              <w:rPr>
                <w:rFonts w:ascii="Times New Roman" w:hAnsi="Times New Roman" w:cs="Times New Roman"/>
                <w:sz w:val="24"/>
                <w:szCs w:val="24"/>
              </w:rPr>
            </w:pPr>
          </w:p>
        </w:tc>
        <w:tc>
          <w:tcPr>
            <w:tcW w:w="1985"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Материально ответственное лицо (МОЛ)</w:t>
            </w:r>
          </w:p>
        </w:tc>
        <w:tc>
          <w:tcPr>
            <w:tcW w:w="1701"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Работник бухгалтерии</w:t>
            </w:r>
          </w:p>
        </w:tc>
        <w:tc>
          <w:tcPr>
            <w:tcW w:w="1701"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Сотрудник АХЧ</w:t>
            </w:r>
          </w:p>
        </w:tc>
        <w:tc>
          <w:tcPr>
            <w:tcW w:w="2154"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Делопроизводитель</w:t>
            </w:r>
          </w:p>
        </w:tc>
        <w:tc>
          <w:tcPr>
            <w:tcW w:w="2268"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Инвентаризационная комиссия</w:t>
            </w:r>
          </w:p>
        </w:tc>
        <w:tc>
          <w:tcPr>
            <w:tcW w:w="1985"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Руководитель Администрации</w:t>
            </w:r>
          </w:p>
        </w:tc>
      </w:tr>
      <w:tr w:rsidR="00B0070B" w:rsidRPr="007940BE" w:rsidTr="00A40E0E">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913"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 (2 экз.)</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2154" w:type="dxa"/>
          </w:tcPr>
          <w:p w:rsidR="00B0070B" w:rsidRPr="007940BE" w:rsidRDefault="00B0070B" w:rsidP="00A40E0E">
            <w:pPr>
              <w:pStyle w:val="ConsPlusNormal"/>
              <w:rPr>
                <w:rFonts w:ascii="Times New Roman" w:hAnsi="Times New Roman" w:cs="Times New Roman"/>
                <w:sz w:val="24"/>
                <w:szCs w:val="24"/>
              </w:rPr>
            </w:pPr>
          </w:p>
        </w:tc>
        <w:tc>
          <w:tcPr>
            <w:tcW w:w="2268"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По результатам инвентаризации</w:t>
            </w: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913"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Утверждение документа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2154" w:type="dxa"/>
          </w:tcPr>
          <w:p w:rsidR="00B0070B" w:rsidRPr="007940BE" w:rsidRDefault="00B0070B" w:rsidP="00A40E0E">
            <w:pPr>
              <w:pStyle w:val="ConsPlusNormal"/>
              <w:rPr>
                <w:rFonts w:ascii="Times New Roman" w:hAnsi="Times New Roman" w:cs="Times New Roman"/>
                <w:sz w:val="24"/>
                <w:szCs w:val="24"/>
              </w:rPr>
            </w:pPr>
          </w:p>
        </w:tc>
        <w:tc>
          <w:tcPr>
            <w:tcW w:w="2268"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A40E0E">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913"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1-й экз. - в бухгалтерию;- 2-й экз. - в делопроизводство Администрации;</w:t>
            </w:r>
          </w:p>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копия - в АХЧ, МОЛ</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2154" w:type="dxa"/>
          </w:tcPr>
          <w:p w:rsidR="00B0070B" w:rsidRPr="007940BE" w:rsidRDefault="00B0070B" w:rsidP="00A40E0E">
            <w:pPr>
              <w:pStyle w:val="ConsPlusNormal"/>
              <w:rPr>
                <w:rFonts w:ascii="Times New Roman" w:hAnsi="Times New Roman" w:cs="Times New Roman"/>
                <w:sz w:val="24"/>
                <w:szCs w:val="24"/>
              </w:rPr>
            </w:pPr>
          </w:p>
        </w:tc>
        <w:tc>
          <w:tcPr>
            <w:tcW w:w="2268"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913"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5387"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 после поступления выписки из приказа по результатам инвентаризации</w:t>
            </w:r>
          </w:p>
        </w:tc>
        <w:tc>
          <w:tcPr>
            <w:tcW w:w="215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2268"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lastRenderedPageBreak/>
        <w:t>Бухгалтерская справка (ф. 0504833)</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339"/>
        <w:gridCol w:w="2630"/>
        <w:gridCol w:w="1701"/>
        <w:gridCol w:w="1701"/>
        <w:gridCol w:w="1701"/>
        <w:gridCol w:w="1985"/>
      </w:tblGrid>
      <w:tr w:rsidR="00B0070B" w:rsidRPr="007940BE" w:rsidTr="00A40E0E">
        <w:tc>
          <w:tcPr>
            <w:tcW w:w="1339" w:type="dxa"/>
            <w:vMerge w:val="restart"/>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630" w:type="dxa"/>
            <w:vMerge w:val="restart"/>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7088" w:type="dxa"/>
            <w:gridSpan w:val="4"/>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339" w:type="dxa"/>
            <w:vMerge/>
          </w:tcPr>
          <w:p w:rsidR="00B0070B" w:rsidRPr="007940BE" w:rsidRDefault="00B0070B" w:rsidP="00A40E0E">
            <w:pPr>
              <w:rPr>
                <w:rFonts w:ascii="Times New Roman" w:hAnsi="Times New Roman" w:cs="Times New Roman"/>
                <w:sz w:val="24"/>
                <w:szCs w:val="24"/>
              </w:rPr>
            </w:pPr>
          </w:p>
        </w:tc>
        <w:tc>
          <w:tcPr>
            <w:tcW w:w="2630" w:type="dxa"/>
            <w:vMerge/>
          </w:tcPr>
          <w:p w:rsidR="00B0070B" w:rsidRPr="007940BE" w:rsidRDefault="00B0070B" w:rsidP="00A40E0E">
            <w:pPr>
              <w:rPr>
                <w:rFonts w:ascii="Times New Roman" w:hAnsi="Times New Roman" w:cs="Times New Roman"/>
                <w:sz w:val="24"/>
                <w:szCs w:val="24"/>
              </w:rPr>
            </w:pPr>
          </w:p>
        </w:tc>
        <w:tc>
          <w:tcPr>
            <w:tcW w:w="1701"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Бухгалтер мат. группы</w:t>
            </w:r>
          </w:p>
        </w:tc>
        <w:tc>
          <w:tcPr>
            <w:tcW w:w="1701"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Бухгалтер по расчету с персоналом</w:t>
            </w:r>
          </w:p>
        </w:tc>
        <w:tc>
          <w:tcPr>
            <w:tcW w:w="1701"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Ведущий бухгалтер</w:t>
            </w:r>
          </w:p>
        </w:tc>
        <w:tc>
          <w:tcPr>
            <w:tcW w:w="1985"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Главный бухгалтер </w:t>
            </w: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630"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w:t>
            </w:r>
          </w:p>
        </w:tc>
        <w:tc>
          <w:tcPr>
            <w:tcW w:w="5103"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По мере необходимости</w:t>
            </w: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630"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Проверка и подписание документа</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A40E0E">
        <w:tc>
          <w:tcPr>
            <w:tcW w:w="1339"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630"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5103"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F86670" w:rsidRDefault="00F86670" w:rsidP="00B0070B">
      <w:pPr>
        <w:pStyle w:val="ConsPlusNormal"/>
        <w:jc w:val="center"/>
        <w:outlineLvl w:val="2"/>
        <w:rPr>
          <w:rFonts w:ascii="Times New Roman" w:hAnsi="Times New Roman" w:cs="Times New Roman"/>
          <w:b/>
          <w:sz w:val="24"/>
          <w:szCs w:val="24"/>
        </w:rPr>
      </w:pPr>
    </w:p>
    <w:p w:rsidR="00F86670" w:rsidRDefault="00F86670" w:rsidP="00B0070B">
      <w:pPr>
        <w:pStyle w:val="ConsPlusNormal"/>
        <w:jc w:val="center"/>
        <w:outlineLvl w:val="2"/>
        <w:rPr>
          <w:rFonts w:ascii="Times New Roman" w:hAnsi="Times New Roman" w:cs="Times New Roman"/>
          <w:b/>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Табель учета использования рабочего времени (ф. 0504421)</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056"/>
        <w:gridCol w:w="2913"/>
        <w:gridCol w:w="1984"/>
        <w:gridCol w:w="1984"/>
        <w:gridCol w:w="1701"/>
      </w:tblGrid>
      <w:tr w:rsidR="00B0070B" w:rsidRPr="007940BE" w:rsidTr="00A40E0E">
        <w:tc>
          <w:tcPr>
            <w:tcW w:w="1056" w:type="dxa"/>
            <w:vMerge w:val="restart"/>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913" w:type="dxa"/>
            <w:vMerge w:val="restart"/>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5669"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056" w:type="dxa"/>
            <w:vMerge/>
          </w:tcPr>
          <w:p w:rsidR="00B0070B" w:rsidRPr="007940BE" w:rsidRDefault="00B0070B" w:rsidP="00A40E0E">
            <w:pPr>
              <w:rPr>
                <w:rFonts w:ascii="Times New Roman" w:hAnsi="Times New Roman" w:cs="Times New Roman"/>
                <w:sz w:val="24"/>
                <w:szCs w:val="24"/>
              </w:rPr>
            </w:pPr>
          </w:p>
        </w:tc>
        <w:tc>
          <w:tcPr>
            <w:tcW w:w="2913" w:type="dxa"/>
            <w:vMerge/>
          </w:tcPr>
          <w:p w:rsidR="00B0070B" w:rsidRPr="007940BE" w:rsidRDefault="00B0070B" w:rsidP="00A40E0E">
            <w:pPr>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Работник структурного подразделения</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Руководитель структурного подразделения</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Бухгалтер по расчету с персоналом</w:t>
            </w:r>
          </w:p>
        </w:tc>
      </w:tr>
      <w:tr w:rsidR="00B0070B" w:rsidRPr="007940BE" w:rsidTr="00A40E0E">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913"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Формирование документа </w:t>
            </w:r>
            <w:hyperlink w:anchor="P4325" w:history="1">
              <w:r w:rsidRPr="007940BE">
                <w:rPr>
                  <w:rFonts w:ascii="Times New Roman" w:hAnsi="Times New Roman" w:cs="Times New Roman"/>
                  <w:color w:val="0000FF"/>
                  <w:sz w:val="24"/>
                  <w:szCs w:val="24"/>
                </w:rPr>
                <w:t>&lt;*&gt;</w:t>
              </w:r>
            </w:hyperlink>
          </w:p>
        </w:tc>
        <w:tc>
          <w:tcPr>
            <w:tcW w:w="1984"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16-го и 1-го числа каждого месяца </w:t>
            </w:r>
            <w:hyperlink w:anchor="P4326" w:history="1">
              <w:r w:rsidRPr="007940BE">
                <w:rPr>
                  <w:rFonts w:ascii="Times New Roman" w:hAnsi="Times New Roman" w:cs="Times New Roman"/>
                  <w:color w:val="0000FF"/>
                  <w:sz w:val="24"/>
                  <w:szCs w:val="24"/>
                </w:rPr>
                <w:t>&lt;**&gt;</w:t>
              </w:r>
            </w:hyperlink>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2</w:t>
            </w:r>
          </w:p>
        </w:tc>
        <w:tc>
          <w:tcPr>
            <w:tcW w:w="2913"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Проверка и подписание документа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день формирования документа</w:t>
            </w:r>
          </w:p>
        </w:tc>
        <w:tc>
          <w:tcPr>
            <w:tcW w:w="1701"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913"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в бухгалтерию</w:t>
            </w:r>
          </w:p>
        </w:tc>
        <w:tc>
          <w:tcPr>
            <w:tcW w:w="1984"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 бухгалтерию 16-го и 1-го числа каждого месяца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913"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Проверка документа, подшивка в дело согласно утвержденной номенклатуре дел и книг</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w:t>
      </w:r>
    </w:p>
    <w:p w:rsidR="00B0070B" w:rsidRPr="007940BE" w:rsidRDefault="00B0070B" w:rsidP="00B0070B">
      <w:pPr>
        <w:pStyle w:val="ConsPlusNormal"/>
        <w:ind w:firstLine="540"/>
        <w:jc w:val="both"/>
        <w:rPr>
          <w:rFonts w:ascii="Times New Roman" w:hAnsi="Times New Roman" w:cs="Times New Roman"/>
          <w:sz w:val="24"/>
          <w:szCs w:val="24"/>
        </w:rPr>
      </w:pPr>
      <w:bookmarkStart w:id="19" w:name="P4325"/>
      <w:bookmarkEnd w:id="19"/>
      <w:r w:rsidRPr="007940BE">
        <w:rPr>
          <w:rFonts w:ascii="Times New Roman" w:hAnsi="Times New Roman" w:cs="Times New Roman"/>
          <w:sz w:val="24"/>
          <w:szCs w:val="24"/>
        </w:rPr>
        <w:t>&lt;*&gt; Табель формируется за первую половину месяца (период заполнения: с 1-го по 15-е число) и за месяц (период заполнения: месяц).</w:t>
      </w:r>
    </w:p>
    <w:p w:rsidR="00B0070B" w:rsidRPr="007940BE" w:rsidRDefault="00B0070B" w:rsidP="00B0070B">
      <w:pPr>
        <w:pStyle w:val="ConsPlusNormal"/>
        <w:ind w:firstLine="540"/>
        <w:jc w:val="both"/>
        <w:rPr>
          <w:rFonts w:ascii="Times New Roman" w:hAnsi="Times New Roman" w:cs="Times New Roman"/>
          <w:sz w:val="24"/>
          <w:szCs w:val="24"/>
        </w:rPr>
      </w:pPr>
      <w:bookmarkStart w:id="20" w:name="P4326"/>
      <w:bookmarkEnd w:id="20"/>
      <w:r w:rsidRPr="007940BE">
        <w:rPr>
          <w:rFonts w:ascii="Times New Roman" w:hAnsi="Times New Roman" w:cs="Times New Roman"/>
          <w:sz w:val="24"/>
          <w:szCs w:val="24"/>
        </w:rPr>
        <w:t>&lt;**&gt; Даты формирования табелей за апрель и декабрь устанавливаются руководителем Администрации.</w:t>
      </w:r>
    </w:p>
    <w:p w:rsidR="00B0070B" w:rsidRPr="007940BE" w:rsidRDefault="00B0070B" w:rsidP="00B0070B">
      <w:pPr>
        <w:pStyle w:val="ConsPlusNormal"/>
        <w:jc w:val="both"/>
        <w:rPr>
          <w:rFonts w:ascii="Times New Roman" w:hAnsi="Times New Roman" w:cs="Times New Roman"/>
          <w:sz w:val="24"/>
          <w:szCs w:val="24"/>
        </w:rPr>
      </w:pPr>
    </w:p>
    <w:p w:rsidR="00F86670" w:rsidRDefault="00F86670" w:rsidP="00B0070B">
      <w:pPr>
        <w:pStyle w:val="ConsPlusNormal"/>
        <w:jc w:val="center"/>
        <w:outlineLvl w:val="2"/>
        <w:rPr>
          <w:rFonts w:ascii="Times New Roman" w:hAnsi="Times New Roman" w:cs="Times New Roman"/>
          <w:b/>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Распоряжения главы Администрации</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(в части финансово-хозяйственной деятельности Администрации)</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14"/>
        <w:gridCol w:w="3055"/>
        <w:gridCol w:w="1984"/>
        <w:gridCol w:w="1984"/>
        <w:gridCol w:w="1701"/>
      </w:tblGrid>
      <w:tr w:rsidR="00B0070B" w:rsidRPr="007940BE" w:rsidTr="0029710E">
        <w:tc>
          <w:tcPr>
            <w:tcW w:w="914" w:type="dxa"/>
            <w:vMerge w:val="restart"/>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3055"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5669"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29710E">
        <w:tc>
          <w:tcPr>
            <w:tcW w:w="914" w:type="dxa"/>
            <w:vMerge/>
          </w:tcPr>
          <w:p w:rsidR="00B0070B" w:rsidRPr="007940BE" w:rsidRDefault="00B0070B" w:rsidP="00A40E0E">
            <w:pPr>
              <w:rPr>
                <w:rFonts w:ascii="Times New Roman" w:hAnsi="Times New Roman" w:cs="Times New Roman"/>
                <w:sz w:val="24"/>
                <w:szCs w:val="24"/>
              </w:rPr>
            </w:pPr>
          </w:p>
        </w:tc>
        <w:tc>
          <w:tcPr>
            <w:tcW w:w="3055" w:type="dxa"/>
            <w:vMerge/>
          </w:tcPr>
          <w:p w:rsidR="00B0070B" w:rsidRPr="007940BE" w:rsidRDefault="00B0070B" w:rsidP="00A40E0E">
            <w:pPr>
              <w:rPr>
                <w:rFonts w:ascii="Times New Roman" w:hAnsi="Times New Roman" w:cs="Times New Roman"/>
                <w:sz w:val="24"/>
                <w:szCs w:val="24"/>
              </w:rPr>
            </w:pPr>
          </w:p>
        </w:tc>
        <w:tc>
          <w:tcPr>
            <w:tcW w:w="1984"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Специалист отдела кадров</w:t>
            </w:r>
          </w:p>
        </w:tc>
        <w:tc>
          <w:tcPr>
            <w:tcW w:w="1984"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Начальник отдела кадров</w:t>
            </w:r>
          </w:p>
        </w:tc>
        <w:tc>
          <w:tcPr>
            <w:tcW w:w="1701"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Работник бухгалтерии</w:t>
            </w:r>
          </w:p>
        </w:tc>
      </w:tr>
      <w:tr w:rsidR="00B0070B" w:rsidRPr="007940BE" w:rsidTr="0029710E">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3055"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w:t>
            </w:r>
          </w:p>
        </w:tc>
        <w:tc>
          <w:tcPr>
            <w:tcW w:w="1984"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 день издания приказа руководителя</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29710E">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3055"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Проверка и подписание документа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 день формирования документа</w:t>
            </w:r>
          </w:p>
        </w:tc>
        <w:tc>
          <w:tcPr>
            <w:tcW w:w="1701"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29710E">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3</w:t>
            </w:r>
          </w:p>
        </w:tc>
        <w:tc>
          <w:tcPr>
            <w:tcW w:w="3055"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в бухгалтерию</w:t>
            </w:r>
          </w:p>
        </w:tc>
        <w:tc>
          <w:tcPr>
            <w:tcW w:w="1984"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 день формирования документа</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29710E">
        <w:tc>
          <w:tcPr>
            <w:tcW w:w="91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3055"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Подшивка в дело согласно утвержденной номенклатуре дел и книг</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bl>
    <w:p w:rsidR="00B0070B" w:rsidRPr="007940BE" w:rsidRDefault="00B0070B" w:rsidP="00B0070B">
      <w:pPr>
        <w:pStyle w:val="ConsPlusNormal"/>
        <w:jc w:val="both"/>
        <w:rPr>
          <w:rFonts w:ascii="Times New Roman" w:hAnsi="Times New Roman" w:cs="Times New Roman"/>
          <w:sz w:val="24"/>
          <w:szCs w:val="24"/>
        </w:rPr>
      </w:pPr>
    </w:p>
    <w:p w:rsidR="00F86670" w:rsidRDefault="00F86670" w:rsidP="00B0070B">
      <w:pPr>
        <w:pStyle w:val="ConsPlusNormal"/>
        <w:jc w:val="center"/>
        <w:outlineLvl w:val="2"/>
        <w:rPr>
          <w:rFonts w:ascii="Times New Roman" w:hAnsi="Times New Roman" w:cs="Times New Roman"/>
          <w:b/>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Уведомление об уточнении вида и принадлежности платежа</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(ф. 0531809) (электронный документ)</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7"/>
        <w:gridCol w:w="2772"/>
        <w:gridCol w:w="1701"/>
        <w:gridCol w:w="1985"/>
        <w:gridCol w:w="1984"/>
      </w:tblGrid>
      <w:tr w:rsidR="00B0070B" w:rsidRPr="007940BE" w:rsidTr="00A40E0E">
        <w:tc>
          <w:tcPr>
            <w:tcW w:w="1197" w:type="dxa"/>
            <w:vMerge w:val="restart"/>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772" w:type="dxa"/>
            <w:vMerge w:val="restart"/>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5670"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197" w:type="dxa"/>
            <w:vMerge/>
          </w:tcPr>
          <w:p w:rsidR="00B0070B" w:rsidRPr="007940BE" w:rsidRDefault="00B0070B" w:rsidP="00A40E0E">
            <w:pPr>
              <w:rPr>
                <w:rFonts w:ascii="Times New Roman" w:hAnsi="Times New Roman" w:cs="Times New Roman"/>
                <w:sz w:val="24"/>
                <w:szCs w:val="24"/>
              </w:rPr>
            </w:pPr>
          </w:p>
        </w:tc>
        <w:tc>
          <w:tcPr>
            <w:tcW w:w="2772" w:type="dxa"/>
            <w:vMerge/>
          </w:tcPr>
          <w:p w:rsidR="00B0070B" w:rsidRPr="007940BE" w:rsidRDefault="00B0070B" w:rsidP="00A40E0E">
            <w:pPr>
              <w:rPr>
                <w:rFonts w:ascii="Times New Roman" w:hAnsi="Times New Roman" w:cs="Times New Roman"/>
                <w:sz w:val="24"/>
                <w:szCs w:val="24"/>
              </w:rPr>
            </w:pPr>
          </w:p>
        </w:tc>
        <w:tc>
          <w:tcPr>
            <w:tcW w:w="1701"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Ведущий бухгалтер</w:t>
            </w:r>
          </w:p>
        </w:tc>
        <w:tc>
          <w:tcPr>
            <w:tcW w:w="1985"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Главный бухгалтер </w:t>
            </w:r>
          </w:p>
        </w:tc>
        <w:tc>
          <w:tcPr>
            <w:tcW w:w="1984"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Руководитель Администрации </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772"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Формирование электронного документа</w:t>
            </w:r>
          </w:p>
        </w:tc>
        <w:tc>
          <w:tcPr>
            <w:tcW w:w="1701"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1 день со дня поступления документа от ОФК</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772"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Проверка и подписание ЭЦП</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3969"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772"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Передача документа на исполнение</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772"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Проверка поступившего исполненного документа и отражение документа по регистрам учета</w:t>
            </w:r>
          </w:p>
        </w:tc>
        <w:tc>
          <w:tcPr>
            <w:tcW w:w="1701"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 день получения электронной выписки из лицевого счета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29710E">
      <w:pPr>
        <w:pStyle w:val="ConsPlusNormal"/>
        <w:jc w:val="both"/>
        <w:outlineLvl w:val="2"/>
        <w:rPr>
          <w:rFonts w:ascii="Times New Roman" w:hAnsi="Times New Roman" w:cs="Times New Roman"/>
          <w:sz w:val="24"/>
          <w:szCs w:val="24"/>
        </w:rPr>
      </w:pPr>
      <w:r w:rsidRPr="007940BE">
        <w:rPr>
          <w:rFonts w:ascii="Times New Roman" w:hAnsi="Times New Roman" w:cs="Times New Roman"/>
          <w:b/>
          <w:sz w:val="24"/>
          <w:szCs w:val="24"/>
        </w:rPr>
        <w:lastRenderedPageBreak/>
        <w:t>Договор (контракт) на приобретение</w:t>
      </w:r>
      <w:r w:rsidR="0029710E">
        <w:rPr>
          <w:rFonts w:ascii="Times New Roman" w:hAnsi="Times New Roman" w:cs="Times New Roman"/>
          <w:b/>
          <w:sz w:val="24"/>
          <w:szCs w:val="24"/>
        </w:rPr>
        <w:t xml:space="preserve"> </w:t>
      </w:r>
      <w:r w:rsidRPr="007940BE">
        <w:rPr>
          <w:rFonts w:ascii="Times New Roman" w:hAnsi="Times New Roman" w:cs="Times New Roman"/>
          <w:b/>
          <w:sz w:val="24"/>
          <w:szCs w:val="24"/>
        </w:rPr>
        <w:t>материальных ценностей, работ, услуг</w:t>
      </w:r>
    </w:p>
    <w:p w:rsidR="00B0070B" w:rsidRPr="007940BE" w:rsidRDefault="00B0070B" w:rsidP="0029710E">
      <w:pPr>
        <w:pStyle w:val="ConsPlusNormal"/>
        <w:jc w:val="both"/>
        <w:rPr>
          <w:rFonts w:ascii="Times New Roman" w:hAnsi="Times New Roman" w:cs="Times New Roman"/>
          <w:sz w:val="24"/>
          <w:szCs w:val="24"/>
        </w:rPr>
      </w:pPr>
      <w:r w:rsidRPr="007940BE">
        <w:rPr>
          <w:rFonts w:ascii="Times New Roman" w:hAnsi="Times New Roman" w:cs="Times New Roman"/>
          <w:b/>
          <w:sz w:val="24"/>
          <w:szCs w:val="24"/>
        </w:rPr>
        <w:t>(при проведении конкурсных процедур)</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056"/>
        <w:gridCol w:w="2913"/>
        <w:gridCol w:w="1985"/>
        <w:gridCol w:w="1701"/>
        <w:gridCol w:w="1984"/>
      </w:tblGrid>
      <w:tr w:rsidR="00B0070B" w:rsidRPr="007940BE" w:rsidTr="00A40E0E">
        <w:tc>
          <w:tcPr>
            <w:tcW w:w="1056"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913"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5670"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056" w:type="dxa"/>
            <w:vMerge/>
          </w:tcPr>
          <w:p w:rsidR="00B0070B" w:rsidRPr="007940BE" w:rsidRDefault="00B0070B" w:rsidP="00A40E0E">
            <w:pPr>
              <w:rPr>
                <w:rFonts w:ascii="Times New Roman" w:hAnsi="Times New Roman" w:cs="Times New Roman"/>
                <w:sz w:val="24"/>
                <w:szCs w:val="24"/>
              </w:rPr>
            </w:pPr>
          </w:p>
        </w:tc>
        <w:tc>
          <w:tcPr>
            <w:tcW w:w="2913" w:type="dxa"/>
            <w:vMerge/>
          </w:tcPr>
          <w:p w:rsidR="00B0070B" w:rsidRPr="007940BE" w:rsidRDefault="00B0070B" w:rsidP="00A40E0E">
            <w:pPr>
              <w:rPr>
                <w:rFonts w:ascii="Times New Roman" w:hAnsi="Times New Roman" w:cs="Times New Roman"/>
                <w:sz w:val="24"/>
                <w:szCs w:val="24"/>
              </w:rPr>
            </w:pP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юрист</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Ведущий бухгалтер</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Руководитель Администрации </w:t>
            </w:r>
          </w:p>
        </w:tc>
      </w:tr>
      <w:tr w:rsidR="00B0070B" w:rsidRPr="007940BE" w:rsidTr="00A40E0E">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913"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Формирование документа</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Согласно конкурсной (аукционной) документации</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913"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Проверка и подписание документа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Согласно конкурсной (аукционной) документации</w:t>
            </w:r>
          </w:p>
        </w:tc>
      </w:tr>
      <w:tr w:rsidR="00B0070B" w:rsidRPr="007940BE" w:rsidTr="00A40E0E">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913"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Куда (кому) передается документ:- оригинал - в бухгалтерию;</w:t>
            </w:r>
          </w:p>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 копия - в АХЧ</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 со дня поступления документа, подписанного второй стороной</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05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913"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29710E">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lastRenderedPageBreak/>
        <w:t>Договор (контракт) на приобретение</w:t>
      </w:r>
      <w:r w:rsidR="0029710E">
        <w:rPr>
          <w:rFonts w:ascii="Times New Roman" w:hAnsi="Times New Roman" w:cs="Times New Roman"/>
          <w:b/>
          <w:sz w:val="24"/>
          <w:szCs w:val="24"/>
        </w:rPr>
        <w:t xml:space="preserve"> </w:t>
      </w:r>
      <w:r w:rsidRPr="007940BE">
        <w:rPr>
          <w:rFonts w:ascii="Times New Roman" w:hAnsi="Times New Roman" w:cs="Times New Roman"/>
          <w:b/>
          <w:sz w:val="24"/>
          <w:szCs w:val="24"/>
        </w:rPr>
        <w:t>материальных ценностей, работ, услуг</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(без проведения конкурсных процедур)</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7"/>
        <w:gridCol w:w="2772"/>
        <w:gridCol w:w="1701"/>
        <w:gridCol w:w="1701"/>
        <w:gridCol w:w="1984"/>
        <w:gridCol w:w="1985"/>
        <w:gridCol w:w="1985"/>
      </w:tblGrid>
      <w:tr w:rsidR="00B0070B" w:rsidRPr="007940BE" w:rsidTr="00A40E0E">
        <w:tc>
          <w:tcPr>
            <w:tcW w:w="1197" w:type="dxa"/>
            <w:vMerge w:val="restart"/>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772" w:type="dxa"/>
            <w:vMerge w:val="restart"/>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9356" w:type="dxa"/>
            <w:gridSpan w:val="5"/>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197" w:type="dxa"/>
            <w:vMerge/>
          </w:tcPr>
          <w:p w:rsidR="00B0070B" w:rsidRPr="007940BE" w:rsidRDefault="00B0070B" w:rsidP="00A40E0E">
            <w:pPr>
              <w:rPr>
                <w:rFonts w:ascii="Times New Roman" w:hAnsi="Times New Roman" w:cs="Times New Roman"/>
                <w:sz w:val="24"/>
                <w:szCs w:val="24"/>
              </w:rPr>
            </w:pPr>
          </w:p>
        </w:tc>
        <w:tc>
          <w:tcPr>
            <w:tcW w:w="2772" w:type="dxa"/>
            <w:vMerge/>
          </w:tcPr>
          <w:p w:rsidR="00B0070B" w:rsidRPr="007940BE" w:rsidRDefault="00B0070B" w:rsidP="00A40E0E">
            <w:pPr>
              <w:rPr>
                <w:rFonts w:ascii="Times New Roman" w:hAnsi="Times New Roman" w:cs="Times New Roman"/>
                <w:sz w:val="24"/>
                <w:szCs w:val="24"/>
              </w:rPr>
            </w:pPr>
          </w:p>
        </w:tc>
        <w:tc>
          <w:tcPr>
            <w:tcW w:w="1701"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Заведующий хозяйственной частью</w:t>
            </w:r>
          </w:p>
        </w:tc>
        <w:tc>
          <w:tcPr>
            <w:tcW w:w="1701"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Ведущий бухгалтер</w:t>
            </w:r>
          </w:p>
        </w:tc>
        <w:tc>
          <w:tcPr>
            <w:tcW w:w="1984"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Юрист (юрисконсульт)</w:t>
            </w:r>
          </w:p>
        </w:tc>
        <w:tc>
          <w:tcPr>
            <w:tcW w:w="1985"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Главный бухгалтер </w:t>
            </w:r>
          </w:p>
        </w:tc>
        <w:tc>
          <w:tcPr>
            <w:tcW w:w="1985"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Руководитель Администрации </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772"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Проверка и визирование поступившего документа</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5954"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 дня</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772"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- 1-й экз. - в бухгалтерию;</w:t>
            </w:r>
          </w:p>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копия - в АХЧ</w:t>
            </w:r>
          </w:p>
        </w:tc>
        <w:tc>
          <w:tcPr>
            <w:tcW w:w="1701" w:type="dxa"/>
            <w:vMerge w:val="restart"/>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772" w:type="dxa"/>
          </w:tcPr>
          <w:p w:rsidR="00B0070B" w:rsidRPr="007940BE" w:rsidRDefault="00B0070B" w:rsidP="0029710E">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1701" w:type="dxa"/>
            <w:vMerge/>
          </w:tcPr>
          <w:p w:rsidR="00B0070B" w:rsidRPr="007940BE" w:rsidRDefault="00B0070B" w:rsidP="00A40E0E">
            <w:pPr>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F86670" w:rsidRDefault="00F86670" w:rsidP="00B0070B">
      <w:pPr>
        <w:pStyle w:val="ConsPlusNormal"/>
        <w:jc w:val="center"/>
        <w:outlineLvl w:val="2"/>
        <w:rPr>
          <w:rFonts w:ascii="Times New Roman" w:hAnsi="Times New Roman" w:cs="Times New Roman"/>
          <w:b/>
          <w:sz w:val="24"/>
          <w:szCs w:val="24"/>
        </w:rPr>
      </w:pPr>
    </w:p>
    <w:p w:rsidR="00F86670" w:rsidRDefault="00F86670" w:rsidP="00B0070B">
      <w:pPr>
        <w:pStyle w:val="ConsPlusNormal"/>
        <w:jc w:val="center"/>
        <w:outlineLvl w:val="2"/>
        <w:rPr>
          <w:rFonts w:ascii="Times New Roman" w:hAnsi="Times New Roman" w:cs="Times New Roman"/>
          <w:b/>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Акт выполненных работ (оказанных услуг)</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(в части приобретения работ, услуг Администрацией)</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7"/>
        <w:gridCol w:w="2772"/>
        <w:gridCol w:w="1701"/>
        <w:gridCol w:w="1985"/>
        <w:gridCol w:w="1985"/>
      </w:tblGrid>
      <w:tr w:rsidR="00B0070B" w:rsidRPr="007940BE" w:rsidTr="00A40E0E">
        <w:tc>
          <w:tcPr>
            <w:tcW w:w="1197" w:type="dxa"/>
            <w:vMerge w:val="restart"/>
          </w:tcPr>
          <w:p w:rsidR="00B0070B" w:rsidRPr="007940BE" w:rsidRDefault="00B0070B" w:rsidP="002A4D0C">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772" w:type="dxa"/>
            <w:vMerge w:val="restart"/>
          </w:tcPr>
          <w:p w:rsidR="00B0070B" w:rsidRPr="007940BE" w:rsidRDefault="00B0070B" w:rsidP="002A4D0C">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5671"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197" w:type="dxa"/>
            <w:vMerge/>
          </w:tcPr>
          <w:p w:rsidR="00B0070B" w:rsidRPr="007940BE" w:rsidRDefault="00B0070B" w:rsidP="00A40E0E">
            <w:pPr>
              <w:rPr>
                <w:rFonts w:ascii="Times New Roman" w:hAnsi="Times New Roman" w:cs="Times New Roman"/>
                <w:sz w:val="24"/>
                <w:szCs w:val="24"/>
              </w:rPr>
            </w:pPr>
          </w:p>
        </w:tc>
        <w:tc>
          <w:tcPr>
            <w:tcW w:w="2772" w:type="dxa"/>
            <w:vMerge/>
          </w:tcPr>
          <w:p w:rsidR="00B0070B" w:rsidRPr="007940BE" w:rsidRDefault="00B0070B" w:rsidP="00A40E0E">
            <w:pPr>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Ведущий бухгалтер</w:t>
            </w:r>
          </w:p>
        </w:tc>
        <w:tc>
          <w:tcPr>
            <w:tcW w:w="1985" w:type="dxa"/>
          </w:tcPr>
          <w:p w:rsidR="00B0070B" w:rsidRPr="007940BE" w:rsidRDefault="00B0070B" w:rsidP="002A4D0C">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Руководитель структурного подразделения </w:t>
            </w:r>
            <w:r w:rsidRPr="007940BE">
              <w:rPr>
                <w:rFonts w:ascii="Times New Roman" w:hAnsi="Times New Roman" w:cs="Times New Roman"/>
                <w:sz w:val="24"/>
                <w:szCs w:val="24"/>
              </w:rPr>
              <w:lastRenderedPageBreak/>
              <w:t>(по месту выполнения работ, оказания услуг)</w:t>
            </w:r>
          </w:p>
        </w:tc>
        <w:tc>
          <w:tcPr>
            <w:tcW w:w="1985" w:type="dxa"/>
          </w:tcPr>
          <w:p w:rsidR="00B0070B" w:rsidRPr="007940BE" w:rsidRDefault="00B0070B" w:rsidP="002A4D0C">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lastRenderedPageBreak/>
              <w:t xml:space="preserve">Руководитель Администрации </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1</w:t>
            </w:r>
          </w:p>
        </w:tc>
        <w:tc>
          <w:tcPr>
            <w:tcW w:w="2772" w:type="dxa"/>
          </w:tcPr>
          <w:p w:rsidR="00B0070B" w:rsidRPr="007940BE" w:rsidRDefault="00B0070B" w:rsidP="002A4D0C">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Проверка и подписание (визирование) поступившего документа</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3970"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После приема работ, услуг (в день приема работ, услуг)</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772" w:type="dxa"/>
          </w:tcPr>
          <w:p w:rsidR="00B0070B" w:rsidRPr="007940BE" w:rsidRDefault="00B0070B" w:rsidP="002A4D0C">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Куда (кому) передается исполненный документ:</w:t>
            </w:r>
          </w:p>
          <w:p w:rsidR="00B0070B" w:rsidRPr="007940BE" w:rsidRDefault="00B0070B" w:rsidP="002A4D0C">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 1-й экз. - в бухгалтерию;</w:t>
            </w:r>
          </w:p>
          <w:p w:rsidR="00B0070B" w:rsidRPr="007940BE" w:rsidRDefault="00B0070B" w:rsidP="002A4D0C">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 xml:space="preserve"> 2-й экз. - исполнителю работ, услуг</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5" w:type="dxa"/>
            <w:vMerge w:val="restart"/>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vMerge/>
          </w:tcPr>
          <w:p w:rsidR="00B0070B" w:rsidRPr="007940BE" w:rsidRDefault="00B0070B" w:rsidP="00A40E0E">
            <w:pPr>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F86670" w:rsidRDefault="00F86670" w:rsidP="00B0070B">
      <w:pPr>
        <w:pStyle w:val="ConsPlusNormal"/>
        <w:jc w:val="center"/>
        <w:outlineLvl w:val="2"/>
        <w:rPr>
          <w:rFonts w:ascii="Times New Roman" w:hAnsi="Times New Roman" w:cs="Times New Roman"/>
          <w:b/>
          <w:sz w:val="24"/>
          <w:szCs w:val="24"/>
        </w:rPr>
      </w:pPr>
    </w:p>
    <w:p w:rsidR="00F86670" w:rsidRDefault="00F86670" w:rsidP="00B0070B">
      <w:pPr>
        <w:pStyle w:val="ConsPlusNormal"/>
        <w:jc w:val="center"/>
        <w:outlineLvl w:val="2"/>
        <w:rPr>
          <w:rFonts w:ascii="Times New Roman" w:hAnsi="Times New Roman" w:cs="Times New Roman"/>
          <w:b/>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Листок нетрудоспособности</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7"/>
        <w:gridCol w:w="2772"/>
        <w:gridCol w:w="1701"/>
        <w:gridCol w:w="1701"/>
        <w:gridCol w:w="1985"/>
        <w:gridCol w:w="1985"/>
      </w:tblGrid>
      <w:tr w:rsidR="00B0070B" w:rsidRPr="007940BE" w:rsidTr="00A40E0E">
        <w:tc>
          <w:tcPr>
            <w:tcW w:w="1197"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772"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7372" w:type="dxa"/>
            <w:gridSpan w:val="4"/>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197" w:type="dxa"/>
            <w:vMerge/>
          </w:tcPr>
          <w:p w:rsidR="00B0070B" w:rsidRPr="007940BE" w:rsidRDefault="00B0070B" w:rsidP="00A40E0E">
            <w:pPr>
              <w:rPr>
                <w:rFonts w:ascii="Times New Roman" w:hAnsi="Times New Roman" w:cs="Times New Roman"/>
                <w:sz w:val="24"/>
                <w:szCs w:val="24"/>
              </w:rPr>
            </w:pPr>
          </w:p>
        </w:tc>
        <w:tc>
          <w:tcPr>
            <w:tcW w:w="2772" w:type="dxa"/>
            <w:vMerge/>
          </w:tcPr>
          <w:p w:rsidR="00B0070B" w:rsidRPr="007940BE" w:rsidRDefault="00B0070B" w:rsidP="00A40E0E">
            <w:pPr>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Начальник отдела кадров</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Бухгалтер по расчету с персоналом</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Главный бухгалтер </w:t>
            </w:r>
          </w:p>
        </w:tc>
        <w:tc>
          <w:tcPr>
            <w:tcW w:w="198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Руководитель Администрации </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xml:space="preserve">Проверка документа, заполнение данных, необходимых </w:t>
            </w:r>
            <w:r w:rsidRPr="007940BE">
              <w:rPr>
                <w:rFonts w:ascii="Times New Roman" w:hAnsi="Times New Roman" w:cs="Times New Roman"/>
                <w:sz w:val="24"/>
                <w:szCs w:val="24"/>
              </w:rPr>
              <w:lastRenderedPageBreak/>
              <w:t>для начисления пособия по нетрудоспособности</w:t>
            </w:r>
          </w:p>
        </w:tc>
        <w:tc>
          <w:tcPr>
            <w:tcW w:w="3402"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3 дня со дня поступления документа</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2</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Проверка и подписание документа</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3970"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5" w:type="dxa"/>
          </w:tcPr>
          <w:p w:rsidR="00B0070B" w:rsidRPr="007940BE" w:rsidRDefault="00B0070B" w:rsidP="00A40E0E">
            <w:pPr>
              <w:pStyle w:val="ConsPlusNormal"/>
              <w:rPr>
                <w:rFonts w:ascii="Times New Roman" w:hAnsi="Times New Roman" w:cs="Times New Roman"/>
                <w:sz w:val="24"/>
                <w:szCs w:val="24"/>
              </w:rPr>
            </w:pPr>
          </w:p>
        </w:tc>
        <w:tc>
          <w:tcPr>
            <w:tcW w:w="1985"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Счет-фактура поставщика (исполнителя)</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81"/>
        <w:gridCol w:w="2488"/>
        <w:gridCol w:w="2835"/>
        <w:gridCol w:w="2835"/>
      </w:tblGrid>
      <w:tr w:rsidR="00B0070B" w:rsidRPr="007940BE" w:rsidTr="00A40E0E">
        <w:tc>
          <w:tcPr>
            <w:tcW w:w="1481"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488"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5670"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481" w:type="dxa"/>
            <w:vMerge/>
          </w:tcPr>
          <w:p w:rsidR="00B0070B" w:rsidRPr="007940BE" w:rsidRDefault="00B0070B" w:rsidP="00A40E0E">
            <w:pPr>
              <w:rPr>
                <w:rFonts w:ascii="Times New Roman" w:hAnsi="Times New Roman" w:cs="Times New Roman"/>
                <w:sz w:val="24"/>
                <w:szCs w:val="24"/>
              </w:rPr>
            </w:pPr>
          </w:p>
        </w:tc>
        <w:tc>
          <w:tcPr>
            <w:tcW w:w="2488" w:type="dxa"/>
            <w:vMerge/>
          </w:tcPr>
          <w:p w:rsidR="00B0070B" w:rsidRPr="007940BE" w:rsidRDefault="00B0070B" w:rsidP="00A40E0E">
            <w:pPr>
              <w:rPr>
                <w:rFonts w:ascii="Times New Roman" w:hAnsi="Times New Roman" w:cs="Times New Roman"/>
                <w:sz w:val="24"/>
                <w:szCs w:val="24"/>
              </w:rPr>
            </w:pPr>
          </w:p>
        </w:tc>
        <w:tc>
          <w:tcPr>
            <w:tcW w:w="283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Бухгалтер материальной группы</w:t>
            </w:r>
          </w:p>
        </w:tc>
        <w:tc>
          <w:tcPr>
            <w:tcW w:w="283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Ведущий бухгалтер</w:t>
            </w:r>
          </w:p>
        </w:tc>
      </w:tr>
      <w:tr w:rsidR="00B0070B" w:rsidRPr="007940BE" w:rsidTr="00A40E0E">
        <w:tc>
          <w:tcPr>
            <w:tcW w:w="148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488"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Проверка документа</w:t>
            </w:r>
          </w:p>
        </w:tc>
        <w:tc>
          <w:tcPr>
            <w:tcW w:w="5670"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При поступлении документа</w:t>
            </w:r>
          </w:p>
        </w:tc>
      </w:tr>
      <w:tr w:rsidR="00B0070B" w:rsidRPr="007940BE" w:rsidTr="00A40E0E">
        <w:tc>
          <w:tcPr>
            <w:tcW w:w="148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488"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Отражение документа по регистрам учета и подшивка в дело согласно утвержденной номенклатуре дел и книг</w:t>
            </w:r>
          </w:p>
        </w:tc>
        <w:tc>
          <w:tcPr>
            <w:tcW w:w="5670"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r>
    </w:tbl>
    <w:p w:rsidR="00B0070B" w:rsidRPr="007940BE" w:rsidRDefault="00B0070B" w:rsidP="00B0070B">
      <w:pPr>
        <w:pStyle w:val="ConsPlusNormal"/>
        <w:jc w:val="both"/>
        <w:rPr>
          <w:rFonts w:ascii="Times New Roman" w:hAnsi="Times New Roman" w:cs="Times New Roman"/>
          <w:sz w:val="24"/>
          <w:szCs w:val="24"/>
        </w:rPr>
      </w:pPr>
    </w:p>
    <w:p w:rsidR="00EB4E48" w:rsidRDefault="00EB4E48" w:rsidP="00B0070B">
      <w:pPr>
        <w:pStyle w:val="ConsPlusNormal"/>
        <w:jc w:val="center"/>
        <w:outlineLvl w:val="2"/>
        <w:rPr>
          <w:rFonts w:ascii="Times New Roman" w:hAnsi="Times New Roman" w:cs="Times New Roman"/>
          <w:b/>
          <w:sz w:val="24"/>
          <w:szCs w:val="24"/>
        </w:rPr>
      </w:pPr>
    </w:p>
    <w:p w:rsidR="00EB4E48" w:rsidRDefault="00EB4E48" w:rsidP="00B0070B">
      <w:pPr>
        <w:pStyle w:val="ConsPlusNormal"/>
        <w:jc w:val="center"/>
        <w:outlineLvl w:val="2"/>
        <w:rPr>
          <w:rFonts w:ascii="Times New Roman" w:hAnsi="Times New Roman" w:cs="Times New Roman"/>
          <w:b/>
          <w:sz w:val="24"/>
          <w:szCs w:val="24"/>
        </w:rPr>
      </w:pPr>
    </w:p>
    <w:p w:rsidR="00EB4E48" w:rsidRDefault="00EB4E48" w:rsidP="00B0070B">
      <w:pPr>
        <w:pStyle w:val="ConsPlusNormal"/>
        <w:jc w:val="center"/>
        <w:outlineLvl w:val="2"/>
        <w:rPr>
          <w:rFonts w:ascii="Times New Roman" w:hAnsi="Times New Roman" w:cs="Times New Roman"/>
          <w:b/>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lastRenderedPageBreak/>
        <w:t>Платежное поручение Администрации</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(ф. 0401060) (электронный документ)</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7"/>
        <w:gridCol w:w="2772"/>
        <w:gridCol w:w="1701"/>
        <w:gridCol w:w="1984"/>
        <w:gridCol w:w="1984"/>
      </w:tblGrid>
      <w:tr w:rsidR="00B0070B" w:rsidRPr="007940BE" w:rsidTr="00A40E0E">
        <w:tc>
          <w:tcPr>
            <w:tcW w:w="1197"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этапа</w:t>
            </w:r>
          </w:p>
        </w:tc>
        <w:tc>
          <w:tcPr>
            <w:tcW w:w="2772" w:type="dxa"/>
            <w:vMerge w:val="restart"/>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этапа документооборота</w:t>
            </w:r>
          </w:p>
        </w:tc>
        <w:tc>
          <w:tcPr>
            <w:tcW w:w="5669" w:type="dxa"/>
            <w:gridSpan w:val="3"/>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Ответственный сотрудник</w:t>
            </w:r>
          </w:p>
        </w:tc>
      </w:tr>
      <w:tr w:rsidR="00B0070B" w:rsidRPr="007940BE" w:rsidTr="00A40E0E">
        <w:tc>
          <w:tcPr>
            <w:tcW w:w="1197" w:type="dxa"/>
            <w:vMerge/>
          </w:tcPr>
          <w:p w:rsidR="00B0070B" w:rsidRPr="007940BE" w:rsidRDefault="00B0070B" w:rsidP="00A40E0E">
            <w:pPr>
              <w:rPr>
                <w:rFonts w:ascii="Times New Roman" w:hAnsi="Times New Roman" w:cs="Times New Roman"/>
                <w:sz w:val="24"/>
                <w:szCs w:val="24"/>
              </w:rPr>
            </w:pPr>
          </w:p>
        </w:tc>
        <w:tc>
          <w:tcPr>
            <w:tcW w:w="2772" w:type="dxa"/>
            <w:vMerge/>
          </w:tcPr>
          <w:p w:rsidR="00B0070B" w:rsidRPr="007940BE" w:rsidRDefault="00B0070B" w:rsidP="00A40E0E">
            <w:pPr>
              <w:rPr>
                <w:rFonts w:ascii="Times New Roman" w:hAnsi="Times New Roman" w:cs="Times New Roman"/>
                <w:sz w:val="24"/>
                <w:szCs w:val="24"/>
              </w:rPr>
            </w:pP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Ведущий бухгалтер</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Главный бухгалтер </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Руководитель Администрации </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Формирование электронного документа</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За день до отправки платежного поручения</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Проверка и подписание ЭЦП</w:t>
            </w: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3968" w:type="dxa"/>
            <w:gridSpan w:val="2"/>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За день до отправки платежного поручения</w:t>
            </w: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Передача документа на исполнение</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 день</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19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277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Проверка поступившего исполненного документа и отражение документа по регистрам учета</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В день получения электронной выписки по банковскому счету</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bl>
    <w:p w:rsidR="00EB4E48" w:rsidRDefault="00EB4E48" w:rsidP="00B0070B">
      <w:pPr>
        <w:pStyle w:val="ConsPlusNormal"/>
        <w:jc w:val="right"/>
        <w:outlineLvl w:val="1"/>
        <w:rPr>
          <w:rFonts w:ascii="Times New Roman" w:hAnsi="Times New Roman" w:cs="Times New Roman"/>
          <w:sz w:val="24"/>
          <w:szCs w:val="24"/>
        </w:rPr>
      </w:pPr>
    </w:p>
    <w:p w:rsidR="00EB4E48" w:rsidRDefault="00EB4E48" w:rsidP="00B0070B">
      <w:pPr>
        <w:pStyle w:val="ConsPlusNormal"/>
        <w:jc w:val="right"/>
        <w:outlineLvl w:val="1"/>
        <w:rPr>
          <w:rFonts w:ascii="Times New Roman" w:hAnsi="Times New Roman" w:cs="Times New Roman"/>
          <w:sz w:val="24"/>
          <w:szCs w:val="24"/>
        </w:rPr>
      </w:pPr>
    </w:p>
    <w:p w:rsidR="00EB4E48" w:rsidRDefault="00EB4E48" w:rsidP="00B0070B">
      <w:pPr>
        <w:pStyle w:val="ConsPlusNormal"/>
        <w:jc w:val="right"/>
        <w:outlineLvl w:val="1"/>
        <w:rPr>
          <w:rFonts w:ascii="Times New Roman" w:hAnsi="Times New Roman" w:cs="Times New Roman"/>
          <w:sz w:val="24"/>
          <w:szCs w:val="24"/>
        </w:rPr>
      </w:pPr>
    </w:p>
    <w:p w:rsidR="00EB4E48" w:rsidRDefault="00EB4E48" w:rsidP="00B0070B">
      <w:pPr>
        <w:pStyle w:val="ConsPlusNormal"/>
        <w:jc w:val="right"/>
        <w:outlineLvl w:val="1"/>
        <w:rPr>
          <w:rFonts w:ascii="Times New Roman" w:hAnsi="Times New Roman" w:cs="Times New Roman"/>
          <w:sz w:val="24"/>
          <w:szCs w:val="24"/>
        </w:rPr>
      </w:pPr>
    </w:p>
    <w:p w:rsidR="00EB4E48" w:rsidRDefault="00EB4E48" w:rsidP="00B0070B">
      <w:pPr>
        <w:pStyle w:val="ConsPlusNormal"/>
        <w:jc w:val="right"/>
        <w:outlineLvl w:val="1"/>
        <w:rPr>
          <w:rFonts w:ascii="Times New Roman" w:hAnsi="Times New Roman" w:cs="Times New Roman"/>
          <w:sz w:val="24"/>
          <w:szCs w:val="24"/>
        </w:rPr>
      </w:pPr>
    </w:p>
    <w:p w:rsidR="00EB4E48" w:rsidRDefault="00EB4E48" w:rsidP="00B0070B">
      <w:pPr>
        <w:pStyle w:val="ConsPlusNormal"/>
        <w:jc w:val="right"/>
        <w:outlineLvl w:val="1"/>
        <w:rPr>
          <w:rFonts w:ascii="Times New Roman" w:hAnsi="Times New Roman" w:cs="Times New Roman"/>
          <w:sz w:val="24"/>
          <w:szCs w:val="24"/>
        </w:rPr>
      </w:pPr>
    </w:p>
    <w:p w:rsidR="00EB4E48" w:rsidRDefault="00EB4E48" w:rsidP="00B0070B">
      <w:pPr>
        <w:pStyle w:val="ConsPlusNormal"/>
        <w:jc w:val="right"/>
        <w:outlineLvl w:val="1"/>
        <w:rPr>
          <w:rFonts w:ascii="Times New Roman" w:hAnsi="Times New Roman" w:cs="Times New Roman"/>
          <w:sz w:val="24"/>
          <w:szCs w:val="24"/>
        </w:rPr>
      </w:pPr>
    </w:p>
    <w:p w:rsidR="00EB4E48" w:rsidRDefault="00EB4E48" w:rsidP="00B0070B">
      <w:pPr>
        <w:pStyle w:val="ConsPlusNormal"/>
        <w:jc w:val="right"/>
        <w:outlineLvl w:val="1"/>
        <w:rPr>
          <w:rFonts w:ascii="Times New Roman" w:hAnsi="Times New Roman" w:cs="Times New Roman"/>
          <w:sz w:val="24"/>
          <w:szCs w:val="24"/>
        </w:rPr>
      </w:pPr>
    </w:p>
    <w:p w:rsidR="00EB4E48" w:rsidRDefault="00EB4E48" w:rsidP="00B0070B">
      <w:pPr>
        <w:pStyle w:val="ConsPlusNormal"/>
        <w:jc w:val="right"/>
        <w:outlineLvl w:val="1"/>
        <w:rPr>
          <w:rFonts w:ascii="Times New Roman" w:hAnsi="Times New Roman" w:cs="Times New Roman"/>
          <w:sz w:val="24"/>
          <w:szCs w:val="24"/>
        </w:rPr>
      </w:pPr>
    </w:p>
    <w:p w:rsidR="00B0070B" w:rsidRPr="007940BE" w:rsidRDefault="00B0070B" w:rsidP="00B0070B">
      <w:pPr>
        <w:pStyle w:val="ConsPlusNormal"/>
        <w:jc w:val="right"/>
        <w:outlineLvl w:val="1"/>
        <w:rPr>
          <w:rFonts w:ascii="Times New Roman" w:hAnsi="Times New Roman" w:cs="Times New Roman"/>
          <w:sz w:val="24"/>
          <w:szCs w:val="24"/>
        </w:rPr>
      </w:pPr>
      <w:r w:rsidRPr="007940BE">
        <w:rPr>
          <w:rFonts w:ascii="Times New Roman" w:hAnsi="Times New Roman" w:cs="Times New Roman"/>
          <w:sz w:val="24"/>
          <w:szCs w:val="24"/>
        </w:rPr>
        <w:lastRenderedPageBreak/>
        <w:t>Приложение N 5</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 xml:space="preserve">к Учетной политике Администрации муниципального образования </w:t>
      </w:r>
      <w:proofErr w:type="spellStart"/>
      <w:r w:rsidR="004E3D02">
        <w:rPr>
          <w:rFonts w:ascii="Times New Roman" w:hAnsi="Times New Roman" w:cs="Times New Roman"/>
          <w:sz w:val="24"/>
          <w:szCs w:val="24"/>
        </w:rPr>
        <w:t>Кутлуевский</w:t>
      </w:r>
      <w:r w:rsidRPr="007940BE">
        <w:rPr>
          <w:rFonts w:ascii="Times New Roman" w:hAnsi="Times New Roman" w:cs="Times New Roman"/>
          <w:sz w:val="24"/>
          <w:szCs w:val="24"/>
        </w:rPr>
        <w:t>сельсовет</w:t>
      </w:r>
      <w:proofErr w:type="spellEnd"/>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для целей бухгалтерского (бюджетного) учета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rPr>
          <w:rFonts w:ascii="Times New Roman" w:hAnsi="Times New Roman" w:cs="Times New Roman"/>
          <w:sz w:val="24"/>
          <w:szCs w:val="24"/>
        </w:rPr>
      </w:pPr>
      <w:bookmarkStart w:id="21" w:name="P4556"/>
      <w:bookmarkEnd w:id="21"/>
      <w:r w:rsidRPr="007940BE">
        <w:rPr>
          <w:rFonts w:ascii="Times New Roman" w:hAnsi="Times New Roman" w:cs="Times New Roman"/>
          <w:b/>
          <w:sz w:val="24"/>
          <w:szCs w:val="24"/>
        </w:rPr>
        <w:t>Журнал</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учета выданных доверенностей</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Наименование учреждения ____________________________________________________________</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Период _____________________________________________________________________________</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1701"/>
        <w:gridCol w:w="1701"/>
        <w:gridCol w:w="1701"/>
        <w:gridCol w:w="1701"/>
        <w:gridCol w:w="1701"/>
        <w:gridCol w:w="1701"/>
        <w:gridCol w:w="1984"/>
      </w:tblGrid>
      <w:tr w:rsidR="00B0070B" w:rsidRPr="007940BE" w:rsidTr="00A40E0E">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доверенности</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Дата выдачи доверенности</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Срок действия</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Должность, фамилия, имя, отчество лица, получившего доверенность</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Расписка в получении доверенности</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поставщика</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и дата наряда (заменяющего документа)</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Номер и дата документа, подтверждающего выполнение поручения</w:t>
            </w:r>
          </w:p>
        </w:tc>
      </w:tr>
      <w:tr w:rsidR="00B0070B" w:rsidRPr="007940BE" w:rsidTr="00A40E0E">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984"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Исполнитель _____________ ___________ 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(должность)   (подпись)   (расшифровка подписи)</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 ____________ 20__ г.</w:t>
      </w:r>
    </w:p>
    <w:p w:rsidR="00B0070B" w:rsidRPr="007940BE" w:rsidRDefault="00B0070B" w:rsidP="00B0070B">
      <w:pPr>
        <w:rPr>
          <w:rFonts w:ascii="Times New Roman" w:hAnsi="Times New Roman" w:cs="Times New Roman"/>
          <w:sz w:val="24"/>
          <w:szCs w:val="24"/>
        </w:rPr>
        <w:sectPr w:rsidR="00B0070B" w:rsidRPr="007940BE">
          <w:pgSz w:w="16838" w:h="11905" w:orient="landscape"/>
          <w:pgMar w:top="1418" w:right="1134" w:bottom="850" w:left="850" w:header="0" w:footer="0" w:gutter="0"/>
          <w:cols w:space="720"/>
        </w:sectPr>
      </w:pPr>
    </w:p>
    <w:p w:rsidR="00B0070B" w:rsidRPr="007940BE" w:rsidRDefault="00B0070B" w:rsidP="00B0070B">
      <w:pPr>
        <w:pStyle w:val="ConsPlusNormal"/>
        <w:jc w:val="right"/>
        <w:outlineLvl w:val="1"/>
        <w:rPr>
          <w:rFonts w:ascii="Times New Roman" w:hAnsi="Times New Roman" w:cs="Times New Roman"/>
          <w:sz w:val="24"/>
          <w:szCs w:val="24"/>
        </w:rPr>
      </w:pPr>
      <w:r w:rsidRPr="007940BE">
        <w:rPr>
          <w:rFonts w:ascii="Times New Roman" w:hAnsi="Times New Roman" w:cs="Times New Roman"/>
          <w:sz w:val="24"/>
          <w:szCs w:val="24"/>
        </w:rPr>
        <w:lastRenderedPageBreak/>
        <w:t>Приложение N 6</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 xml:space="preserve">к Учетной политике Администрации муниципального образования </w:t>
      </w:r>
      <w:proofErr w:type="spellStart"/>
      <w:r w:rsidR="004E3D02">
        <w:rPr>
          <w:rFonts w:ascii="Times New Roman" w:hAnsi="Times New Roman" w:cs="Times New Roman"/>
          <w:sz w:val="24"/>
          <w:szCs w:val="24"/>
        </w:rPr>
        <w:t>Кутлуевский</w:t>
      </w:r>
      <w:proofErr w:type="spellEnd"/>
      <w:r w:rsidRPr="007940BE">
        <w:rPr>
          <w:rFonts w:ascii="Times New Roman" w:hAnsi="Times New Roman" w:cs="Times New Roman"/>
          <w:sz w:val="24"/>
          <w:szCs w:val="24"/>
        </w:rPr>
        <w:t xml:space="preserve"> сельсовет</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для целей бухгалтерского (бюджетного) учета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rPr>
          <w:rFonts w:ascii="Times New Roman" w:hAnsi="Times New Roman" w:cs="Times New Roman"/>
          <w:sz w:val="24"/>
          <w:szCs w:val="24"/>
        </w:rPr>
      </w:pPr>
      <w:bookmarkStart w:id="22" w:name="P4616"/>
      <w:bookmarkEnd w:id="22"/>
      <w:r w:rsidRPr="007940BE">
        <w:rPr>
          <w:rFonts w:ascii="Times New Roman" w:hAnsi="Times New Roman" w:cs="Times New Roman"/>
          <w:b/>
          <w:sz w:val="24"/>
          <w:szCs w:val="24"/>
        </w:rPr>
        <w:t>Периодичность формирования регистров бухгалтерского учета</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на бумажных носителях</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1984"/>
        <w:gridCol w:w="4535"/>
        <w:gridCol w:w="2551"/>
      </w:tblGrid>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 xml:space="preserve">N </w:t>
            </w:r>
            <w:proofErr w:type="gramStart"/>
            <w:r w:rsidRPr="007940BE">
              <w:rPr>
                <w:rFonts w:ascii="Times New Roman" w:hAnsi="Times New Roman" w:cs="Times New Roman"/>
                <w:sz w:val="24"/>
                <w:szCs w:val="24"/>
              </w:rPr>
              <w:t>п</w:t>
            </w:r>
            <w:proofErr w:type="gramEnd"/>
            <w:r w:rsidRPr="007940BE">
              <w:rPr>
                <w:rFonts w:ascii="Times New Roman" w:hAnsi="Times New Roman" w:cs="Times New Roman"/>
                <w:sz w:val="24"/>
                <w:szCs w:val="24"/>
              </w:rPr>
              <w:t>/п</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Код формы документа</w:t>
            </w:r>
          </w:p>
        </w:tc>
        <w:tc>
          <w:tcPr>
            <w:tcW w:w="4535"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регистра</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Периодичность</w:t>
            </w:r>
          </w:p>
        </w:tc>
      </w:tr>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4535"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r>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0504031</w:t>
            </w:r>
          </w:p>
        </w:tc>
        <w:tc>
          <w:tcPr>
            <w:tcW w:w="4535"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Инвентарная карточка учета нефинансовых активов</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Ежегодно</w:t>
            </w:r>
          </w:p>
        </w:tc>
      </w:tr>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0504032</w:t>
            </w:r>
          </w:p>
        </w:tc>
        <w:tc>
          <w:tcPr>
            <w:tcW w:w="4535"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Инвентарная карточка группового учета нефинансовых активов</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Ежегодно</w:t>
            </w:r>
          </w:p>
        </w:tc>
      </w:tr>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3</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0504033</w:t>
            </w:r>
          </w:p>
        </w:tc>
        <w:tc>
          <w:tcPr>
            <w:tcW w:w="4535"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Опись инвентарных карточек по учету нефинансовых активов</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Ежегодно</w:t>
            </w:r>
          </w:p>
        </w:tc>
      </w:tr>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4</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0504034</w:t>
            </w:r>
          </w:p>
        </w:tc>
        <w:tc>
          <w:tcPr>
            <w:tcW w:w="4535"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Инвентарный список нефинансовых активов</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Ежегодно</w:t>
            </w:r>
          </w:p>
        </w:tc>
      </w:tr>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5</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0504035</w:t>
            </w:r>
          </w:p>
        </w:tc>
        <w:tc>
          <w:tcPr>
            <w:tcW w:w="4535"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Оборотная ведомость по нефинансовым активам</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Ежеквартально</w:t>
            </w:r>
          </w:p>
        </w:tc>
      </w:tr>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6</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0504036</w:t>
            </w:r>
          </w:p>
        </w:tc>
        <w:tc>
          <w:tcPr>
            <w:tcW w:w="4535"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Оборотная ведомость</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Ежемесячно</w:t>
            </w:r>
          </w:p>
        </w:tc>
      </w:tr>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7</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0504041</w:t>
            </w:r>
          </w:p>
        </w:tc>
        <w:tc>
          <w:tcPr>
            <w:tcW w:w="4535"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Карточка количественно-суммового учета материальных ценностей</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Ежегодно</w:t>
            </w:r>
          </w:p>
        </w:tc>
      </w:tr>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8</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0504042</w:t>
            </w:r>
          </w:p>
        </w:tc>
        <w:tc>
          <w:tcPr>
            <w:tcW w:w="4535"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Книга учета материальных ценностей</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Ежегодно</w:t>
            </w:r>
          </w:p>
        </w:tc>
      </w:tr>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9</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0504043</w:t>
            </w:r>
          </w:p>
        </w:tc>
        <w:tc>
          <w:tcPr>
            <w:tcW w:w="4535"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xml:space="preserve">Карточка учета материальных </w:t>
            </w:r>
            <w:r w:rsidRPr="007940BE">
              <w:rPr>
                <w:rFonts w:ascii="Times New Roman" w:hAnsi="Times New Roman" w:cs="Times New Roman"/>
                <w:sz w:val="24"/>
                <w:szCs w:val="24"/>
              </w:rPr>
              <w:lastRenderedPageBreak/>
              <w:t>ценностей</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 xml:space="preserve">По мере </w:t>
            </w:r>
            <w:r w:rsidRPr="007940BE">
              <w:rPr>
                <w:rFonts w:ascii="Times New Roman" w:hAnsi="Times New Roman" w:cs="Times New Roman"/>
                <w:sz w:val="24"/>
                <w:szCs w:val="24"/>
              </w:rPr>
              <w:lastRenderedPageBreak/>
              <w:t>совершения операций</w:t>
            </w:r>
          </w:p>
        </w:tc>
      </w:tr>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10</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0504044</w:t>
            </w:r>
          </w:p>
        </w:tc>
        <w:tc>
          <w:tcPr>
            <w:tcW w:w="4535"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Книга регистрации боя посуды</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Ежегодно</w:t>
            </w:r>
          </w:p>
        </w:tc>
      </w:tr>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11</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0504045</w:t>
            </w:r>
          </w:p>
        </w:tc>
        <w:tc>
          <w:tcPr>
            <w:tcW w:w="4535"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Книга учета бланков строгой отчетности</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Ежегодно</w:t>
            </w:r>
          </w:p>
        </w:tc>
      </w:tr>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12</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0504047</w:t>
            </w:r>
          </w:p>
        </w:tc>
        <w:tc>
          <w:tcPr>
            <w:tcW w:w="4535"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Реестр депонированных сумм</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Ежемесячно</w:t>
            </w:r>
          </w:p>
        </w:tc>
      </w:tr>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13</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0504048</w:t>
            </w:r>
          </w:p>
        </w:tc>
        <w:tc>
          <w:tcPr>
            <w:tcW w:w="4535"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Книга аналитического учета депонированной заработной платы, денежного довольствия и стипендий</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Ежемесячно</w:t>
            </w:r>
          </w:p>
        </w:tc>
      </w:tr>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14</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0504051</w:t>
            </w:r>
          </w:p>
        </w:tc>
        <w:tc>
          <w:tcPr>
            <w:tcW w:w="4535"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Карточка учета средств и расчетов</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Ежемесячно</w:t>
            </w:r>
          </w:p>
        </w:tc>
      </w:tr>
      <w:tr w:rsidR="00B0070B" w:rsidRPr="007940BE" w:rsidTr="00A40E0E">
        <w:tc>
          <w:tcPr>
            <w:tcW w:w="56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15</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0504052</w:t>
            </w:r>
          </w:p>
        </w:tc>
        <w:tc>
          <w:tcPr>
            <w:tcW w:w="453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Реестр карточек</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Ежегодно</w:t>
            </w:r>
          </w:p>
        </w:tc>
      </w:tr>
      <w:tr w:rsidR="00B0070B" w:rsidRPr="007940BE" w:rsidTr="00A40E0E">
        <w:tc>
          <w:tcPr>
            <w:tcW w:w="56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16</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0504053</w:t>
            </w:r>
          </w:p>
        </w:tc>
        <w:tc>
          <w:tcPr>
            <w:tcW w:w="453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Реестр сдачи документов</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По мере необходимости формирования регистра</w:t>
            </w:r>
          </w:p>
        </w:tc>
      </w:tr>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17</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0504054</w:t>
            </w:r>
          </w:p>
        </w:tc>
        <w:tc>
          <w:tcPr>
            <w:tcW w:w="4535" w:type="dxa"/>
            <w:vAlign w:val="center"/>
          </w:tcPr>
          <w:p w:rsidR="00B0070B" w:rsidRPr="007940BE" w:rsidRDefault="00B0070B" w:rsidP="00A40E0E">
            <w:pPr>
              <w:pStyle w:val="ConsPlusNormal"/>
              <w:rPr>
                <w:rFonts w:ascii="Times New Roman" w:hAnsi="Times New Roman" w:cs="Times New Roman"/>
                <w:sz w:val="24"/>
                <w:szCs w:val="24"/>
              </w:rPr>
            </w:pPr>
            <w:proofErr w:type="spellStart"/>
            <w:r w:rsidRPr="007940BE">
              <w:rPr>
                <w:rFonts w:ascii="Times New Roman" w:hAnsi="Times New Roman" w:cs="Times New Roman"/>
                <w:sz w:val="24"/>
                <w:szCs w:val="24"/>
              </w:rPr>
              <w:t>Многографная</w:t>
            </w:r>
            <w:proofErr w:type="spellEnd"/>
            <w:r w:rsidRPr="007940BE">
              <w:rPr>
                <w:rFonts w:ascii="Times New Roman" w:hAnsi="Times New Roman" w:cs="Times New Roman"/>
                <w:sz w:val="24"/>
                <w:szCs w:val="24"/>
              </w:rPr>
              <w:t xml:space="preserve"> карточка</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Ежемесячно</w:t>
            </w:r>
          </w:p>
        </w:tc>
      </w:tr>
      <w:tr w:rsidR="00B0070B" w:rsidRPr="007940BE" w:rsidTr="00A40E0E">
        <w:tc>
          <w:tcPr>
            <w:tcW w:w="56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18</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0504055</w:t>
            </w:r>
          </w:p>
        </w:tc>
        <w:tc>
          <w:tcPr>
            <w:tcW w:w="4535"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Книга учета материальных ценностей, оплаченных в централизованном порядке</w:t>
            </w:r>
          </w:p>
        </w:tc>
        <w:tc>
          <w:tcPr>
            <w:tcW w:w="255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Ежегодно</w:t>
            </w:r>
          </w:p>
        </w:tc>
      </w:tr>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19</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0504064</w:t>
            </w:r>
          </w:p>
        </w:tc>
        <w:tc>
          <w:tcPr>
            <w:tcW w:w="4535"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Журнал регистрации обязательств</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Ежемесячно</w:t>
            </w:r>
          </w:p>
        </w:tc>
      </w:tr>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lastRenderedPageBreak/>
              <w:t>20</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0504071</w:t>
            </w:r>
          </w:p>
        </w:tc>
        <w:tc>
          <w:tcPr>
            <w:tcW w:w="4535"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Журналы операций</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Ежемесячно</w:t>
            </w:r>
          </w:p>
        </w:tc>
      </w:tr>
      <w:tr w:rsidR="00B0070B" w:rsidRPr="007940BE" w:rsidTr="00A40E0E">
        <w:tc>
          <w:tcPr>
            <w:tcW w:w="567"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21</w:t>
            </w:r>
          </w:p>
        </w:tc>
        <w:tc>
          <w:tcPr>
            <w:tcW w:w="1984"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0504072</w:t>
            </w:r>
          </w:p>
        </w:tc>
        <w:tc>
          <w:tcPr>
            <w:tcW w:w="4535" w:type="dxa"/>
            <w:vAlign w:val="center"/>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Главная книга</w:t>
            </w:r>
          </w:p>
        </w:tc>
        <w:tc>
          <w:tcPr>
            <w:tcW w:w="2551" w:type="dxa"/>
            <w:vAlign w:val="center"/>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Ежемесячно</w:t>
            </w:r>
          </w:p>
        </w:tc>
      </w:tr>
      <w:tr w:rsidR="00B0070B" w:rsidRPr="007940BE" w:rsidTr="00A40E0E">
        <w:tc>
          <w:tcPr>
            <w:tcW w:w="56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22</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0504082</w:t>
            </w:r>
          </w:p>
        </w:tc>
        <w:tc>
          <w:tcPr>
            <w:tcW w:w="453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Инвентаризационная опись остатков на счетах учета денежных средств</w:t>
            </w:r>
          </w:p>
        </w:tc>
        <w:tc>
          <w:tcPr>
            <w:tcW w:w="255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При инвентаризации</w:t>
            </w:r>
          </w:p>
        </w:tc>
      </w:tr>
      <w:tr w:rsidR="00B0070B" w:rsidRPr="007940BE" w:rsidTr="00A40E0E">
        <w:tc>
          <w:tcPr>
            <w:tcW w:w="56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23</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0504086</w:t>
            </w:r>
          </w:p>
        </w:tc>
        <w:tc>
          <w:tcPr>
            <w:tcW w:w="453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Инвентаризационная опись (сличительная ведомость) бланков строгой отчетности и денежных документов</w:t>
            </w:r>
          </w:p>
        </w:tc>
        <w:tc>
          <w:tcPr>
            <w:tcW w:w="255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При инвентаризации</w:t>
            </w:r>
          </w:p>
        </w:tc>
      </w:tr>
      <w:tr w:rsidR="00B0070B" w:rsidRPr="007940BE" w:rsidTr="00A40E0E">
        <w:tc>
          <w:tcPr>
            <w:tcW w:w="56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24</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0504087</w:t>
            </w:r>
          </w:p>
        </w:tc>
        <w:tc>
          <w:tcPr>
            <w:tcW w:w="453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Инвентаризационная опись (сличительная ведомость) по объектам нефинансовых активов</w:t>
            </w:r>
          </w:p>
        </w:tc>
        <w:tc>
          <w:tcPr>
            <w:tcW w:w="255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При инвентаризации</w:t>
            </w:r>
          </w:p>
        </w:tc>
      </w:tr>
      <w:tr w:rsidR="00B0070B" w:rsidRPr="007940BE" w:rsidTr="00A40E0E">
        <w:tc>
          <w:tcPr>
            <w:tcW w:w="56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25</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0504088</w:t>
            </w:r>
          </w:p>
        </w:tc>
        <w:tc>
          <w:tcPr>
            <w:tcW w:w="453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Инвентаризационная опись наличных денежных средств</w:t>
            </w:r>
          </w:p>
        </w:tc>
        <w:tc>
          <w:tcPr>
            <w:tcW w:w="255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При инвентаризации</w:t>
            </w:r>
          </w:p>
        </w:tc>
      </w:tr>
      <w:tr w:rsidR="00B0070B" w:rsidRPr="007940BE" w:rsidTr="00A40E0E">
        <w:tc>
          <w:tcPr>
            <w:tcW w:w="56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26</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0504089</w:t>
            </w:r>
          </w:p>
        </w:tc>
        <w:tc>
          <w:tcPr>
            <w:tcW w:w="453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Инвентаризационная опись расчетов с покупателями, поставщиками и прочими дебиторами и кредиторами</w:t>
            </w:r>
          </w:p>
        </w:tc>
        <w:tc>
          <w:tcPr>
            <w:tcW w:w="255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При инвентаризации</w:t>
            </w:r>
          </w:p>
        </w:tc>
      </w:tr>
      <w:tr w:rsidR="00B0070B" w:rsidRPr="007940BE" w:rsidTr="00A40E0E">
        <w:tc>
          <w:tcPr>
            <w:tcW w:w="56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27</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0504091</w:t>
            </w:r>
          </w:p>
        </w:tc>
        <w:tc>
          <w:tcPr>
            <w:tcW w:w="453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Инвентаризационная опись расчетов по поступлениям</w:t>
            </w:r>
          </w:p>
        </w:tc>
        <w:tc>
          <w:tcPr>
            <w:tcW w:w="255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При инвентаризации</w:t>
            </w:r>
          </w:p>
        </w:tc>
      </w:tr>
      <w:tr w:rsidR="00B0070B" w:rsidRPr="007940BE" w:rsidTr="00A40E0E">
        <w:tc>
          <w:tcPr>
            <w:tcW w:w="56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28</w:t>
            </w:r>
          </w:p>
        </w:tc>
        <w:tc>
          <w:tcPr>
            <w:tcW w:w="1984"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0504092</w:t>
            </w:r>
          </w:p>
        </w:tc>
        <w:tc>
          <w:tcPr>
            <w:tcW w:w="453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Ведомость расхождений по результатам инвентаризации</w:t>
            </w:r>
          </w:p>
        </w:tc>
        <w:tc>
          <w:tcPr>
            <w:tcW w:w="255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При инвентаризации</w:t>
            </w:r>
          </w:p>
        </w:tc>
      </w:tr>
      <w:tr w:rsidR="00B0070B" w:rsidRPr="007940BE" w:rsidTr="00A40E0E">
        <w:tc>
          <w:tcPr>
            <w:tcW w:w="56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w:t>
            </w:r>
          </w:p>
        </w:tc>
        <w:tc>
          <w:tcPr>
            <w:tcW w:w="1984" w:type="dxa"/>
          </w:tcPr>
          <w:p w:rsidR="00B0070B" w:rsidRPr="007940BE" w:rsidRDefault="00B0070B" w:rsidP="00A40E0E">
            <w:pPr>
              <w:pStyle w:val="ConsPlusNormal"/>
              <w:rPr>
                <w:rFonts w:ascii="Times New Roman" w:hAnsi="Times New Roman" w:cs="Times New Roman"/>
                <w:sz w:val="24"/>
                <w:szCs w:val="24"/>
              </w:rPr>
            </w:pPr>
          </w:p>
        </w:tc>
        <w:tc>
          <w:tcPr>
            <w:tcW w:w="4535"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Иные регистры</w:t>
            </w:r>
          </w:p>
        </w:tc>
        <w:tc>
          <w:tcPr>
            <w:tcW w:w="255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Ежегодно или по мере необходимости формирования регистра</w:t>
            </w: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right"/>
        <w:outlineLvl w:val="1"/>
        <w:rPr>
          <w:rFonts w:ascii="Times New Roman" w:hAnsi="Times New Roman" w:cs="Times New Roman"/>
          <w:sz w:val="24"/>
          <w:szCs w:val="24"/>
        </w:rPr>
      </w:pPr>
      <w:r w:rsidRPr="007940BE">
        <w:rPr>
          <w:rFonts w:ascii="Times New Roman" w:hAnsi="Times New Roman" w:cs="Times New Roman"/>
          <w:sz w:val="24"/>
          <w:szCs w:val="24"/>
        </w:rPr>
        <w:lastRenderedPageBreak/>
        <w:t>Приложение N 7</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 xml:space="preserve">к Учетной политике Администрации муниципального образования </w:t>
      </w:r>
      <w:proofErr w:type="spellStart"/>
      <w:r w:rsidR="004E3D02">
        <w:rPr>
          <w:rFonts w:ascii="Times New Roman" w:hAnsi="Times New Roman" w:cs="Times New Roman"/>
          <w:sz w:val="24"/>
          <w:szCs w:val="24"/>
        </w:rPr>
        <w:t>Кутлуевский</w:t>
      </w:r>
      <w:proofErr w:type="spellEnd"/>
      <w:r w:rsidRPr="007940BE">
        <w:rPr>
          <w:rFonts w:ascii="Times New Roman" w:hAnsi="Times New Roman" w:cs="Times New Roman"/>
          <w:sz w:val="24"/>
          <w:szCs w:val="24"/>
        </w:rPr>
        <w:t xml:space="preserve"> сельсовет </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для целей бухгалтерского (бюджетного) учета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rPr>
          <w:rFonts w:ascii="Times New Roman" w:hAnsi="Times New Roman" w:cs="Times New Roman"/>
          <w:sz w:val="24"/>
          <w:szCs w:val="24"/>
        </w:rPr>
      </w:pPr>
      <w:bookmarkStart w:id="23" w:name="P4752"/>
      <w:bookmarkEnd w:id="23"/>
      <w:r w:rsidRPr="007940BE">
        <w:rPr>
          <w:rFonts w:ascii="Times New Roman" w:hAnsi="Times New Roman" w:cs="Times New Roman"/>
          <w:b/>
          <w:sz w:val="24"/>
          <w:szCs w:val="24"/>
        </w:rPr>
        <w:t>Перечень лиц, имеющих право получения доверенностей</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820"/>
        <w:gridCol w:w="4820"/>
      </w:tblGrid>
      <w:tr w:rsidR="00B0070B" w:rsidRPr="007940BE" w:rsidTr="00A40E0E">
        <w:tc>
          <w:tcPr>
            <w:tcW w:w="482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должности работника</w:t>
            </w:r>
          </w:p>
        </w:tc>
        <w:tc>
          <w:tcPr>
            <w:tcW w:w="4820"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Цель получения доверенности</w:t>
            </w:r>
          </w:p>
        </w:tc>
      </w:tr>
      <w:tr w:rsidR="00B0070B" w:rsidRPr="007940BE" w:rsidTr="00A40E0E">
        <w:tc>
          <w:tcPr>
            <w:tcW w:w="482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 xml:space="preserve"> Глава администрации</w:t>
            </w:r>
          </w:p>
        </w:tc>
        <w:tc>
          <w:tcPr>
            <w:tcW w:w="4820" w:type="dxa"/>
            <w:vMerge w:val="restart"/>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Получение материальных ценностей</w:t>
            </w:r>
          </w:p>
        </w:tc>
      </w:tr>
      <w:tr w:rsidR="00B0070B" w:rsidRPr="007940BE" w:rsidTr="00A40E0E">
        <w:tc>
          <w:tcPr>
            <w:tcW w:w="482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Специалисты</w:t>
            </w:r>
          </w:p>
        </w:tc>
        <w:tc>
          <w:tcPr>
            <w:tcW w:w="4820" w:type="dxa"/>
            <w:vMerge/>
          </w:tcPr>
          <w:p w:rsidR="00B0070B" w:rsidRPr="007940BE" w:rsidRDefault="00B0070B" w:rsidP="00A40E0E">
            <w:pPr>
              <w:rPr>
                <w:rFonts w:ascii="Times New Roman" w:hAnsi="Times New Roman" w:cs="Times New Roman"/>
                <w:sz w:val="24"/>
                <w:szCs w:val="24"/>
              </w:rPr>
            </w:pPr>
          </w:p>
        </w:tc>
      </w:tr>
      <w:tr w:rsidR="00B0070B" w:rsidRPr="007940BE" w:rsidTr="00A40E0E">
        <w:tc>
          <w:tcPr>
            <w:tcW w:w="4820" w:type="dxa"/>
          </w:tcPr>
          <w:p w:rsidR="00B0070B" w:rsidRPr="007940BE" w:rsidRDefault="00B0070B" w:rsidP="00A40E0E">
            <w:pPr>
              <w:pStyle w:val="ConsPlusNormal"/>
              <w:rPr>
                <w:rFonts w:ascii="Times New Roman" w:hAnsi="Times New Roman" w:cs="Times New Roman"/>
                <w:sz w:val="24"/>
                <w:szCs w:val="24"/>
              </w:rPr>
            </w:pPr>
          </w:p>
        </w:tc>
        <w:tc>
          <w:tcPr>
            <w:tcW w:w="4820" w:type="dxa"/>
            <w:vMerge/>
          </w:tcPr>
          <w:p w:rsidR="00B0070B" w:rsidRPr="007940BE" w:rsidRDefault="00B0070B" w:rsidP="00A40E0E">
            <w:pPr>
              <w:rPr>
                <w:rFonts w:ascii="Times New Roman" w:hAnsi="Times New Roman" w:cs="Times New Roman"/>
                <w:sz w:val="24"/>
                <w:szCs w:val="24"/>
              </w:rPr>
            </w:pPr>
          </w:p>
        </w:tc>
      </w:tr>
      <w:tr w:rsidR="00B0070B" w:rsidRPr="007940BE" w:rsidTr="00A40E0E">
        <w:tc>
          <w:tcPr>
            <w:tcW w:w="482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Глава администрации</w:t>
            </w:r>
          </w:p>
        </w:tc>
        <w:tc>
          <w:tcPr>
            <w:tcW w:w="4820" w:type="dxa"/>
            <w:vMerge w:val="restart"/>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Представление интересов Администрации в других учреждениях, организациях, предприятиях</w:t>
            </w:r>
          </w:p>
        </w:tc>
      </w:tr>
      <w:tr w:rsidR="00B0070B" w:rsidRPr="007940BE" w:rsidTr="00A40E0E">
        <w:tc>
          <w:tcPr>
            <w:tcW w:w="4820"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Специалист</w:t>
            </w:r>
          </w:p>
        </w:tc>
        <w:tc>
          <w:tcPr>
            <w:tcW w:w="4820" w:type="dxa"/>
            <w:vMerge/>
          </w:tcPr>
          <w:p w:rsidR="00B0070B" w:rsidRPr="007940BE" w:rsidRDefault="00B0070B" w:rsidP="00A40E0E">
            <w:pPr>
              <w:rPr>
                <w:rFonts w:ascii="Times New Roman" w:hAnsi="Times New Roman" w:cs="Times New Roman"/>
                <w:sz w:val="24"/>
                <w:szCs w:val="24"/>
              </w:rPr>
            </w:pPr>
          </w:p>
        </w:tc>
      </w:tr>
      <w:tr w:rsidR="00B0070B" w:rsidRPr="007940BE" w:rsidTr="00A40E0E">
        <w:tc>
          <w:tcPr>
            <w:tcW w:w="4820" w:type="dxa"/>
          </w:tcPr>
          <w:p w:rsidR="00B0070B" w:rsidRPr="007940BE" w:rsidRDefault="00B0070B" w:rsidP="00A40E0E">
            <w:pPr>
              <w:pStyle w:val="ConsPlusNormal"/>
              <w:rPr>
                <w:rFonts w:ascii="Times New Roman" w:hAnsi="Times New Roman" w:cs="Times New Roman"/>
                <w:sz w:val="24"/>
                <w:szCs w:val="24"/>
              </w:rPr>
            </w:pPr>
          </w:p>
        </w:tc>
        <w:tc>
          <w:tcPr>
            <w:tcW w:w="4820" w:type="dxa"/>
            <w:vMerge/>
          </w:tcPr>
          <w:p w:rsidR="00B0070B" w:rsidRPr="007940BE" w:rsidRDefault="00B0070B" w:rsidP="00A40E0E">
            <w:pPr>
              <w:rPr>
                <w:rFonts w:ascii="Times New Roman" w:hAnsi="Times New Roman" w:cs="Times New Roman"/>
                <w:sz w:val="24"/>
                <w:szCs w:val="24"/>
              </w:rPr>
            </w:pPr>
          </w:p>
        </w:tc>
      </w:tr>
    </w:tbl>
    <w:p w:rsidR="00B0070B" w:rsidRPr="007940BE" w:rsidRDefault="00B0070B" w:rsidP="00B0070B">
      <w:pPr>
        <w:rPr>
          <w:rFonts w:ascii="Times New Roman" w:hAnsi="Times New Roman" w:cs="Times New Roman"/>
          <w:sz w:val="24"/>
          <w:szCs w:val="24"/>
        </w:rPr>
        <w:sectPr w:rsidR="00B0070B" w:rsidRPr="007940BE">
          <w:pgSz w:w="16838" w:h="11905" w:orient="landscape"/>
          <w:pgMar w:top="1418" w:right="1134" w:bottom="850" w:left="850" w:header="0" w:footer="0" w:gutter="0"/>
          <w:cols w:space="720"/>
        </w:sectPr>
      </w:pPr>
    </w:p>
    <w:p w:rsidR="00B0070B" w:rsidRPr="007940BE" w:rsidRDefault="00B0070B" w:rsidP="00B0070B">
      <w:pPr>
        <w:pStyle w:val="ConsPlusNormal"/>
        <w:jc w:val="right"/>
        <w:outlineLvl w:val="1"/>
        <w:rPr>
          <w:rFonts w:ascii="Times New Roman" w:hAnsi="Times New Roman" w:cs="Times New Roman"/>
          <w:sz w:val="24"/>
          <w:szCs w:val="24"/>
        </w:rPr>
      </w:pPr>
      <w:r w:rsidRPr="007940BE">
        <w:rPr>
          <w:rFonts w:ascii="Times New Roman" w:hAnsi="Times New Roman" w:cs="Times New Roman"/>
          <w:sz w:val="24"/>
          <w:szCs w:val="24"/>
        </w:rPr>
        <w:lastRenderedPageBreak/>
        <w:t>Приложение N 8</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к Учетной политике Администра</w:t>
      </w:r>
      <w:r>
        <w:rPr>
          <w:rFonts w:ascii="Times New Roman" w:hAnsi="Times New Roman" w:cs="Times New Roman"/>
          <w:sz w:val="24"/>
          <w:szCs w:val="24"/>
        </w:rPr>
        <w:t xml:space="preserve">ции муниципального образования </w:t>
      </w:r>
      <w:proofErr w:type="spellStart"/>
      <w:r w:rsidR="004E3D02">
        <w:rPr>
          <w:rFonts w:ascii="Times New Roman" w:hAnsi="Times New Roman" w:cs="Times New Roman"/>
          <w:sz w:val="24"/>
          <w:szCs w:val="24"/>
        </w:rPr>
        <w:t>Кутлуевский</w:t>
      </w:r>
      <w:proofErr w:type="spellEnd"/>
      <w:r w:rsidRPr="007940BE">
        <w:rPr>
          <w:rFonts w:ascii="Times New Roman" w:hAnsi="Times New Roman" w:cs="Times New Roman"/>
          <w:sz w:val="24"/>
          <w:szCs w:val="24"/>
        </w:rPr>
        <w:t xml:space="preserve"> сельсовет</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для целей бухгалтерского (бюджетного) учета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rPr>
          <w:rFonts w:ascii="Times New Roman" w:hAnsi="Times New Roman" w:cs="Times New Roman"/>
          <w:sz w:val="24"/>
          <w:szCs w:val="24"/>
        </w:rPr>
      </w:pPr>
      <w:bookmarkStart w:id="24" w:name="P4773"/>
      <w:bookmarkEnd w:id="24"/>
      <w:r w:rsidRPr="007940BE">
        <w:rPr>
          <w:rFonts w:ascii="Times New Roman" w:hAnsi="Times New Roman" w:cs="Times New Roman"/>
          <w:b/>
          <w:sz w:val="24"/>
          <w:szCs w:val="24"/>
        </w:rPr>
        <w:t xml:space="preserve">Перечень лиц, имеющих право получать </w:t>
      </w:r>
      <w:proofErr w:type="gramStart"/>
      <w:r w:rsidRPr="007940BE">
        <w:rPr>
          <w:rFonts w:ascii="Times New Roman" w:hAnsi="Times New Roman" w:cs="Times New Roman"/>
          <w:b/>
          <w:sz w:val="24"/>
          <w:szCs w:val="24"/>
        </w:rPr>
        <w:t>денежные</w:t>
      </w:r>
      <w:proofErr w:type="gramEnd"/>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средства под отчет на приобретение товаров (работ, услуг)</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 Глава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 Специалист.</w:t>
      </w:r>
    </w:p>
    <w:p w:rsidR="00B0070B" w:rsidRPr="007940BE" w:rsidRDefault="00B0070B"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w:t>
      </w:r>
      <w:r w:rsidRPr="007940BE">
        <w:rPr>
          <w:rFonts w:ascii="Times New Roman" w:hAnsi="Times New Roman" w:cs="Times New Roman"/>
          <w:sz w:val="24"/>
          <w:szCs w:val="24"/>
        </w:rPr>
        <w:t>. Другие лица в соответствии с распоряжением главы Администрации, в том числе привлеченные по договорам гражданско-правового характера.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F86670" w:rsidRPr="007940BE" w:rsidRDefault="00F86670"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right"/>
        <w:outlineLvl w:val="1"/>
        <w:rPr>
          <w:rFonts w:ascii="Times New Roman" w:hAnsi="Times New Roman" w:cs="Times New Roman"/>
          <w:sz w:val="24"/>
          <w:szCs w:val="24"/>
        </w:rPr>
      </w:pPr>
      <w:r w:rsidRPr="007940BE">
        <w:rPr>
          <w:rFonts w:ascii="Times New Roman" w:hAnsi="Times New Roman" w:cs="Times New Roman"/>
          <w:sz w:val="24"/>
          <w:szCs w:val="24"/>
        </w:rPr>
        <w:t>Приложение N 9</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 xml:space="preserve">к Учетной политике Администрации муниципального образования </w:t>
      </w:r>
      <w:proofErr w:type="spellStart"/>
      <w:r w:rsidR="004E3D02">
        <w:rPr>
          <w:rFonts w:ascii="Times New Roman" w:hAnsi="Times New Roman" w:cs="Times New Roman"/>
          <w:sz w:val="24"/>
          <w:szCs w:val="24"/>
        </w:rPr>
        <w:t>Кутлуевский</w:t>
      </w:r>
      <w:r w:rsidRPr="007940BE">
        <w:rPr>
          <w:rFonts w:ascii="Times New Roman" w:hAnsi="Times New Roman" w:cs="Times New Roman"/>
          <w:sz w:val="24"/>
          <w:szCs w:val="24"/>
        </w:rPr>
        <w:t>сельсовет</w:t>
      </w:r>
      <w:proofErr w:type="spellEnd"/>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для целей бухгалтерского (бюджетного) учета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rPr>
          <w:rFonts w:ascii="Times New Roman" w:hAnsi="Times New Roman" w:cs="Times New Roman"/>
          <w:sz w:val="24"/>
          <w:szCs w:val="24"/>
        </w:rPr>
      </w:pPr>
      <w:bookmarkStart w:id="25" w:name="P4791"/>
      <w:bookmarkEnd w:id="25"/>
      <w:r w:rsidRPr="007940BE">
        <w:rPr>
          <w:rFonts w:ascii="Times New Roman" w:hAnsi="Times New Roman" w:cs="Times New Roman"/>
          <w:b/>
          <w:sz w:val="24"/>
          <w:szCs w:val="24"/>
        </w:rPr>
        <w:t>Положение о выдаче под отчет денежных средств,</w:t>
      </w:r>
    </w:p>
    <w:p w:rsidR="00B0070B" w:rsidRPr="007940BE" w:rsidRDefault="00B0070B" w:rsidP="00B0070B">
      <w:pPr>
        <w:pStyle w:val="ConsPlusNormal"/>
        <w:jc w:val="center"/>
        <w:rPr>
          <w:rFonts w:ascii="Times New Roman" w:hAnsi="Times New Roman" w:cs="Times New Roman"/>
          <w:sz w:val="24"/>
          <w:szCs w:val="24"/>
        </w:rPr>
      </w:pPr>
      <w:proofErr w:type="gramStart"/>
      <w:r w:rsidRPr="007940BE">
        <w:rPr>
          <w:rFonts w:ascii="Times New Roman" w:hAnsi="Times New Roman" w:cs="Times New Roman"/>
          <w:b/>
          <w:sz w:val="24"/>
          <w:szCs w:val="24"/>
        </w:rPr>
        <w:t>составлении</w:t>
      </w:r>
      <w:proofErr w:type="gramEnd"/>
      <w:r w:rsidRPr="007940BE">
        <w:rPr>
          <w:rFonts w:ascii="Times New Roman" w:hAnsi="Times New Roman" w:cs="Times New Roman"/>
          <w:b/>
          <w:sz w:val="24"/>
          <w:szCs w:val="24"/>
        </w:rPr>
        <w:t xml:space="preserve"> и представлении отчетов подотчетными лицами</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1. Общие положения</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1.1. Настоящее Положение устанавливает единый порядок расчетов с подотчетными лицами в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1.2. Основными нормативными правовыми актами, использованными при разработке настоящего Положения, являются: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w:t>
      </w:r>
      <w:hyperlink r:id="rId162" w:history="1">
        <w:r w:rsidRPr="007940BE">
          <w:rPr>
            <w:rFonts w:ascii="Times New Roman" w:hAnsi="Times New Roman" w:cs="Times New Roman"/>
            <w:color w:val="0000FF"/>
            <w:sz w:val="24"/>
            <w:szCs w:val="24"/>
          </w:rPr>
          <w:t>Указание</w:t>
        </w:r>
      </w:hyperlink>
      <w:r w:rsidRPr="007940BE">
        <w:rPr>
          <w:rFonts w:ascii="Times New Roman" w:hAnsi="Times New Roman" w:cs="Times New Roman"/>
          <w:sz w:val="24"/>
          <w:szCs w:val="24"/>
        </w:rPr>
        <w:t xml:space="preserve"> Банка России от 11.03.2014 N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w:t>
      </w:r>
      <w:hyperlink r:id="rId163" w:history="1">
        <w:r w:rsidRPr="007940BE">
          <w:rPr>
            <w:rFonts w:ascii="Times New Roman" w:hAnsi="Times New Roman" w:cs="Times New Roman"/>
            <w:color w:val="0000FF"/>
            <w:sz w:val="24"/>
            <w:szCs w:val="24"/>
          </w:rPr>
          <w:t>Инструкция</w:t>
        </w:r>
      </w:hyperlink>
      <w:r w:rsidRPr="007940BE">
        <w:rPr>
          <w:rFonts w:ascii="Times New Roman" w:hAnsi="Times New Roman" w:cs="Times New Roman"/>
          <w:sz w:val="24"/>
          <w:szCs w:val="24"/>
        </w:rPr>
        <w:t xml:space="preserve">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утвержденная Приказом Минфина России от 01.12.2010 N 157н;</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w:t>
      </w:r>
      <w:hyperlink r:id="rId164" w:history="1">
        <w:r w:rsidRPr="007940BE">
          <w:rPr>
            <w:rFonts w:ascii="Times New Roman" w:hAnsi="Times New Roman" w:cs="Times New Roman"/>
            <w:color w:val="0000FF"/>
            <w:sz w:val="24"/>
            <w:szCs w:val="24"/>
          </w:rPr>
          <w:t>Приказ</w:t>
        </w:r>
      </w:hyperlink>
      <w:r w:rsidRPr="007940BE">
        <w:rPr>
          <w:rFonts w:ascii="Times New Roman" w:hAnsi="Times New Roman" w:cs="Times New Roman"/>
          <w:sz w:val="24"/>
          <w:szCs w:val="24"/>
        </w:rPr>
        <w:t xml:space="preserve"> Минфина России от 30.03.2015 N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2. Порядок выдачи денежных средств под отчет</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2.1. Денежные средства выдаются (перечисляются) под отчет на расходы Администрации, связанные с приобретением товаров, работ, услуг, и командировочные расходы.</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2.2. Выдача под отчет денежных средств на расходы Администрации, связанные с приобретением товаров, работ, услуг, производится работникам Администрации, приведенным в Перечне лиц, имеющих право получать денежные средства под отчет на приобретение товаров, работ, услуг (</w:t>
      </w:r>
      <w:hyperlink w:anchor="P4773" w:history="1">
        <w:r w:rsidRPr="007940BE">
          <w:rPr>
            <w:rFonts w:ascii="Times New Roman" w:hAnsi="Times New Roman" w:cs="Times New Roman"/>
            <w:color w:val="0000FF"/>
            <w:sz w:val="24"/>
            <w:szCs w:val="24"/>
          </w:rPr>
          <w:t>Приложение N 8</w:t>
        </w:r>
      </w:hyperlink>
      <w:r w:rsidRPr="007940BE">
        <w:rPr>
          <w:rFonts w:ascii="Times New Roman" w:hAnsi="Times New Roman" w:cs="Times New Roman"/>
          <w:sz w:val="24"/>
          <w:szCs w:val="24"/>
        </w:rPr>
        <w:t xml:space="preserve"> к Учетной политике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lastRenderedPageBreak/>
        <w:t>2.3. Авансы на командировочные расходы выдаются под отчет всем лицам, работающим в Администрации на основании трудовых договоров (контрактов), направленным в служебную командировку в соответствии с распоряжением главы.</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2.4. Для получения денежных средств под отчет работник оформляет письменное заявление с указанием суммы аванса, срока, на который он выдается, назначения аванса, расчета (обоснования) его размера и другие необходимые данные. Форма заявления приведена в </w:t>
      </w:r>
      <w:hyperlink w:anchor="P4848" w:history="1">
        <w:r w:rsidRPr="007940BE">
          <w:rPr>
            <w:rFonts w:ascii="Times New Roman" w:hAnsi="Times New Roman" w:cs="Times New Roman"/>
            <w:color w:val="0000FF"/>
            <w:sz w:val="24"/>
            <w:szCs w:val="24"/>
          </w:rPr>
          <w:t>Приложении N 1</w:t>
        </w:r>
      </w:hyperlink>
      <w:r w:rsidRPr="007940BE">
        <w:rPr>
          <w:rFonts w:ascii="Times New Roman" w:hAnsi="Times New Roman" w:cs="Times New Roman"/>
          <w:sz w:val="24"/>
          <w:szCs w:val="24"/>
        </w:rPr>
        <w:t xml:space="preserve"> к настоящему Положению.</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2.5. На заявлении работника бухгалтерией Администрации делается отметка о наличии на текущую дату задолженности за работником по ранее выданным ему авансам. При наличии задолженности указываются ее сумма, дата и номер документа, которым оформлена выдача денежных средств под отчет, ставится подпись главного бухгалтера</w:t>
      </w:r>
      <w:proofErr w:type="gramStart"/>
      <w:r w:rsidRPr="007940BE">
        <w:rPr>
          <w:rFonts w:ascii="Times New Roman" w:hAnsi="Times New Roman" w:cs="Times New Roman"/>
          <w:sz w:val="24"/>
          <w:szCs w:val="24"/>
        </w:rPr>
        <w:t xml:space="preserve"> .</w:t>
      </w:r>
      <w:proofErr w:type="gramEnd"/>
      <w:r w:rsidRPr="007940BE">
        <w:rPr>
          <w:rFonts w:ascii="Times New Roman" w:hAnsi="Times New Roman" w:cs="Times New Roman"/>
          <w:sz w:val="24"/>
          <w:szCs w:val="24"/>
        </w:rPr>
        <w:t xml:space="preserve"> В случае отсутствия задолженности за работником на заявлении проставляется отметка "Задолженность отсутствует" с указанием даты и подписи главного бухгалтера .</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2.6. Глава Администрации в течение трех рабочих дней рассматривает заявление и делает на нем надпись о сумме выдаваемых (перечисляемых) под отчет работнику денежных средств и сроке, на который они выдаются, ставит свою подпись и дату.</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2.7. Выдача денежных средств под отчет производится при условии отсутствия за подотчетным лицом задолженности по денежным средствам, по которым наступил срок представления Авансового отчета.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2.8. Выдача денежных средств под отчет на расходы, связанные с приобретением товаров, работ, услуг, производится </w:t>
      </w:r>
      <w:r w:rsidR="009065A6">
        <w:rPr>
          <w:rFonts w:ascii="Times New Roman" w:hAnsi="Times New Roman" w:cs="Times New Roman"/>
          <w:sz w:val="24"/>
          <w:szCs w:val="24"/>
        </w:rPr>
        <w:t>перечислением на карточку</w:t>
      </w:r>
      <w:r w:rsidRPr="007940BE">
        <w:rPr>
          <w:rFonts w:ascii="Times New Roman" w:hAnsi="Times New Roman" w:cs="Times New Roman"/>
          <w:sz w:val="24"/>
          <w:szCs w:val="24"/>
        </w:rPr>
        <w:t>. Предельная сумма выдачи денежных средств под отчет одному подотчетному на эти цели не может превышать 30 000 руб.</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2.9. Авансы на расходы, связанные со служебными командировками на территории Российской Федерации, работникам перечисляются на личные банковские карты в пределах сумм расходов, установленных Положением о служебных командировках (</w:t>
      </w:r>
      <w:hyperlink w:anchor="P5056" w:history="1">
        <w:r w:rsidRPr="007940BE">
          <w:rPr>
            <w:rFonts w:ascii="Times New Roman" w:hAnsi="Times New Roman" w:cs="Times New Roman"/>
            <w:color w:val="0000FF"/>
            <w:sz w:val="24"/>
            <w:szCs w:val="24"/>
          </w:rPr>
          <w:t>Приложение N 15</w:t>
        </w:r>
      </w:hyperlink>
      <w:r w:rsidRPr="007940BE">
        <w:rPr>
          <w:rFonts w:ascii="Times New Roman" w:hAnsi="Times New Roman" w:cs="Times New Roman"/>
          <w:sz w:val="24"/>
          <w:szCs w:val="24"/>
        </w:rPr>
        <w:t xml:space="preserve"> к Учетной политике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2.10. Денежные средства на расходы, связанные со служебными командировками на территории иностранных государств, выдаются работникам под отчет в иностранной валюте из кассы Администрации в пределах сумм расходов, установленных Положением о служебных командировках (</w:t>
      </w:r>
      <w:hyperlink w:anchor="P5056" w:history="1">
        <w:r w:rsidRPr="007940BE">
          <w:rPr>
            <w:rFonts w:ascii="Times New Roman" w:hAnsi="Times New Roman" w:cs="Times New Roman"/>
            <w:color w:val="0000FF"/>
            <w:sz w:val="24"/>
            <w:szCs w:val="24"/>
          </w:rPr>
          <w:t>Приложение N 15</w:t>
        </w:r>
      </w:hyperlink>
      <w:r w:rsidRPr="007940BE">
        <w:rPr>
          <w:rFonts w:ascii="Times New Roman" w:hAnsi="Times New Roman" w:cs="Times New Roman"/>
          <w:sz w:val="24"/>
          <w:szCs w:val="24"/>
        </w:rPr>
        <w:t xml:space="preserve"> к Учетной политике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2.11. Учет задолженности подотчетных лиц по выданным авансам в иностранной валюте одновременно ведется в соответствующей иностранной валюте и в рублевом эквиваленте на дату выдачи денежных средств под отчет.</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2.12. Максимальный срок выдачи денежных средств под отчет на расходы по приобретению товаров, работ, услуг составляет 30 календарных дней.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2.13. Передача выданных под отчет денежных средств одним лицом другому запрещается.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2.14. В исключительных случаях, когда работник Администрации с разрешения непосредственного руководителя произвел оплату расходов за счет собственных средств, производится возмещение этих расходов. Возмещение расходов производится </w:t>
      </w:r>
      <w:r w:rsidR="009065A6">
        <w:rPr>
          <w:rFonts w:ascii="Times New Roman" w:hAnsi="Times New Roman" w:cs="Times New Roman"/>
          <w:sz w:val="24"/>
          <w:szCs w:val="24"/>
        </w:rPr>
        <w:t>перечислением на карточку</w:t>
      </w:r>
      <w:r w:rsidRPr="007940BE">
        <w:rPr>
          <w:rFonts w:ascii="Times New Roman" w:hAnsi="Times New Roman" w:cs="Times New Roman"/>
          <w:sz w:val="24"/>
          <w:szCs w:val="24"/>
        </w:rPr>
        <w:t xml:space="preserve"> на основании авансового отчета работника об израсходованных средствах, утвержденного главой Администрации, с приложением подтверждающих документов.</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3. Представление отчетности подотчетными лицами</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3.1. Об израсходовании полученных сумм подотчетное лицо представляет в бухгалтерию Администрации авансовый отчет с приложением документов, подтверждающих произведенные расходы. Документы, приложенные к авансовому отчету, нумеруются подотчетным лицом в порядке их записи в отчете.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3.2. Авансовый отчет по расходам, связанным с приобретением товаров, работ, услуг, представляется подотчетным лицом в бухгалтерию Администрации не позднее трех рабочих дней со дня истечения срока, на который были выданы денежные средства.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lastRenderedPageBreak/>
        <w:t>3.3. Авансовый отчет по командировочным расходам представляется работником в бухгалтерию Администрации не позднее трех рабочих дней со дня его возвращения из командировки.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3.4. Бухгалтерия Администрации проверяет правильность оформления полученного от подотчетного лица авансового отчета, наличие документов, подтверждающих произведенные расходы, обоснованность расходования средств.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3.5. Все прилагаемые к авансовому отчету документы должны быть оформлены в соответствии с требованиями законодательства РФ с обязательным заполнением необходимых граф, указанием реквизитов, проставлением печатей, подписей и т.д.</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3.6. Проверенный бухгалтерией авансовый отчет утверждается главой Администрации. После этого утвержденный авансовый отчет принимается бухгалтерией к учету.</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3.7. Проверка авансового отчета бухгалтерией и утверждение его главой осуществляются в течение трех рабочих дней со дня представления авансового отчета подотчетным лицом в бухгалтерию.</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3.8. Сумма превышения принятых к учету расходов подотчетного лица над ранее выданным авансом (сумма утвержденного перерасхода) выдается подотчетному лицу в течение 30 календарных дней.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3.9. Остаток неиспользованного аванса вносится подотчетным лицом в кассу Администрации по приходному кассовому ордеру не позднее дня, следующего за днем утверждения руководителем Администрации авансового отчета.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3.10. Погашение задолженности (подотчетной суммы) в иностранной валюте подотчетными лицами и отражение этой суммы в авансовом отчете в рублевом эквиваленте производятся по курсу Банка России на дату утверждения авансового отчета главой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3.11. В случае если в установленный срок работник не представил авансовый отчет в бухгалтерию Администрации или не внес остаток неиспользованного аванса в кассу Администрации, Администрация имеет право удержать сумму задолженности по выданному авансу из заработной платы работника с соблюдением требований, установленных </w:t>
      </w:r>
      <w:hyperlink r:id="rId165" w:history="1">
        <w:r w:rsidRPr="007940BE">
          <w:rPr>
            <w:rFonts w:ascii="Times New Roman" w:hAnsi="Times New Roman" w:cs="Times New Roman"/>
            <w:color w:val="0000FF"/>
            <w:sz w:val="24"/>
            <w:szCs w:val="24"/>
          </w:rPr>
          <w:t>ст. ст. 137</w:t>
        </w:r>
      </w:hyperlink>
      <w:r w:rsidRPr="007940BE">
        <w:rPr>
          <w:rFonts w:ascii="Times New Roman" w:hAnsi="Times New Roman" w:cs="Times New Roman"/>
          <w:sz w:val="24"/>
          <w:szCs w:val="24"/>
        </w:rPr>
        <w:t xml:space="preserve"> и </w:t>
      </w:r>
      <w:hyperlink r:id="rId166" w:history="1">
        <w:r w:rsidRPr="007940BE">
          <w:rPr>
            <w:rFonts w:ascii="Times New Roman" w:hAnsi="Times New Roman" w:cs="Times New Roman"/>
            <w:color w:val="0000FF"/>
            <w:sz w:val="24"/>
            <w:szCs w:val="24"/>
          </w:rPr>
          <w:t>138</w:t>
        </w:r>
      </w:hyperlink>
      <w:r w:rsidRPr="007940BE">
        <w:rPr>
          <w:rFonts w:ascii="Times New Roman" w:hAnsi="Times New Roman" w:cs="Times New Roman"/>
          <w:sz w:val="24"/>
          <w:szCs w:val="24"/>
        </w:rPr>
        <w:t xml:space="preserve"> Трудового кодекса РФ.</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3.12. В случае увольнения работника, имеющего задолженность по подотчетным суммам, остаток этой задолженности удерживается из причитающихся при увольнении работнику выплат.</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tabs>
          <w:tab w:val="left" w:pos="2530"/>
        </w:tabs>
        <w:jc w:val="both"/>
        <w:rPr>
          <w:rFonts w:ascii="Times New Roman" w:hAnsi="Times New Roman" w:cs="Times New Roman"/>
          <w:sz w:val="24"/>
          <w:szCs w:val="24"/>
        </w:rPr>
      </w:pPr>
      <w:r w:rsidRPr="007940BE">
        <w:rPr>
          <w:rFonts w:ascii="Times New Roman" w:hAnsi="Times New Roman" w:cs="Times New Roman"/>
          <w:sz w:val="24"/>
          <w:szCs w:val="24"/>
        </w:rPr>
        <w:tab/>
      </w:r>
    </w:p>
    <w:p w:rsidR="00B0070B" w:rsidRPr="007940BE" w:rsidRDefault="00B0070B" w:rsidP="00B0070B">
      <w:pPr>
        <w:pStyle w:val="ConsPlusNormal"/>
        <w:tabs>
          <w:tab w:val="left" w:pos="2530"/>
        </w:tabs>
        <w:jc w:val="both"/>
        <w:rPr>
          <w:rFonts w:ascii="Times New Roman" w:hAnsi="Times New Roman" w:cs="Times New Roman"/>
          <w:sz w:val="24"/>
          <w:szCs w:val="24"/>
        </w:rPr>
      </w:pPr>
    </w:p>
    <w:p w:rsidR="00B0070B" w:rsidRPr="007940BE" w:rsidRDefault="00B0070B" w:rsidP="00B0070B">
      <w:pPr>
        <w:pStyle w:val="ConsPlusNormal"/>
        <w:tabs>
          <w:tab w:val="left" w:pos="2530"/>
        </w:tabs>
        <w:jc w:val="both"/>
        <w:rPr>
          <w:rFonts w:ascii="Times New Roman" w:hAnsi="Times New Roman" w:cs="Times New Roman"/>
          <w:sz w:val="24"/>
          <w:szCs w:val="24"/>
        </w:rPr>
      </w:pPr>
    </w:p>
    <w:p w:rsidR="00B0070B" w:rsidRPr="007940BE" w:rsidRDefault="00B0070B" w:rsidP="00B0070B">
      <w:pPr>
        <w:pStyle w:val="ConsPlusNormal"/>
        <w:tabs>
          <w:tab w:val="left" w:pos="2530"/>
        </w:tabs>
        <w:jc w:val="both"/>
        <w:rPr>
          <w:rFonts w:ascii="Times New Roman" w:hAnsi="Times New Roman" w:cs="Times New Roman"/>
          <w:sz w:val="24"/>
          <w:szCs w:val="24"/>
        </w:rPr>
      </w:pPr>
    </w:p>
    <w:p w:rsidR="00B0070B" w:rsidRPr="007940BE" w:rsidRDefault="00B0070B" w:rsidP="00B0070B">
      <w:pPr>
        <w:pStyle w:val="ConsPlusNormal"/>
        <w:tabs>
          <w:tab w:val="left" w:pos="2530"/>
        </w:tabs>
        <w:jc w:val="both"/>
        <w:rPr>
          <w:rFonts w:ascii="Times New Roman" w:hAnsi="Times New Roman" w:cs="Times New Roman"/>
          <w:sz w:val="24"/>
          <w:szCs w:val="24"/>
        </w:rPr>
      </w:pPr>
    </w:p>
    <w:p w:rsidR="00B0070B" w:rsidRPr="007940BE" w:rsidRDefault="00B0070B" w:rsidP="00B0070B">
      <w:pPr>
        <w:pStyle w:val="ConsPlusNormal"/>
        <w:tabs>
          <w:tab w:val="left" w:pos="2530"/>
        </w:tabs>
        <w:jc w:val="both"/>
        <w:rPr>
          <w:rFonts w:ascii="Times New Roman" w:hAnsi="Times New Roman" w:cs="Times New Roman"/>
          <w:sz w:val="24"/>
          <w:szCs w:val="24"/>
        </w:rPr>
      </w:pPr>
    </w:p>
    <w:p w:rsidR="00B0070B" w:rsidRPr="007940BE" w:rsidRDefault="00B0070B" w:rsidP="00B0070B">
      <w:pPr>
        <w:pStyle w:val="ConsPlusNormal"/>
        <w:tabs>
          <w:tab w:val="left" w:pos="2530"/>
        </w:tabs>
        <w:jc w:val="both"/>
        <w:rPr>
          <w:rFonts w:ascii="Times New Roman" w:hAnsi="Times New Roman" w:cs="Times New Roman"/>
          <w:sz w:val="24"/>
          <w:szCs w:val="24"/>
        </w:rPr>
      </w:pPr>
    </w:p>
    <w:p w:rsidR="00B0070B" w:rsidRPr="007940BE" w:rsidRDefault="00B0070B" w:rsidP="00B0070B">
      <w:pPr>
        <w:pStyle w:val="ConsPlusNormal"/>
        <w:tabs>
          <w:tab w:val="left" w:pos="2530"/>
        </w:tabs>
        <w:jc w:val="both"/>
        <w:rPr>
          <w:rFonts w:ascii="Times New Roman" w:hAnsi="Times New Roman" w:cs="Times New Roman"/>
          <w:sz w:val="24"/>
          <w:szCs w:val="24"/>
        </w:rPr>
      </w:pPr>
    </w:p>
    <w:p w:rsidR="00B0070B" w:rsidRPr="007940BE" w:rsidRDefault="00B0070B" w:rsidP="00B0070B">
      <w:pPr>
        <w:pStyle w:val="ConsPlusNormal"/>
        <w:tabs>
          <w:tab w:val="left" w:pos="2530"/>
        </w:tabs>
        <w:jc w:val="both"/>
        <w:rPr>
          <w:rFonts w:ascii="Times New Roman" w:hAnsi="Times New Roman" w:cs="Times New Roman"/>
          <w:sz w:val="24"/>
          <w:szCs w:val="24"/>
        </w:rPr>
      </w:pPr>
    </w:p>
    <w:p w:rsidR="00B0070B" w:rsidRPr="007940BE" w:rsidRDefault="00B0070B" w:rsidP="00B0070B">
      <w:pPr>
        <w:pStyle w:val="ConsPlusNormal"/>
        <w:tabs>
          <w:tab w:val="left" w:pos="2530"/>
        </w:tabs>
        <w:jc w:val="both"/>
        <w:rPr>
          <w:rFonts w:ascii="Times New Roman" w:hAnsi="Times New Roman" w:cs="Times New Roman"/>
          <w:sz w:val="24"/>
          <w:szCs w:val="24"/>
        </w:rPr>
      </w:pPr>
    </w:p>
    <w:p w:rsidR="00B0070B" w:rsidRPr="007940BE" w:rsidRDefault="00B0070B" w:rsidP="00B0070B">
      <w:pPr>
        <w:pStyle w:val="ConsPlusNormal"/>
        <w:tabs>
          <w:tab w:val="left" w:pos="2530"/>
        </w:tabs>
        <w:jc w:val="both"/>
        <w:rPr>
          <w:rFonts w:ascii="Times New Roman" w:hAnsi="Times New Roman" w:cs="Times New Roman"/>
          <w:sz w:val="24"/>
          <w:szCs w:val="24"/>
        </w:rPr>
      </w:pPr>
    </w:p>
    <w:p w:rsidR="00B0070B" w:rsidRPr="007940BE" w:rsidRDefault="00B0070B" w:rsidP="00B0070B">
      <w:pPr>
        <w:pStyle w:val="ConsPlusNormal"/>
        <w:tabs>
          <w:tab w:val="left" w:pos="2530"/>
        </w:tabs>
        <w:jc w:val="both"/>
        <w:rPr>
          <w:rFonts w:ascii="Times New Roman" w:hAnsi="Times New Roman" w:cs="Times New Roman"/>
          <w:sz w:val="24"/>
          <w:szCs w:val="24"/>
        </w:rPr>
      </w:pPr>
    </w:p>
    <w:p w:rsidR="00B0070B" w:rsidRPr="007940BE" w:rsidRDefault="00B0070B" w:rsidP="00B0070B">
      <w:pPr>
        <w:pStyle w:val="ConsPlusNormal"/>
        <w:tabs>
          <w:tab w:val="left" w:pos="2530"/>
        </w:tabs>
        <w:jc w:val="both"/>
        <w:rPr>
          <w:rFonts w:ascii="Times New Roman" w:hAnsi="Times New Roman" w:cs="Times New Roman"/>
          <w:sz w:val="24"/>
          <w:szCs w:val="24"/>
        </w:rPr>
      </w:pPr>
    </w:p>
    <w:p w:rsidR="00B0070B" w:rsidRPr="007940BE" w:rsidRDefault="00B0070B" w:rsidP="00B0070B">
      <w:pPr>
        <w:pStyle w:val="ConsPlusNormal"/>
        <w:tabs>
          <w:tab w:val="left" w:pos="2530"/>
        </w:tabs>
        <w:jc w:val="both"/>
        <w:rPr>
          <w:rFonts w:ascii="Times New Roman" w:hAnsi="Times New Roman" w:cs="Times New Roman"/>
          <w:sz w:val="24"/>
          <w:szCs w:val="24"/>
        </w:rPr>
      </w:pPr>
    </w:p>
    <w:p w:rsidR="00B0070B" w:rsidRPr="007940BE" w:rsidRDefault="00B0070B" w:rsidP="00B0070B">
      <w:pPr>
        <w:pStyle w:val="ConsPlusNormal"/>
        <w:tabs>
          <w:tab w:val="left" w:pos="2530"/>
        </w:tabs>
        <w:jc w:val="both"/>
        <w:rPr>
          <w:rFonts w:ascii="Times New Roman" w:hAnsi="Times New Roman" w:cs="Times New Roman"/>
          <w:sz w:val="24"/>
          <w:szCs w:val="24"/>
        </w:rPr>
      </w:pPr>
    </w:p>
    <w:p w:rsidR="00B0070B" w:rsidRPr="007940BE" w:rsidRDefault="00B0070B" w:rsidP="00B0070B">
      <w:pPr>
        <w:pStyle w:val="ConsPlusNormal"/>
        <w:tabs>
          <w:tab w:val="left" w:pos="2530"/>
        </w:tabs>
        <w:jc w:val="both"/>
        <w:rPr>
          <w:rFonts w:ascii="Times New Roman" w:hAnsi="Times New Roman" w:cs="Times New Roman"/>
          <w:sz w:val="24"/>
          <w:szCs w:val="24"/>
        </w:rPr>
      </w:pPr>
    </w:p>
    <w:p w:rsidR="00B0070B" w:rsidRPr="007940BE" w:rsidRDefault="00B0070B" w:rsidP="00B0070B">
      <w:pPr>
        <w:pStyle w:val="ConsPlusNormal"/>
        <w:tabs>
          <w:tab w:val="left" w:pos="2530"/>
        </w:tabs>
        <w:jc w:val="both"/>
        <w:rPr>
          <w:rFonts w:ascii="Times New Roman" w:hAnsi="Times New Roman" w:cs="Times New Roman"/>
          <w:sz w:val="24"/>
          <w:szCs w:val="24"/>
        </w:rPr>
      </w:pPr>
    </w:p>
    <w:p w:rsidR="00B0070B" w:rsidRPr="007940BE" w:rsidRDefault="00B0070B" w:rsidP="00B0070B">
      <w:pPr>
        <w:pStyle w:val="ConsPlusNormal"/>
        <w:tabs>
          <w:tab w:val="left" w:pos="2530"/>
        </w:tabs>
        <w:jc w:val="both"/>
        <w:rPr>
          <w:rFonts w:ascii="Times New Roman" w:hAnsi="Times New Roman" w:cs="Times New Roman"/>
          <w:sz w:val="24"/>
          <w:szCs w:val="24"/>
        </w:rPr>
      </w:pPr>
    </w:p>
    <w:p w:rsidR="00B0070B" w:rsidRPr="007940BE" w:rsidRDefault="00B0070B" w:rsidP="00B0070B">
      <w:pPr>
        <w:pStyle w:val="ConsPlusNormal"/>
        <w:tabs>
          <w:tab w:val="left" w:pos="2530"/>
        </w:tabs>
        <w:jc w:val="both"/>
        <w:rPr>
          <w:rFonts w:ascii="Times New Roman" w:hAnsi="Times New Roman" w:cs="Times New Roman"/>
          <w:sz w:val="24"/>
          <w:szCs w:val="24"/>
        </w:rPr>
      </w:pPr>
    </w:p>
    <w:p w:rsidR="00B0070B" w:rsidRPr="007940BE" w:rsidRDefault="00B0070B" w:rsidP="00B0070B">
      <w:pPr>
        <w:pStyle w:val="ConsPlusNormal"/>
        <w:tabs>
          <w:tab w:val="left" w:pos="2530"/>
        </w:tabs>
        <w:jc w:val="both"/>
        <w:rPr>
          <w:rFonts w:ascii="Times New Roman" w:hAnsi="Times New Roman" w:cs="Times New Roman"/>
          <w:sz w:val="24"/>
          <w:szCs w:val="24"/>
        </w:rPr>
      </w:pPr>
    </w:p>
    <w:p w:rsidR="00B0070B" w:rsidRPr="007940BE" w:rsidRDefault="00B0070B" w:rsidP="00B0070B">
      <w:pPr>
        <w:pStyle w:val="ConsPlusNormal"/>
        <w:jc w:val="right"/>
        <w:outlineLvl w:val="2"/>
        <w:rPr>
          <w:rFonts w:ascii="Times New Roman" w:hAnsi="Times New Roman" w:cs="Times New Roman"/>
          <w:sz w:val="24"/>
          <w:szCs w:val="24"/>
        </w:rPr>
      </w:pPr>
      <w:r w:rsidRPr="007940BE">
        <w:rPr>
          <w:rFonts w:ascii="Times New Roman" w:hAnsi="Times New Roman" w:cs="Times New Roman"/>
          <w:sz w:val="24"/>
          <w:szCs w:val="24"/>
        </w:rPr>
        <w:lastRenderedPageBreak/>
        <w:t>Приложение N 1</w:t>
      </w:r>
    </w:p>
    <w:p w:rsidR="00B0070B" w:rsidRPr="007940BE" w:rsidRDefault="00B0070B" w:rsidP="00B0070B">
      <w:pPr>
        <w:pStyle w:val="ConsPlusNormal"/>
        <w:jc w:val="right"/>
        <w:outlineLvl w:val="2"/>
        <w:rPr>
          <w:rFonts w:ascii="Times New Roman" w:hAnsi="Times New Roman" w:cs="Times New Roman"/>
          <w:sz w:val="24"/>
          <w:szCs w:val="24"/>
        </w:rPr>
      </w:pPr>
      <w:r w:rsidRPr="007940BE">
        <w:rPr>
          <w:rFonts w:ascii="Times New Roman" w:hAnsi="Times New Roman" w:cs="Times New Roman"/>
          <w:sz w:val="24"/>
          <w:szCs w:val="24"/>
        </w:rPr>
        <w:t xml:space="preserve"> к Положению о выдаче под отчет</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 xml:space="preserve">денежных средств, </w:t>
      </w:r>
      <w:proofErr w:type="gramStart"/>
      <w:r w:rsidRPr="007940BE">
        <w:rPr>
          <w:rFonts w:ascii="Times New Roman" w:hAnsi="Times New Roman" w:cs="Times New Roman"/>
          <w:sz w:val="24"/>
          <w:szCs w:val="24"/>
        </w:rPr>
        <w:t>составлении</w:t>
      </w:r>
      <w:proofErr w:type="gramEnd"/>
      <w:r w:rsidRPr="007940BE">
        <w:rPr>
          <w:rFonts w:ascii="Times New Roman" w:hAnsi="Times New Roman" w:cs="Times New Roman"/>
          <w:sz w:val="24"/>
          <w:szCs w:val="24"/>
        </w:rPr>
        <w:t xml:space="preserve"> и представлении</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отчетов подотчетными лицами</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 xml:space="preserve">Главе  Администрации муниципального образования </w:t>
      </w:r>
      <w:proofErr w:type="spellStart"/>
      <w:r w:rsidR="004E3D02">
        <w:rPr>
          <w:rFonts w:ascii="Times New Roman" w:hAnsi="Times New Roman" w:cs="Times New Roman"/>
          <w:sz w:val="24"/>
          <w:szCs w:val="24"/>
        </w:rPr>
        <w:t>Кутлуевский</w:t>
      </w:r>
      <w:proofErr w:type="spellEnd"/>
      <w:r w:rsidRPr="007940BE">
        <w:rPr>
          <w:rFonts w:ascii="Times New Roman" w:hAnsi="Times New Roman" w:cs="Times New Roman"/>
          <w:sz w:val="24"/>
          <w:szCs w:val="24"/>
        </w:rPr>
        <w:t xml:space="preserve"> сельсовет</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 xml:space="preserve"> </w:t>
      </w:r>
      <w:proofErr w:type="spellStart"/>
      <w:r w:rsidRPr="007940BE">
        <w:rPr>
          <w:rFonts w:ascii="Times New Roman" w:hAnsi="Times New Roman" w:cs="Times New Roman"/>
          <w:sz w:val="24"/>
          <w:szCs w:val="24"/>
        </w:rPr>
        <w:t>___________________________</w:t>
      </w:r>
      <w:r w:rsidR="004E3D02">
        <w:rPr>
          <w:rFonts w:ascii="Times New Roman" w:hAnsi="Times New Roman" w:cs="Times New Roman"/>
          <w:sz w:val="24"/>
          <w:szCs w:val="24"/>
          <w:u w:val="single"/>
        </w:rPr>
        <w:t>Шарипов</w:t>
      </w:r>
      <w:proofErr w:type="spellEnd"/>
      <w:r w:rsidR="004E3D02">
        <w:rPr>
          <w:rFonts w:ascii="Times New Roman" w:hAnsi="Times New Roman" w:cs="Times New Roman"/>
          <w:sz w:val="24"/>
          <w:szCs w:val="24"/>
          <w:u w:val="single"/>
        </w:rPr>
        <w:t xml:space="preserve"> Р. З.</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(должность, фамилия, инициалы работника)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Заявление</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о выдаче (перечислении) денежных средств под отчет</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Прошу  выдать  (перечислить)  мне денежные средства под отчет в размере</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______________________________________________________________________ руб.</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на ________________________________________________________________________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(указать назначение аванса)</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Расчет (обоснование) суммы аванса, срок и иные необходимые сведения:</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 __________ 20 __ г.                  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(подпись работника)</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proofErr w:type="gramStart"/>
      <w:r w:rsidRPr="007940BE">
        <w:rPr>
          <w:rFonts w:ascii="Times New Roman" w:hAnsi="Times New Roman" w:cs="Times New Roman"/>
          <w:sz w:val="24"/>
          <w:szCs w:val="24"/>
        </w:rPr>
        <w:t>(отметка бухгалтерии о наличии задолженности работника</w:t>
      </w:r>
      <w:proofErr w:type="gramEnd"/>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по ранее полученным авансам)</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 __________ 20__ г.  _____________  ____________   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(должность)    (подпись)     (фамилия, инициалы)</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___________________________________________________________________________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(решение руководителя о выдаче денежных средств под отчет)</w:t>
      </w:r>
    </w:p>
    <w:p w:rsidR="00B0070B" w:rsidRPr="007940BE" w:rsidRDefault="00B0070B" w:rsidP="00B0070B">
      <w:pPr>
        <w:pStyle w:val="ConsPlusNonformat"/>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"___" _________ 20__ г.      __________________  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(подпись)          (фамилия, инициалы)</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rPr>
          <w:rFonts w:ascii="Times New Roman" w:hAnsi="Times New Roman" w:cs="Times New Roman"/>
          <w:sz w:val="24"/>
          <w:szCs w:val="24"/>
        </w:rPr>
        <w:sectPr w:rsidR="00B0070B" w:rsidRPr="007940BE">
          <w:pgSz w:w="11905" w:h="16838"/>
          <w:pgMar w:top="1134" w:right="850" w:bottom="850" w:left="1418" w:header="0" w:footer="0" w:gutter="0"/>
          <w:cols w:space="720"/>
        </w:sectPr>
      </w:pPr>
    </w:p>
    <w:p w:rsidR="00B0070B" w:rsidRPr="007940BE" w:rsidRDefault="00B0070B" w:rsidP="00B0070B">
      <w:pPr>
        <w:pStyle w:val="ConsPlusNormal"/>
        <w:jc w:val="right"/>
        <w:outlineLvl w:val="1"/>
        <w:rPr>
          <w:rFonts w:ascii="Times New Roman" w:hAnsi="Times New Roman" w:cs="Times New Roman"/>
          <w:sz w:val="24"/>
          <w:szCs w:val="24"/>
        </w:rPr>
      </w:pPr>
      <w:r w:rsidRPr="007940BE">
        <w:rPr>
          <w:rFonts w:ascii="Times New Roman" w:hAnsi="Times New Roman" w:cs="Times New Roman"/>
          <w:sz w:val="24"/>
          <w:szCs w:val="24"/>
        </w:rPr>
        <w:lastRenderedPageBreak/>
        <w:t>Приложение N 10</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 xml:space="preserve">к Учетной политике Администрации муниципального образования </w:t>
      </w:r>
      <w:proofErr w:type="spellStart"/>
      <w:r w:rsidR="004E3D02">
        <w:rPr>
          <w:rFonts w:ascii="Times New Roman" w:hAnsi="Times New Roman" w:cs="Times New Roman"/>
          <w:sz w:val="24"/>
          <w:szCs w:val="24"/>
        </w:rPr>
        <w:t>Кутлуевский</w:t>
      </w:r>
      <w:proofErr w:type="spellEnd"/>
      <w:r w:rsidRPr="007940BE">
        <w:rPr>
          <w:rFonts w:ascii="Times New Roman" w:hAnsi="Times New Roman" w:cs="Times New Roman"/>
          <w:sz w:val="24"/>
          <w:szCs w:val="24"/>
        </w:rPr>
        <w:t xml:space="preserve"> сельсовет</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для целей бухгалтерского (бюджетного) учета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Перечень лиц, имеющих право</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получать бланки строгой отчетности</w:t>
      </w:r>
    </w:p>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52"/>
        <w:gridCol w:w="5386"/>
      </w:tblGrid>
      <w:tr w:rsidR="00B0070B" w:rsidRPr="007940BE" w:rsidTr="00A40E0E">
        <w:tc>
          <w:tcPr>
            <w:tcW w:w="4252" w:type="dxa"/>
          </w:tcPr>
          <w:p w:rsidR="00B0070B" w:rsidRPr="007940BE" w:rsidRDefault="00B0070B" w:rsidP="00EB4E48">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Наименование бланка строгой отчетности</w:t>
            </w:r>
          </w:p>
        </w:tc>
        <w:tc>
          <w:tcPr>
            <w:tcW w:w="5386"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Наименование должности работника</w:t>
            </w:r>
          </w:p>
        </w:tc>
      </w:tr>
      <w:tr w:rsidR="00B0070B" w:rsidRPr="007940BE" w:rsidTr="00A40E0E">
        <w:tc>
          <w:tcPr>
            <w:tcW w:w="4252" w:type="dxa"/>
          </w:tcPr>
          <w:p w:rsidR="00B0070B" w:rsidRPr="007940BE" w:rsidRDefault="00B0070B" w:rsidP="00EB4E48">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Бланки трудовых книжек и вкладышей к трудовой книжке</w:t>
            </w:r>
          </w:p>
        </w:tc>
        <w:tc>
          <w:tcPr>
            <w:tcW w:w="5386"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Специалист</w:t>
            </w:r>
          </w:p>
        </w:tc>
      </w:tr>
      <w:tr w:rsidR="00B0070B" w:rsidRPr="007940BE" w:rsidTr="00A40E0E">
        <w:tc>
          <w:tcPr>
            <w:tcW w:w="4252"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Бланки путевых листов</w:t>
            </w:r>
          </w:p>
        </w:tc>
        <w:tc>
          <w:tcPr>
            <w:tcW w:w="5386" w:type="dxa"/>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Глава</w:t>
            </w:r>
          </w:p>
        </w:tc>
      </w:tr>
      <w:tr w:rsidR="00B0070B" w:rsidRPr="007940BE" w:rsidTr="00A40E0E">
        <w:tc>
          <w:tcPr>
            <w:tcW w:w="4252" w:type="dxa"/>
          </w:tcPr>
          <w:p w:rsidR="00B0070B" w:rsidRPr="007940BE" w:rsidRDefault="00B0070B" w:rsidP="00EB4E48">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Абонементы, квитанции, лицензии, талоны</w:t>
            </w:r>
          </w:p>
        </w:tc>
        <w:tc>
          <w:tcPr>
            <w:tcW w:w="5386" w:type="dxa"/>
          </w:tcPr>
          <w:p w:rsidR="00B0070B" w:rsidRPr="007940BE" w:rsidRDefault="00B0070B" w:rsidP="00EB4E48">
            <w:pPr>
              <w:pStyle w:val="ConsPlusNormal"/>
              <w:ind w:firstLine="0"/>
              <w:rPr>
                <w:rFonts w:ascii="Times New Roman" w:hAnsi="Times New Roman" w:cs="Times New Roman"/>
                <w:sz w:val="24"/>
                <w:szCs w:val="24"/>
              </w:rPr>
            </w:pPr>
            <w:r w:rsidRPr="007940BE">
              <w:rPr>
                <w:rFonts w:ascii="Times New Roman" w:hAnsi="Times New Roman" w:cs="Times New Roman"/>
                <w:sz w:val="24"/>
                <w:szCs w:val="24"/>
              </w:rPr>
              <w:t>Иные работники в соответствии с распоряжением главы Администрации</w:t>
            </w:r>
          </w:p>
        </w:tc>
      </w:tr>
    </w:tbl>
    <w:p w:rsidR="00B0070B" w:rsidRPr="007940BE" w:rsidRDefault="00B0070B" w:rsidP="00B0070B">
      <w:pPr>
        <w:rPr>
          <w:rFonts w:ascii="Times New Roman" w:hAnsi="Times New Roman" w:cs="Times New Roman"/>
          <w:sz w:val="24"/>
          <w:szCs w:val="24"/>
        </w:rPr>
        <w:sectPr w:rsidR="00B0070B" w:rsidRPr="007940BE">
          <w:pgSz w:w="16838" w:h="11905" w:orient="landscape"/>
          <w:pgMar w:top="1418" w:right="1134" w:bottom="850" w:left="850" w:header="0" w:footer="0" w:gutter="0"/>
          <w:cols w:space="720"/>
        </w:sectPr>
      </w:pPr>
    </w:p>
    <w:p w:rsidR="00B0070B" w:rsidRPr="007940BE" w:rsidRDefault="00B0070B" w:rsidP="00B0070B">
      <w:pPr>
        <w:pStyle w:val="ConsPlusNormal"/>
        <w:jc w:val="right"/>
        <w:outlineLvl w:val="1"/>
        <w:rPr>
          <w:rFonts w:ascii="Times New Roman" w:hAnsi="Times New Roman" w:cs="Times New Roman"/>
          <w:sz w:val="24"/>
          <w:szCs w:val="24"/>
        </w:rPr>
      </w:pPr>
      <w:r w:rsidRPr="007940BE">
        <w:rPr>
          <w:rFonts w:ascii="Times New Roman" w:hAnsi="Times New Roman" w:cs="Times New Roman"/>
          <w:sz w:val="24"/>
          <w:szCs w:val="24"/>
        </w:rPr>
        <w:lastRenderedPageBreak/>
        <w:t>Приложение N 11</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 xml:space="preserve">к Учетной политике Администрации муниципального образования </w:t>
      </w:r>
      <w:proofErr w:type="spellStart"/>
      <w:r w:rsidR="004E3D02">
        <w:rPr>
          <w:rFonts w:ascii="Times New Roman" w:hAnsi="Times New Roman" w:cs="Times New Roman"/>
          <w:sz w:val="24"/>
          <w:szCs w:val="24"/>
        </w:rPr>
        <w:t>Кутлуевский</w:t>
      </w:r>
      <w:r w:rsidRPr="007940BE">
        <w:rPr>
          <w:rFonts w:ascii="Times New Roman" w:hAnsi="Times New Roman" w:cs="Times New Roman"/>
          <w:sz w:val="24"/>
          <w:szCs w:val="24"/>
        </w:rPr>
        <w:t>сельсовет</w:t>
      </w:r>
      <w:proofErr w:type="spellEnd"/>
      <w:r w:rsidRPr="007940BE">
        <w:rPr>
          <w:rFonts w:ascii="Times New Roman" w:hAnsi="Times New Roman" w:cs="Times New Roman"/>
          <w:sz w:val="24"/>
          <w:szCs w:val="24"/>
        </w:rPr>
        <w:t xml:space="preserve"> для целей бухгалтерского (бюджетного) учета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rPr>
          <w:rFonts w:ascii="Times New Roman" w:hAnsi="Times New Roman" w:cs="Times New Roman"/>
          <w:sz w:val="24"/>
          <w:szCs w:val="24"/>
        </w:rPr>
      </w:pPr>
      <w:bookmarkStart w:id="26" w:name="P5011"/>
      <w:bookmarkEnd w:id="26"/>
      <w:r w:rsidRPr="007940BE">
        <w:rPr>
          <w:rFonts w:ascii="Times New Roman" w:hAnsi="Times New Roman" w:cs="Times New Roman"/>
          <w:b/>
          <w:sz w:val="24"/>
          <w:szCs w:val="24"/>
        </w:rPr>
        <w:t>Положение о приемке, хранении, выдаче (списании)</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бланков строгой отчетности</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 Настоящее положение устанавливает в Администрации единый порядок приемки, хранения, выдачи (списания) бланков строгой отчетности.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 С работниками, связанными с получением, выдачей, хранением бланков строгой отчетности, заключаются договоры о полной индивидуальной материальной ответственности.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 Бланки строгой отчетности принимаются работником в присутствии комиссии Администрации по поступлению и выбытию активов, назначенной руководителем Администрации. Комиссия проверяет соответствие фактического количества, серий и номеров бланков документов данным, указанным в сопроводительных документах (накладных и т.п.).</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4. Поступившие на склад бланки строгой отчетности учитываются на </w:t>
      </w:r>
      <w:proofErr w:type="spellStart"/>
      <w:r w:rsidRPr="007940BE">
        <w:rPr>
          <w:rFonts w:ascii="Times New Roman" w:hAnsi="Times New Roman" w:cs="Times New Roman"/>
          <w:sz w:val="24"/>
          <w:szCs w:val="24"/>
        </w:rPr>
        <w:t>забалансовом</w:t>
      </w:r>
      <w:proofErr w:type="spellEnd"/>
      <w:r w:rsidRPr="007940BE">
        <w:rPr>
          <w:rFonts w:ascii="Times New Roman" w:hAnsi="Times New Roman" w:cs="Times New Roman"/>
          <w:sz w:val="24"/>
          <w:szCs w:val="24"/>
        </w:rPr>
        <w:t xml:space="preserve"> счете 03-1 "Бланки строгой отчетности на складе".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5. Аналитический учет бланков строгой отчетности ведется в Книге учета бланков строгой отчетности </w:t>
      </w:r>
      <w:hyperlink r:id="rId167" w:history="1">
        <w:r w:rsidRPr="007940BE">
          <w:rPr>
            <w:rFonts w:ascii="Times New Roman" w:hAnsi="Times New Roman" w:cs="Times New Roman"/>
            <w:color w:val="0000FF"/>
            <w:sz w:val="24"/>
            <w:szCs w:val="24"/>
          </w:rPr>
          <w:t>(ф. 0504045)</w:t>
        </w:r>
      </w:hyperlink>
      <w:r w:rsidRPr="007940BE">
        <w:rPr>
          <w:rFonts w:ascii="Times New Roman" w:hAnsi="Times New Roman" w:cs="Times New Roman"/>
          <w:sz w:val="24"/>
          <w:szCs w:val="24"/>
        </w:rPr>
        <w:t xml:space="preserve"> по видам, сериям и номерам, с указанием даты получения (выдачи) бланков строгой отчетности, цены, количества, а также подписи получившего их лица. На основании данных по приходу и расходу бланков строгой отчетности выводится остаток на конец периода.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Книга должна быть прошнурована и опечатана печатью Администрации, количество листов в книге заверяется руководителем Администрации и главным бухгалтером.</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6. Бланки хранятся в металлических шкафах и (или) сейфах. По окончании рабочего дня места хранения бланков опечатываются.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7. Выдача бланков строгой отчетности со склада оформляется Требованием-накладной </w:t>
      </w:r>
      <w:hyperlink r:id="rId168" w:history="1">
        <w:r w:rsidRPr="007940BE">
          <w:rPr>
            <w:rFonts w:ascii="Times New Roman" w:hAnsi="Times New Roman" w:cs="Times New Roman"/>
            <w:color w:val="0000FF"/>
            <w:sz w:val="24"/>
            <w:szCs w:val="24"/>
          </w:rPr>
          <w:t>(ф. 0504204)</w:t>
        </w:r>
      </w:hyperlink>
      <w:r w:rsidRPr="007940BE">
        <w:rPr>
          <w:rFonts w:ascii="Times New Roman" w:hAnsi="Times New Roman" w:cs="Times New Roman"/>
          <w:sz w:val="24"/>
          <w:szCs w:val="24"/>
        </w:rPr>
        <w:t>, подписанным руководителем Администрации или лицом, на то уполномоченным.</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Требование-накладную подписывают материально ответственные лица, сдающие и принимающие бланки строгой отчетности, один экземпляр сдается в бухгалтерию для учета движения бланков строгой отчетности.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8. Выданные со склада бланки строгой отчетности списываются со счета 03-1 и принимаются на счет 03-2 "Бланки строгой отчетности в подотчете".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9. Уполномоченные по реализации бланков строгой отчетности и кассиры Администрации обязаны в срок, установленный приказом руководителя Администрации, сдать в кассу Администрации денежные средства за реализованные бланки.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10. При поступлении выручки от реализации бланков строгой отчетности реализованные бланки списываются с </w:t>
      </w:r>
      <w:proofErr w:type="spellStart"/>
      <w:r w:rsidRPr="007940BE">
        <w:rPr>
          <w:rFonts w:ascii="Times New Roman" w:hAnsi="Times New Roman" w:cs="Times New Roman"/>
          <w:sz w:val="24"/>
          <w:szCs w:val="24"/>
        </w:rPr>
        <w:t>забалансового</w:t>
      </w:r>
      <w:proofErr w:type="spellEnd"/>
      <w:r w:rsidRPr="007940BE">
        <w:rPr>
          <w:rFonts w:ascii="Times New Roman" w:hAnsi="Times New Roman" w:cs="Times New Roman"/>
          <w:sz w:val="24"/>
          <w:szCs w:val="24"/>
        </w:rPr>
        <w:t xml:space="preserve"> счета 03-3 "Бланки строгой отчетности на реализации".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11. Возврат нереализованных бланков строгой отчетности оформляется требованием-накладной. При возврате нереализованные бланки списываются с </w:t>
      </w:r>
      <w:proofErr w:type="spellStart"/>
      <w:r w:rsidRPr="007940BE">
        <w:rPr>
          <w:rFonts w:ascii="Times New Roman" w:hAnsi="Times New Roman" w:cs="Times New Roman"/>
          <w:sz w:val="24"/>
          <w:szCs w:val="24"/>
        </w:rPr>
        <w:t>забалансового</w:t>
      </w:r>
      <w:proofErr w:type="spellEnd"/>
      <w:r w:rsidRPr="007940BE">
        <w:rPr>
          <w:rFonts w:ascii="Times New Roman" w:hAnsi="Times New Roman" w:cs="Times New Roman"/>
          <w:sz w:val="24"/>
          <w:szCs w:val="24"/>
        </w:rPr>
        <w:t xml:space="preserve"> счета 03-3 и принимаются на </w:t>
      </w:r>
      <w:proofErr w:type="spellStart"/>
      <w:r w:rsidRPr="007940BE">
        <w:rPr>
          <w:rFonts w:ascii="Times New Roman" w:hAnsi="Times New Roman" w:cs="Times New Roman"/>
          <w:sz w:val="24"/>
          <w:szCs w:val="24"/>
        </w:rPr>
        <w:t>забалансовый</w:t>
      </w:r>
      <w:proofErr w:type="spellEnd"/>
      <w:r w:rsidRPr="007940BE">
        <w:rPr>
          <w:rFonts w:ascii="Times New Roman" w:hAnsi="Times New Roman" w:cs="Times New Roman"/>
          <w:sz w:val="24"/>
          <w:szCs w:val="24"/>
        </w:rPr>
        <w:t xml:space="preserve"> счет 03-4 "Бланки строгой отчетности, подлежащие уничтожению".</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12. На основании данных о регистрации бланков, требований-накладных на отпуск и возврат бланков составляется сводный отчет о реализации бланков.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Сводный отчет о реализации бланков должен представляться материально ответственными лицами в бухгалтерию не позднее следующего дня после оказания услуг. К отчету должны быть приложены корешки реализованных бланков и требования-накладные.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lastRenderedPageBreak/>
        <w:t>13. Упакованные в опечатанные мешки копии документов (корешки), подтверждающие суммы принятых наличных денежных средств, хранятся в систематизированном виде не менее пяти лет.</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По окончании указанного срока, но не ранее истечения месяца со дня проведения последней инвентаризации копии документов (корешки) уничтожаются. При этом комиссия Администрации по поступлению и выбытию активов оформляет Акт о списании бланков строгой отчетности </w:t>
      </w:r>
      <w:hyperlink r:id="rId169" w:history="1">
        <w:r w:rsidRPr="007940BE">
          <w:rPr>
            <w:rFonts w:ascii="Times New Roman" w:hAnsi="Times New Roman" w:cs="Times New Roman"/>
            <w:color w:val="0000FF"/>
            <w:sz w:val="24"/>
            <w:szCs w:val="24"/>
          </w:rPr>
          <w:t>(ф. 0504816)</w:t>
        </w:r>
      </w:hyperlink>
      <w:r w:rsidRPr="007940BE">
        <w:rPr>
          <w:rFonts w:ascii="Times New Roman" w:hAnsi="Times New Roman" w:cs="Times New Roman"/>
          <w:sz w:val="24"/>
          <w:szCs w:val="24"/>
        </w:rPr>
        <w:t>.</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14. Списание испорченных, а также нереализованных бланков строгой отчетности производится по Акту о списании бланков строгой отчетности </w:t>
      </w:r>
      <w:hyperlink r:id="rId170" w:history="1">
        <w:r w:rsidRPr="007940BE">
          <w:rPr>
            <w:rFonts w:ascii="Times New Roman" w:hAnsi="Times New Roman" w:cs="Times New Roman"/>
            <w:color w:val="0000FF"/>
            <w:sz w:val="24"/>
            <w:szCs w:val="24"/>
          </w:rPr>
          <w:t>(ф. 0504816)</w:t>
        </w:r>
      </w:hyperlink>
      <w:r w:rsidRPr="007940BE">
        <w:rPr>
          <w:rFonts w:ascii="Times New Roman" w:hAnsi="Times New Roman" w:cs="Times New Roman"/>
          <w:sz w:val="24"/>
          <w:szCs w:val="24"/>
        </w:rPr>
        <w:t xml:space="preserve">. На основании указанного акта бланки строгой отчетности списываются с </w:t>
      </w:r>
      <w:proofErr w:type="spellStart"/>
      <w:r w:rsidRPr="007940BE">
        <w:rPr>
          <w:rFonts w:ascii="Times New Roman" w:hAnsi="Times New Roman" w:cs="Times New Roman"/>
          <w:sz w:val="24"/>
          <w:szCs w:val="24"/>
        </w:rPr>
        <w:t>забалансового</w:t>
      </w:r>
      <w:proofErr w:type="spellEnd"/>
      <w:r w:rsidRPr="007940BE">
        <w:rPr>
          <w:rFonts w:ascii="Times New Roman" w:hAnsi="Times New Roman" w:cs="Times New Roman"/>
          <w:sz w:val="24"/>
          <w:szCs w:val="24"/>
        </w:rPr>
        <w:t xml:space="preserve"> счета 03-4.</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right"/>
        <w:outlineLvl w:val="1"/>
        <w:rPr>
          <w:rFonts w:ascii="Times New Roman" w:hAnsi="Times New Roman" w:cs="Times New Roman"/>
          <w:sz w:val="24"/>
          <w:szCs w:val="24"/>
        </w:rPr>
      </w:pPr>
      <w:r w:rsidRPr="007940BE">
        <w:rPr>
          <w:rFonts w:ascii="Times New Roman" w:hAnsi="Times New Roman" w:cs="Times New Roman"/>
          <w:sz w:val="24"/>
          <w:szCs w:val="24"/>
        </w:rPr>
        <w:t>Приложение N 12</w:t>
      </w:r>
    </w:p>
    <w:p w:rsidR="00473E89"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к Учетной политике Администрации муниципального образования</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 xml:space="preserve"> </w:t>
      </w:r>
      <w:proofErr w:type="spellStart"/>
      <w:r w:rsidR="004E3D02">
        <w:rPr>
          <w:rFonts w:ascii="Times New Roman" w:hAnsi="Times New Roman" w:cs="Times New Roman"/>
          <w:sz w:val="24"/>
          <w:szCs w:val="24"/>
        </w:rPr>
        <w:t>Кутлуевский</w:t>
      </w:r>
      <w:proofErr w:type="spellEnd"/>
      <w:r w:rsidR="00473E89">
        <w:rPr>
          <w:rFonts w:ascii="Times New Roman" w:hAnsi="Times New Roman" w:cs="Times New Roman"/>
          <w:sz w:val="24"/>
          <w:szCs w:val="24"/>
        </w:rPr>
        <w:t xml:space="preserve"> </w:t>
      </w:r>
      <w:r w:rsidRPr="007940BE">
        <w:rPr>
          <w:rFonts w:ascii="Times New Roman" w:hAnsi="Times New Roman" w:cs="Times New Roman"/>
          <w:sz w:val="24"/>
          <w:szCs w:val="24"/>
        </w:rPr>
        <w:t>сельсовет для целей бухгалтерского (бюджетного) учета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rPr>
          <w:rFonts w:ascii="Times New Roman" w:hAnsi="Times New Roman" w:cs="Times New Roman"/>
          <w:sz w:val="24"/>
          <w:szCs w:val="24"/>
        </w:rPr>
      </w:pPr>
      <w:bookmarkStart w:id="27" w:name="P5041"/>
      <w:bookmarkEnd w:id="27"/>
      <w:r w:rsidRPr="007940BE">
        <w:rPr>
          <w:rFonts w:ascii="Times New Roman" w:hAnsi="Times New Roman" w:cs="Times New Roman"/>
          <w:b/>
          <w:sz w:val="24"/>
          <w:szCs w:val="24"/>
        </w:rPr>
        <w:t>Перечень лиц, работа которых</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имеет разъездной характер</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1.Глава.</w:t>
      </w:r>
    </w:p>
    <w:p w:rsidR="00B0070B" w:rsidRPr="007940BE" w:rsidRDefault="00473E89"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w:t>
      </w:r>
      <w:r w:rsidR="00B0070B" w:rsidRPr="007940BE">
        <w:rPr>
          <w:rFonts w:ascii="Times New Roman" w:hAnsi="Times New Roman" w:cs="Times New Roman"/>
          <w:sz w:val="24"/>
          <w:szCs w:val="24"/>
        </w:rPr>
        <w:t>. Специалист</w:t>
      </w:r>
    </w:p>
    <w:p w:rsidR="00B0070B" w:rsidRPr="007940BE" w:rsidRDefault="00B0070B" w:rsidP="00B0070B">
      <w:pPr>
        <w:pStyle w:val="ConsPlusNormal"/>
        <w:jc w:val="both"/>
        <w:rPr>
          <w:rFonts w:ascii="Times New Roman" w:hAnsi="Times New Roman" w:cs="Times New Roman"/>
          <w:sz w:val="24"/>
          <w:szCs w:val="24"/>
        </w:rPr>
      </w:pPr>
    </w:p>
    <w:p w:rsidR="00EB4E48" w:rsidRDefault="00EB4E48" w:rsidP="00B0070B">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 xml:space="preserve"> </w:t>
      </w:r>
    </w:p>
    <w:p w:rsidR="00EB4E48" w:rsidRDefault="00EB4E48" w:rsidP="00B0070B">
      <w:pPr>
        <w:pStyle w:val="ConsPlusNormal"/>
        <w:jc w:val="right"/>
        <w:outlineLvl w:val="1"/>
        <w:rPr>
          <w:rFonts w:ascii="Times New Roman" w:hAnsi="Times New Roman" w:cs="Times New Roman"/>
          <w:sz w:val="24"/>
          <w:szCs w:val="24"/>
        </w:rPr>
      </w:pPr>
    </w:p>
    <w:p w:rsidR="00B0070B" w:rsidRPr="007940BE" w:rsidRDefault="00B0070B" w:rsidP="00B0070B">
      <w:pPr>
        <w:pStyle w:val="ConsPlusNormal"/>
        <w:jc w:val="right"/>
        <w:outlineLvl w:val="1"/>
        <w:rPr>
          <w:rFonts w:ascii="Times New Roman" w:hAnsi="Times New Roman" w:cs="Times New Roman"/>
          <w:sz w:val="24"/>
          <w:szCs w:val="24"/>
        </w:rPr>
      </w:pPr>
      <w:r w:rsidRPr="007940BE">
        <w:rPr>
          <w:rFonts w:ascii="Times New Roman" w:hAnsi="Times New Roman" w:cs="Times New Roman"/>
          <w:sz w:val="24"/>
          <w:szCs w:val="24"/>
        </w:rPr>
        <w:t>Приложение N 13</w:t>
      </w:r>
    </w:p>
    <w:p w:rsidR="00F47F97"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 xml:space="preserve">к Учетной политике Администрации </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 xml:space="preserve">муниципального образования </w:t>
      </w:r>
      <w:proofErr w:type="spellStart"/>
      <w:r w:rsidR="004E3D02">
        <w:rPr>
          <w:rFonts w:ascii="Times New Roman" w:hAnsi="Times New Roman" w:cs="Times New Roman"/>
          <w:sz w:val="24"/>
          <w:szCs w:val="24"/>
        </w:rPr>
        <w:t>Кутлуевский</w:t>
      </w:r>
      <w:proofErr w:type="spellEnd"/>
      <w:r w:rsidRPr="007940BE">
        <w:rPr>
          <w:rFonts w:ascii="Times New Roman" w:hAnsi="Times New Roman" w:cs="Times New Roman"/>
          <w:sz w:val="24"/>
          <w:szCs w:val="24"/>
        </w:rPr>
        <w:t xml:space="preserve"> сельсовет</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для целей бухгалтерского (бюджетного) учета</w:t>
      </w:r>
    </w:p>
    <w:p w:rsidR="00EB4E48" w:rsidRDefault="00EB4E48" w:rsidP="00B0070B">
      <w:pPr>
        <w:pStyle w:val="ConsPlusNormal"/>
        <w:jc w:val="center"/>
        <w:rPr>
          <w:rFonts w:ascii="Times New Roman" w:hAnsi="Times New Roman" w:cs="Times New Roman"/>
          <w:b/>
          <w:sz w:val="24"/>
          <w:szCs w:val="24"/>
        </w:rPr>
      </w:pPr>
      <w:bookmarkStart w:id="28" w:name="P5056"/>
      <w:bookmarkEnd w:id="28"/>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Положение о служебных командировках</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 Настоящее Положение определяет особенности порядка направления работников в служебные </w:t>
      </w:r>
      <w:proofErr w:type="gramStart"/>
      <w:r w:rsidRPr="007940BE">
        <w:rPr>
          <w:rFonts w:ascii="Times New Roman" w:hAnsi="Times New Roman" w:cs="Times New Roman"/>
          <w:sz w:val="24"/>
          <w:szCs w:val="24"/>
        </w:rPr>
        <w:t>командировки</w:t>
      </w:r>
      <w:proofErr w:type="gramEnd"/>
      <w:r w:rsidRPr="007940BE">
        <w:rPr>
          <w:rFonts w:ascii="Times New Roman" w:hAnsi="Times New Roman" w:cs="Times New Roman"/>
          <w:sz w:val="24"/>
          <w:szCs w:val="24"/>
        </w:rPr>
        <w:t xml:space="preserve"> как на территории Российской Федерации, так и на территории иностранных государств в соответствии со </w:t>
      </w:r>
      <w:hyperlink r:id="rId171" w:history="1">
        <w:r w:rsidRPr="007940BE">
          <w:rPr>
            <w:rFonts w:ascii="Times New Roman" w:hAnsi="Times New Roman" w:cs="Times New Roman"/>
            <w:color w:val="0000FF"/>
            <w:sz w:val="24"/>
            <w:szCs w:val="24"/>
          </w:rPr>
          <w:t>ст. ст. 166</w:t>
        </w:r>
      </w:hyperlink>
      <w:r w:rsidRPr="007940BE">
        <w:rPr>
          <w:rFonts w:ascii="Times New Roman" w:hAnsi="Times New Roman" w:cs="Times New Roman"/>
          <w:sz w:val="24"/>
          <w:szCs w:val="24"/>
        </w:rPr>
        <w:t xml:space="preserve"> - </w:t>
      </w:r>
      <w:hyperlink r:id="rId172" w:history="1">
        <w:r w:rsidRPr="007940BE">
          <w:rPr>
            <w:rFonts w:ascii="Times New Roman" w:hAnsi="Times New Roman" w:cs="Times New Roman"/>
            <w:color w:val="0000FF"/>
            <w:sz w:val="24"/>
            <w:szCs w:val="24"/>
          </w:rPr>
          <w:t>168</w:t>
        </w:r>
      </w:hyperlink>
      <w:r w:rsidRPr="007940BE">
        <w:rPr>
          <w:rFonts w:ascii="Times New Roman" w:hAnsi="Times New Roman" w:cs="Times New Roman"/>
          <w:sz w:val="24"/>
          <w:szCs w:val="24"/>
        </w:rPr>
        <w:t xml:space="preserve"> ТК РФ и </w:t>
      </w:r>
      <w:hyperlink r:id="rId173" w:history="1">
        <w:r w:rsidRPr="007940BE">
          <w:rPr>
            <w:rFonts w:ascii="Times New Roman" w:hAnsi="Times New Roman" w:cs="Times New Roman"/>
            <w:color w:val="0000FF"/>
            <w:sz w:val="24"/>
            <w:szCs w:val="24"/>
          </w:rPr>
          <w:t>Постановлением</w:t>
        </w:r>
      </w:hyperlink>
      <w:r w:rsidRPr="007940BE">
        <w:rPr>
          <w:rFonts w:ascii="Times New Roman" w:hAnsi="Times New Roman" w:cs="Times New Roman"/>
          <w:sz w:val="24"/>
          <w:szCs w:val="24"/>
        </w:rPr>
        <w:t xml:space="preserve"> Правительства РФ от 13.10.2008 N 749.</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 При оформлении командировок используются унифицированные формы кадровых документов, утвержденные Постановлением Госкомстата России от 05.01.2004 N 1 (</w:t>
      </w:r>
      <w:hyperlink r:id="rId174" w:history="1">
        <w:r w:rsidRPr="007940BE">
          <w:rPr>
            <w:rFonts w:ascii="Times New Roman" w:hAnsi="Times New Roman" w:cs="Times New Roman"/>
            <w:color w:val="0000FF"/>
            <w:sz w:val="24"/>
            <w:szCs w:val="24"/>
          </w:rPr>
          <w:t>N N Т-9</w:t>
        </w:r>
      </w:hyperlink>
      <w:r w:rsidRPr="007940BE">
        <w:rPr>
          <w:rFonts w:ascii="Times New Roman" w:hAnsi="Times New Roman" w:cs="Times New Roman"/>
          <w:sz w:val="24"/>
          <w:szCs w:val="24"/>
        </w:rPr>
        <w:t xml:space="preserve">, </w:t>
      </w:r>
      <w:hyperlink r:id="rId175" w:history="1">
        <w:r w:rsidRPr="007940BE">
          <w:rPr>
            <w:rFonts w:ascii="Times New Roman" w:hAnsi="Times New Roman" w:cs="Times New Roman"/>
            <w:color w:val="0000FF"/>
            <w:sz w:val="24"/>
            <w:szCs w:val="24"/>
          </w:rPr>
          <w:t>Т-9а</w:t>
        </w:r>
      </w:hyperlink>
      <w:r w:rsidRPr="007940BE">
        <w:rPr>
          <w:rFonts w:ascii="Times New Roman" w:hAnsi="Times New Roman" w:cs="Times New Roman"/>
          <w:sz w:val="24"/>
          <w:szCs w:val="24"/>
        </w:rPr>
        <w:t>).</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 Учет лиц, выезжающих и приезжающих в командировки, в специальных журналах не ведется.</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4. В командировки направляются работники, состоящие в трудовых отношениях с работодателем (постоянные работники и совместители).</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5. Работники направляются </w:t>
      </w:r>
      <w:proofErr w:type="gramStart"/>
      <w:r w:rsidRPr="007940BE">
        <w:rPr>
          <w:rFonts w:ascii="Times New Roman" w:hAnsi="Times New Roman" w:cs="Times New Roman"/>
          <w:sz w:val="24"/>
          <w:szCs w:val="24"/>
        </w:rPr>
        <w:t>в командировки по распоряжению работодателя на определенный срок для выполнения служебного поручения вне места</w:t>
      </w:r>
      <w:proofErr w:type="gramEnd"/>
      <w:r w:rsidRPr="007940BE">
        <w:rPr>
          <w:rFonts w:ascii="Times New Roman" w:hAnsi="Times New Roman" w:cs="Times New Roman"/>
          <w:sz w:val="24"/>
          <w:szCs w:val="24"/>
        </w:rPr>
        <w:t xml:space="preserve"> постоянной работы.</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6. Служебные поездки работников, постоянная работа которых осуществляется в пути или имеет разъездной характер, командировками не признаются.</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7. Максимальный срок командировки работника составляет 40 дней.</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8. Явка работника на работу в день выезда в командировку и в день приезда из командировки необязательна, за указанные дни выплачиваются суточные.</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9. Если работник выезжает в командировку или приезжает из нее в выходной или нерабочий праздничный день, за этот день оплата производится в соответствии с распорядком работы Администрации.</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lastRenderedPageBreak/>
        <w:t>10. Решение работодателя о направлении работника в командировку, в том числе однодневную, оформляется Приказом о направлении работника в командировку по унифицированной форме (</w:t>
      </w:r>
      <w:hyperlink r:id="rId176" w:history="1">
        <w:r w:rsidRPr="007940BE">
          <w:rPr>
            <w:rFonts w:ascii="Times New Roman" w:hAnsi="Times New Roman" w:cs="Times New Roman"/>
            <w:color w:val="0000FF"/>
            <w:sz w:val="24"/>
            <w:szCs w:val="24"/>
          </w:rPr>
          <w:t>N N Т-9</w:t>
        </w:r>
      </w:hyperlink>
      <w:r w:rsidRPr="007940BE">
        <w:rPr>
          <w:rFonts w:ascii="Times New Roman" w:hAnsi="Times New Roman" w:cs="Times New Roman"/>
          <w:sz w:val="24"/>
          <w:szCs w:val="24"/>
        </w:rPr>
        <w:t xml:space="preserve">, </w:t>
      </w:r>
      <w:hyperlink r:id="rId177" w:history="1">
        <w:r w:rsidRPr="007940BE">
          <w:rPr>
            <w:rFonts w:ascii="Times New Roman" w:hAnsi="Times New Roman" w:cs="Times New Roman"/>
            <w:color w:val="0000FF"/>
            <w:sz w:val="24"/>
            <w:szCs w:val="24"/>
          </w:rPr>
          <w:t>Т-9а</w:t>
        </w:r>
      </w:hyperlink>
      <w:r w:rsidRPr="007940BE">
        <w:rPr>
          <w:rFonts w:ascii="Times New Roman" w:hAnsi="Times New Roman" w:cs="Times New Roman"/>
          <w:sz w:val="24"/>
          <w:szCs w:val="24"/>
        </w:rPr>
        <w:t>).</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11. Фактический срок пребывания работника в месте командирования определяется по проездным документам, представляемым работником по возвращении из служебной командировки.</w:t>
      </w:r>
    </w:p>
    <w:p w:rsidR="00B0070B" w:rsidRPr="007940BE" w:rsidRDefault="00B0070B" w:rsidP="00F86670">
      <w:pPr>
        <w:pStyle w:val="ConsPlusNormal"/>
        <w:ind w:firstLine="540"/>
        <w:jc w:val="both"/>
        <w:rPr>
          <w:rFonts w:ascii="Times New Roman" w:hAnsi="Times New Roman" w:cs="Times New Roman"/>
          <w:sz w:val="24"/>
          <w:szCs w:val="24"/>
        </w:rPr>
      </w:pPr>
      <w:proofErr w:type="gramStart"/>
      <w:r w:rsidRPr="007940BE">
        <w:rPr>
          <w:rFonts w:ascii="Times New Roman" w:hAnsi="Times New Roman" w:cs="Times New Roman"/>
          <w:sz w:val="24"/>
          <w:szCs w:val="24"/>
        </w:rPr>
        <w:t>В случае проезда работника к месту командирования и (или) обратно к месту работы на личном транспорте фактический срок пребывания в месте командирования указывается в служебной записке, которая представляется работником по возвращении из служебной командировки работодателю одновременно с оправдательными документами, подтверждающими использование указанного транспорта для проезда к месту командирования и обратно (путевой лист, счета, квитанции, кассовые чеки и др.).</w:t>
      </w:r>
      <w:proofErr w:type="gramEnd"/>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12. Средний заработок за период нахождения работника в командировке, а также за дни нахождения в пути, в том числе за время вынужденной остановки в пути, сохраняется за все дни работы по графику, установленному в командирующей организации.</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13. Для работников, работающих по совместительству, в случае направления в командировку другим работодателем Администрация предоставляет отпуск без сохранения заработной платы.</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14. Работнику при направлении его в командировку выдается денежный аванс на оплату расходов по проезду и найму жилого помещения, дополнительных расходов, связанных с проживанием вне места постоянного жительства (суточные), а также иных расходов, которые будут произведены работником с разрешения руководителя Администрации.</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15. Размер суточных составляет 200 руб. за каждый день нахождения в командировке на территории РФ.</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16. При направлении в однодневные командировки по территории РФ суточные не выплачиваются.</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17. Расходы по найму жилого помещения, подтвержденные документально, возмещаются в размере фактических расходов,  расходы по бронированию жилого помещения - в размере фактических расходов, подтвержденных соответствующими документами. При отсутствии документов, подтверждающих эти расходы, - 300 руб. в сутки.</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18. Расходы по найму жилого помещения сверх установленных норм не возмещаются.</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19. Расходы по проезду в командировки, не подтвержденные документально, возмещаются в размере минимальной стоимости проезда (по тарифу плацкартного вагона пассажирского поезда, при отсутствии железнодорожного сообщения - по наименьшему тарифу другого вида транспорта).</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20. При приобретении авиабилета в бездокументарной форме (электронного билета) оправдательными документами, подтверждающими расходы на его приобретение, являются:</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маршрут/квитанция электронного пассажирского билета и багажная квитанция (выписка из автоматизированной информационной системы оформления воздушных перевозок);</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посадочный талон, подтверждающий перелет подотчетного лица по указанному в электронном авиабилете маршруту;</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документы, подтверждающие факт оплаты работником, в том числе третьим лицом по поручению и за счет работника, электронного билета: чеки ККТ; слипы; чеки электронных терминалов; подтверждение кредитной организации, в которой работнику открыт банковский счет, предусматривающий совершение операций с использованием банковской карты; выписка из электронной системы платежа.</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lastRenderedPageBreak/>
        <w:t>21. В случае если посадочный талон утерян, расходы по проезду подтверждаются архивной справкой. В архивной справке должны содержаться следующие данные: Ф.И.О. пассажира, направление, номер рейса, дата вылета, стоимость билета. Справка должна быть заверена печатью агентства (авиаперевозчика).</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22. Документами, подтверждающими произведенные расходы на приобретение железнодорожного билета в бездокументарной форме (электронного билета), являются:</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контрольный купон электронного билета (выписка из автоматизированной системы управления пассажирскими перевозками на железнодорожном транспорте) или сам электронный билет;</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документы, подтверждающие факт оплаты работником, в том числе третьим лицом по поручению и за счет работника, электронного билета: чеки ККТ; слипы; чеки электронных терминалов; подтверждение кредитной организации, в которой работнику открыт банковский счет, предусматривающий совершение операций с использованием банковской карты; выписка из электронной системы платежа.</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23. Вместе с оправдательными документами, подтверждающими расходы на приобретение билета в бездокументарной форме (электронного билета), работнику необходимо представить личное заявление произвольной формы, содержащее уведомление о приобретении электронного билета, его личную подпись и дату.</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24. Дополнительные расходы, связанные с проживанием вне места жительства (суточные), возмещаются работнику за каждый день нахождения в командировке, включая выходные и нерабочие праздничные дни, а также за дни нахождения в пути, в том числе за время вынужденной остановки в пути.</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25. Направление работника в командировку за пределы территории Российской Федерации производится по распоряжению руководителя.</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26. Размер суточных при направлении работников в командировки на территории иностранных государств определяется на основании Постановления Правительства Оренбургской области .</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27. Предельная норма возмещения расходов по найму жилого помещения в сутки при направлении работников в командировки на территории иностранных государств определяется на основании Постановления Правительства Оренбургской области</w:t>
      </w:r>
      <w:proofErr w:type="gramStart"/>
      <w:r w:rsidRPr="007940BE">
        <w:rPr>
          <w:rFonts w:ascii="Times New Roman" w:hAnsi="Times New Roman" w:cs="Times New Roman"/>
          <w:sz w:val="24"/>
          <w:szCs w:val="24"/>
        </w:rPr>
        <w:t xml:space="preserve"> .</w:t>
      </w:r>
      <w:proofErr w:type="gramEnd"/>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28. При следовании работников с территории Российской Федерации дата пересечения государственной границы Российской Федерации включается в дни нахождения работников на территории иностранного государства, а при следовании на территорию Российской Федерации дата пересечения государственной границы Российской Федерации в дни нахождения работника на территории иностранного государства не включается.</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29. Даты пересечения государственной границы Российской Федерации при следовании с территории Российской Федерации и на территорию Российской Федерации определяются по отметкам пограничных органов в паспорте и по документам расселения (по странам Шенгена).</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При направлении работников в служебную командировку на территории государств - участников Содружества Независимых Государств, с которыми заключены межправительственные соглашения, на основании которых в документах для въезда и выезда пограничными органами не делаются отметки о пересечении государственной границы, дата пересечения государственной границы Российской Федерации определяется по проездным документам (билетам).</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30. В случае вынужденной задержки в пути суточные за время задержки выплачиваются по решению руководителя Администрации при представлении документов, подтверждающих факт вынужденной задержки.</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31. Работникам, выехавшим в командировку на территорию иностранного государства и возвратившимся на территорию Российской Федерации в тот же день, суточные в иностранной валюте выплачиваются в размере 50 процентов нормы расходов </w:t>
      </w:r>
      <w:r w:rsidRPr="007940BE">
        <w:rPr>
          <w:rFonts w:ascii="Times New Roman" w:hAnsi="Times New Roman" w:cs="Times New Roman"/>
          <w:sz w:val="24"/>
          <w:szCs w:val="24"/>
        </w:rPr>
        <w:lastRenderedPageBreak/>
        <w:t>на выплату суточных, определяемой для командировок на территории иностранных государств.</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32. Работникам при направлении в командировку на территорию иностранного государства дополнительно возмещаются расходы на оформление заграничного паспорта, визы и других выездных документов, обязательные консульские и аэродромные сборы, сборы за право въезда или транзита автомобильного транспорта, расходы на оформление обязательной медицинской страховки.</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33. При направлении работников на территории иностранных государств командировочные расходы принимаются на день покупки валюты по курсу обмена согласно первичным документам, подтверждающим обмен. Курс обмена определяется по справке о покупке командированным лицом иностранной валюты, выписке банка при безналичных расчетах, иного документа, подтверждающего обмен. В случае отсутствия документа, подтверждающего обмен валюты, расходы принимаются из расчета на дату утверждения авансового отчета.</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34. Работник обязан </w:t>
      </w:r>
      <w:proofErr w:type="gramStart"/>
      <w:r w:rsidRPr="007940BE">
        <w:rPr>
          <w:rFonts w:ascii="Times New Roman" w:hAnsi="Times New Roman" w:cs="Times New Roman"/>
          <w:sz w:val="24"/>
          <w:szCs w:val="24"/>
        </w:rPr>
        <w:t>отчитаться о командировке</w:t>
      </w:r>
      <w:proofErr w:type="gramEnd"/>
      <w:r w:rsidRPr="007940BE">
        <w:rPr>
          <w:rFonts w:ascii="Times New Roman" w:hAnsi="Times New Roman" w:cs="Times New Roman"/>
          <w:sz w:val="24"/>
          <w:szCs w:val="24"/>
        </w:rPr>
        <w:t xml:space="preserve"> путем представления Авансового отчета в трехдневный срок со дня возвращения.</w:t>
      </w:r>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35. </w:t>
      </w:r>
      <w:proofErr w:type="gramStart"/>
      <w:r w:rsidRPr="007940BE">
        <w:rPr>
          <w:rFonts w:ascii="Times New Roman" w:hAnsi="Times New Roman" w:cs="Times New Roman"/>
          <w:sz w:val="24"/>
          <w:szCs w:val="24"/>
        </w:rPr>
        <w:t>Работнику в случае его временной нетрудоспособности, удостоверенной в установленном порядке, возмещаются расходы по найму жилого помещения (кроме случаев, когда командированный работник находится на стационарном лечении) и выплачиваются суточные в течение всего времени, пока он не имеет возможности по состоянию здоровья приступить к выполнению возложенного на него служебного поручения или вернуться к месту постоянного жительства.</w:t>
      </w:r>
      <w:proofErr w:type="gramEnd"/>
    </w:p>
    <w:p w:rsidR="00B0070B" w:rsidRPr="007940BE" w:rsidRDefault="00B0070B" w:rsidP="00F86670">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36. За период временной нетрудоспособности работнику выплачивается пособие по временной нетрудоспособности в соответствии с законодательством Российской Федерации.</w:t>
      </w:r>
    </w:p>
    <w:p w:rsidR="00B0070B" w:rsidRPr="007940BE" w:rsidRDefault="00B0070B" w:rsidP="00F86670">
      <w:pPr>
        <w:pStyle w:val="ConsPlusNormal"/>
        <w:jc w:val="both"/>
        <w:rPr>
          <w:rFonts w:ascii="Times New Roman" w:hAnsi="Times New Roman" w:cs="Times New Roman"/>
          <w:sz w:val="24"/>
          <w:szCs w:val="24"/>
        </w:rPr>
      </w:pPr>
    </w:p>
    <w:p w:rsidR="00B0070B" w:rsidRPr="007940BE" w:rsidRDefault="00B0070B" w:rsidP="00F86670">
      <w:pPr>
        <w:pStyle w:val="ConsPlusNormal"/>
        <w:jc w:val="both"/>
        <w:rPr>
          <w:rFonts w:ascii="Times New Roman" w:hAnsi="Times New Roman" w:cs="Times New Roman"/>
          <w:sz w:val="24"/>
          <w:szCs w:val="24"/>
        </w:rPr>
      </w:pPr>
    </w:p>
    <w:p w:rsidR="00EB4E48" w:rsidRDefault="00EB4E48" w:rsidP="00B0070B">
      <w:pPr>
        <w:pStyle w:val="ConsPlusNormal"/>
        <w:jc w:val="right"/>
        <w:outlineLvl w:val="1"/>
        <w:rPr>
          <w:rFonts w:ascii="Times New Roman" w:hAnsi="Times New Roman" w:cs="Times New Roman"/>
          <w:sz w:val="24"/>
          <w:szCs w:val="24"/>
        </w:rPr>
      </w:pPr>
    </w:p>
    <w:p w:rsidR="00B0070B" w:rsidRPr="007940BE" w:rsidRDefault="00B0070B" w:rsidP="00B0070B">
      <w:pPr>
        <w:pStyle w:val="ConsPlusNormal"/>
        <w:jc w:val="right"/>
        <w:outlineLvl w:val="1"/>
        <w:rPr>
          <w:rFonts w:ascii="Times New Roman" w:hAnsi="Times New Roman" w:cs="Times New Roman"/>
          <w:sz w:val="24"/>
          <w:szCs w:val="24"/>
        </w:rPr>
      </w:pPr>
      <w:r w:rsidRPr="007940BE">
        <w:rPr>
          <w:rFonts w:ascii="Times New Roman" w:hAnsi="Times New Roman" w:cs="Times New Roman"/>
          <w:sz w:val="24"/>
          <w:szCs w:val="24"/>
        </w:rPr>
        <w:t>Приложение N 14</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к Учетной политике Администра</w:t>
      </w:r>
      <w:r>
        <w:rPr>
          <w:rFonts w:ascii="Times New Roman" w:hAnsi="Times New Roman" w:cs="Times New Roman"/>
          <w:sz w:val="24"/>
          <w:szCs w:val="24"/>
        </w:rPr>
        <w:t xml:space="preserve">ции муниципального образования </w:t>
      </w:r>
      <w:proofErr w:type="spellStart"/>
      <w:r w:rsidR="004E3D02">
        <w:rPr>
          <w:rFonts w:ascii="Times New Roman" w:hAnsi="Times New Roman" w:cs="Times New Roman"/>
          <w:sz w:val="24"/>
          <w:szCs w:val="24"/>
        </w:rPr>
        <w:t>Кутлуевский</w:t>
      </w:r>
      <w:proofErr w:type="spellEnd"/>
      <w:r w:rsidRPr="007940BE">
        <w:rPr>
          <w:rFonts w:ascii="Times New Roman" w:hAnsi="Times New Roman" w:cs="Times New Roman"/>
          <w:sz w:val="24"/>
          <w:szCs w:val="24"/>
        </w:rPr>
        <w:t xml:space="preserve"> сельсовет</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для целей бухгалтерского (бюджетного) учета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rPr>
          <w:rFonts w:ascii="Times New Roman" w:hAnsi="Times New Roman" w:cs="Times New Roman"/>
          <w:sz w:val="24"/>
          <w:szCs w:val="24"/>
        </w:rPr>
      </w:pPr>
      <w:bookmarkStart w:id="29" w:name="P5140"/>
      <w:bookmarkEnd w:id="29"/>
      <w:r w:rsidRPr="007940BE">
        <w:rPr>
          <w:rFonts w:ascii="Times New Roman" w:hAnsi="Times New Roman" w:cs="Times New Roman"/>
          <w:b/>
          <w:sz w:val="24"/>
          <w:szCs w:val="24"/>
        </w:rPr>
        <w:t>Положение о комиссии по поступлению и выбытию активов</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1. Общие положения</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1.1. Настоящее положение разработано в соответствии с </w:t>
      </w:r>
      <w:hyperlink r:id="rId178" w:history="1">
        <w:r w:rsidRPr="007940BE">
          <w:rPr>
            <w:rFonts w:ascii="Times New Roman" w:hAnsi="Times New Roman" w:cs="Times New Roman"/>
            <w:color w:val="0000FF"/>
            <w:sz w:val="24"/>
            <w:szCs w:val="24"/>
          </w:rPr>
          <w:t>Инструкцией</w:t>
        </w:r>
      </w:hyperlink>
      <w:r w:rsidRPr="007940BE">
        <w:rPr>
          <w:rFonts w:ascii="Times New Roman" w:hAnsi="Times New Roman" w:cs="Times New Roman"/>
          <w:sz w:val="24"/>
          <w:szCs w:val="24"/>
        </w:rPr>
        <w:t xml:space="preserve"> N 157н и </w:t>
      </w:r>
      <w:hyperlink r:id="rId179" w:history="1">
        <w:r w:rsidRPr="007940BE">
          <w:rPr>
            <w:rFonts w:ascii="Times New Roman" w:hAnsi="Times New Roman" w:cs="Times New Roman"/>
            <w:color w:val="0000FF"/>
            <w:sz w:val="24"/>
            <w:szCs w:val="24"/>
          </w:rPr>
          <w:t>Инструкцией</w:t>
        </w:r>
      </w:hyperlink>
      <w:r w:rsidRPr="007940BE">
        <w:rPr>
          <w:rFonts w:ascii="Times New Roman" w:hAnsi="Times New Roman" w:cs="Times New Roman"/>
          <w:sz w:val="24"/>
          <w:szCs w:val="24"/>
        </w:rPr>
        <w:t xml:space="preserve"> N 162н.</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1.2. Состав комиссии по поступлению и выбытию активов (далее - комиссия) утверждается ежегодно, отдельным распоряжением руководителя.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1.3. Комиссию возглавляет председатель, который осуществляет общее руководство деятельностью комиссии, обеспечивает коллегиальность в обсуждении спорных вопросов, распределяет обязанности и дает поручения членам комиссии.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1.4. Комиссия проводит заседания по мере необходимости, но не реже одного раза в две недели.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1.5. Срок рассмотрения комиссией представленных ей документов не должен превышать 14 календарных дней.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1.6. Заседание комиссии правомочно при наличии на ее заседании не менее двух третей членов ее состава.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lastRenderedPageBreak/>
        <w:t>1.7. В случае отсутствия у Администрации работников, обладающих специальными знаниями, для участия в заседаниях комиссии могут приглашаться эксперты. Эксперты включаются в состав комиссии на добровольной основе.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1.8. Если договором, заключенным с экспертом, участвующим в работе комиссии, предусмотрена </w:t>
      </w:r>
      <w:proofErr w:type="spellStart"/>
      <w:r w:rsidRPr="007940BE">
        <w:rPr>
          <w:rFonts w:ascii="Times New Roman" w:hAnsi="Times New Roman" w:cs="Times New Roman"/>
          <w:sz w:val="24"/>
          <w:szCs w:val="24"/>
        </w:rPr>
        <w:t>возмездность</w:t>
      </w:r>
      <w:proofErr w:type="spellEnd"/>
      <w:r w:rsidRPr="007940BE">
        <w:rPr>
          <w:rFonts w:ascii="Times New Roman" w:hAnsi="Times New Roman" w:cs="Times New Roman"/>
          <w:sz w:val="24"/>
          <w:szCs w:val="24"/>
        </w:rPr>
        <w:t xml:space="preserve"> оказания услуг эксперта, оплата его труда осуществляется за счет средств бюджета при их наличии (при отсутствии указанных средств договоры с экспертами не заключаются).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1.9. Экспертом не может быть материально ответственное лицо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1.10. Решение комиссии, принятое на заседании, оформляется протоколом, который подписывают председатель и члены комиссии, присутствовавшие на заседании.</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2. Принятие решений по поступлению активов</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2.1. В части поступления активов комиссия принимает решения по следующим вопросам:</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об определении, к какой категории нефинансовых активов (основные средства, нематериальные активы или материальные запасы) относится поступившее имущество;</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об определении первоначальной (фактической) стоимости поступивших объектов нефинансовых активов;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 сроках полезного использования поступивших объектов нефинансовых активов в целях принятия их к учету в составе основных средств и нематериальных активов и начисления по ним амортизации.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2.2. Принятие решений об отнесении поступившего имущества к объектам основных средств осуществляется на основании </w:t>
      </w:r>
      <w:hyperlink r:id="rId180" w:history="1">
        <w:r w:rsidRPr="007940BE">
          <w:rPr>
            <w:rFonts w:ascii="Times New Roman" w:hAnsi="Times New Roman" w:cs="Times New Roman"/>
            <w:color w:val="0000FF"/>
            <w:sz w:val="24"/>
            <w:szCs w:val="24"/>
          </w:rPr>
          <w:t>Инструкции</w:t>
        </w:r>
      </w:hyperlink>
      <w:r w:rsidRPr="007940BE">
        <w:rPr>
          <w:rFonts w:ascii="Times New Roman" w:hAnsi="Times New Roman" w:cs="Times New Roman"/>
          <w:sz w:val="24"/>
          <w:szCs w:val="24"/>
        </w:rPr>
        <w:t xml:space="preserve"> N 157н, других нормативных правовых актов.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2.3. Принятие решений об отнесении поступившего имущества к объектам нематериальных активов или материальных запасов осуществляется на основании </w:t>
      </w:r>
      <w:hyperlink r:id="rId181" w:history="1">
        <w:r w:rsidRPr="007940BE">
          <w:rPr>
            <w:rFonts w:ascii="Times New Roman" w:hAnsi="Times New Roman" w:cs="Times New Roman"/>
            <w:color w:val="0000FF"/>
            <w:sz w:val="24"/>
            <w:szCs w:val="24"/>
          </w:rPr>
          <w:t>Инструкции</w:t>
        </w:r>
      </w:hyperlink>
      <w:r w:rsidRPr="007940BE">
        <w:rPr>
          <w:rFonts w:ascii="Times New Roman" w:hAnsi="Times New Roman" w:cs="Times New Roman"/>
          <w:sz w:val="24"/>
          <w:szCs w:val="24"/>
        </w:rPr>
        <w:t xml:space="preserve"> N 157н, других нормативных правовых актов.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2.4. Решение о первоначальной (фактической) стоимости объектов нефинансовых активов при их приобретении, сооружении, изготовлении (создании) принимается комиссией на основании контрактов, договоров, актов приемки-сдачи выполненных работ, счетов-фактур, накладных и других сопроводительных документов поставщика.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2.5. Определение первоначальной (фактической) стоимости нефинансовых активов, поступивших по договорам дарения, пожертвования, оприходованных в виде излишков, выявленных при инвентаризации, осуществляется в соответствии с </w:t>
      </w:r>
      <w:hyperlink r:id="rId182" w:history="1">
        <w:r w:rsidRPr="007940BE">
          <w:rPr>
            <w:rFonts w:ascii="Times New Roman" w:hAnsi="Times New Roman" w:cs="Times New Roman"/>
            <w:color w:val="0000FF"/>
            <w:sz w:val="24"/>
            <w:szCs w:val="24"/>
          </w:rPr>
          <w:t>п. 25</w:t>
        </w:r>
      </w:hyperlink>
      <w:r w:rsidRPr="007940BE">
        <w:rPr>
          <w:rFonts w:ascii="Times New Roman" w:hAnsi="Times New Roman" w:cs="Times New Roman"/>
          <w:sz w:val="24"/>
          <w:szCs w:val="24"/>
        </w:rPr>
        <w:t xml:space="preserve"> Инструкции N 157н.</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2.6. Первоначальная (фактическая) стоимость нефинансовых активов при их безвозмездном получении от других организаций определяется на основании данных о первоначальной стоимости предыдущего балансодержателя, указанной в акте о приеме-передаче.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2.7. В случае достройки, реконструкции, модернизации объектов основных сре</w:t>
      </w:r>
      <w:proofErr w:type="gramStart"/>
      <w:r w:rsidRPr="007940BE">
        <w:rPr>
          <w:rFonts w:ascii="Times New Roman" w:hAnsi="Times New Roman" w:cs="Times New Roman"/>
          <w:sz w:val="24"/>
          <w:szCs w:val="24"/>
        </w:rPr>
        <w:t>дств пр</w:t>
      </w:r>
      <w:proofErr w:type="gramEnd"/>
      <w:r w:rsidRPr="007940BE">
        <w:rPr>
          <w:rFonts w:ascii="Times New Roman" w:hAnsi="Times New Roman" w:cs="Times New Roman"/>
          <w:sz w:val="24"/>
          <w:szCs w:val="24"/>
        </w:rPr>
        <w:t xml:space="preserve">оизводится увеличение их первоначальной стоимости. При приеме объектов основных средств из достройки, реконструкции, модернизации комиссией оформляется Акт приема-сдачи отремонтированных, реконструированных и модернизированных объектов основных средств </w:t>
      </w:r>
      <w:hyperlink r:id="rId183" w:history="1">
        <w:r w:rsidRPr="007940BE">
          <w:rPr>
            <w:rFonts w:ascii="Times New Roman" w:hAnsi="Times New Roman" w:cs="Times New Roman"/>
            <w:color w:val="0000FF"/>
            <w:sz w:val="24"/>
            <w:szCs w:val="24"/>
          </w:rPr>
          <w:t>(ф. 0504103)</w:t>
        </w:r>
      </w:hyperlink>
      <w:r w:rsidRPr="007940BE">
        <w:rPr>
          <w:rFonts w:ascii="Times New Roman" w:hAnsi="Times New Roman" w:cs="Times New Roman"/>
          <w:sz w:val="24"/>
          <w:szCs w:val="24"/>
        </w:rPr>
        <w:t>.</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2.8. Поступление нефинансовых активов оформляется комиссией первичными документами в соответствии с </w:t>
      </w:r>
      <w:hyperlink r:id="rId184" w:history="1">
        <w:r w:rsidRPr="007940BE">
          <w:rPr>
            <w:rFonts w:ascii="Times New Roman" w:hAnsi="Times New Roman" w:cs="Times New Roman"/>
            <w:color w:val="0000FF"/>
            <w:sz w:val="24"/>
            <w:szCs w:val="24"/>
          </w:rPr>
          <w:t>Приказом</w:t>
        </w:r>
      </w:hyperlink>
      <w:r w:rsidRPr="007940BE">
        <w:rPr>
          <w:rFonts w:ascii="Times New Roman" w:hAnsi="Times New Roman" w:cs="Times New Roman"/>
          <w:sz w:val="24"/>
          <w:szCs w:val="24"/>
        </w:rPr>
        <w:t xml:space="preserve"> Минфина России от 30.03.2015 N 52н.</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2.9. Решение о сроках полезного использования поступивших основных средств, нематериальных активов и начисления амортизации принимается комиссией в соответствии с </w:t>
      </w:r>
      <w:hyperlink r:id="rId185" w:history="1">
        <w:r w:rsidRPr="007940BE">
          <w:rPr>
            <w:rFonts w:ascii="Times New Roman" w:hAnsi="Times New Roman" w:cs="Times New Roman"/>
            <w:color w:val="0000FF"/>
            <w:sz w:val="24"/>
            <w:szCs w:val="24"/>
          </w:rPr>
          <w:t>п. 44</w:t>
        </w:r>
      </w:hyperlink>
      <w:r w:rsidRPr="007940BE">
        <w:rPr>
          <w:rFonts w:ascii="Times New Roman" w:hAnsi="Times New Roman" w:cs="Times New Roman"/>
          <w:sz w:val="24"/>
          <w:szCs w:val="24"/>
        </w:rPr>
        <w:t xml:space="preserve"> Инструкции N 157н, учетной политикой Администрации, </w:t>
      </w:r>
      <w:hyperlink r:id="rId186" w:history="1">
        <w:r w:rsidRPr="007940BE">
          <w:rPr>
            <w:rFonts w:ascii="Times New Roman" w:hAnsi="Times New Roman" w:cs="Times New Roman"/>
            <w:color w:val="0000FF"/>
            <w:sz w:val="24"/>
            <w:szCs w:val="24"/>
          </w:rPr>
          <w:t>Классификацией</w:t>
        </w:r>
      </w:hyperlink>
      <w:r w:rsidRPr="007940BE">
        <w:rPr>
          <w:rFonts w:ascii="Times New Roman" w:hAnsi="Times New Roman" w:cs="Times New Roman"/>
          <w:sz w:val="24"/>
          <w:szCs w:val="24"/>
        </w:rPr>
        <w:t xml:space="preserve"> основных средств, включаемых в амортизационные группы, </w:t>
      </w:r>
      <w:r w:rsidRPr="007940BE">
        <w:rPr>
          <w:rFonts w:ascii="Times New Roman" w:hAnsi="Times New Roman" w:cs="Times New Roman"/>
          <w:sz w:val="24"/>
          <w:szCs w:val="24"/>
        </w:rPr>
        <w:lastRenderedPageBreak/>
        <w:t>утвержденной Постановлением Правительства РФ от 01.01.2002 N 1, документами производителя.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По объектам основных средств, по которым отсутствует информация о сроках полезного использования в </w:t>
      </w:r>
      <w:hyperlink r:id="rId187" w:history="1">
        <w:r w:rsidRPr="007940BE">
          <w:rPr>
            <w:rFonts w:ascii="Times New Roman" w:hAnsi="Times New Roman" w:cs="Times New Roman"/>
            <w:color w:val="0000FF"/>
            <w:sz w:val="24"/>
            <w:szCs w:val="24"/>
          </w:rPr>
          <w:t>Классификации</w:t>
        </w:r>
      </w:hyperlink>
      <w:r w:rsidRPr="007940BE">
        <w:rPr>
          <w:rFonts w:ascii="Times New Roman" w:hAnsi="Times New Roman" w:cs="Times New Roman"/>
          <w:sz w:val="24"/>
          <w:szCs w:val="24"/>
        </w:rPr>
        <w:t xml:space="preserve"> основных средств и документах производителя, комиссия принимает решение самостоятельно с учетом:</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ожидаемого срока использования этого объекта в соответствии с ожидаемой производительностью или мощностью;</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ожидаемого физического износа, зависящего от режима эксплуатации, естественных условий и влияния агрессивной среды, системы проведения ремонта;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нормативно-правовых и других ограничений использования этого объекта;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гарантийного срока использования объекта;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сроков фактической эксплуатации и ранее начисленной суммы амортизации - для объектов, безвозмездно полученных от учреждений, государственных и муниципальных организаций.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2.10. В случаях изменения первоначально принятых нормативных показателей функционирования объекта основных средств, в том числе в результате проведенной достройки, дооборудования, реконструкции или модернизации, срок полезного использования по этому объекту комиссией пересматривается.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2.11. Присвоенный объекту инвентарный номер наносится материально ответственным лицом в присутствии уполномоченного члена комиссии в порядке, определенном учетной политикой Администрации.</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3. Принятие решений по выбытию (списанию)</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активов и задолженности</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3.1. В части выбытия (списания) активов и задолженности комиссия принимает решения по следующим вопросам:</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о выбытии (списании) нефинансовых активов (в том числе объектов стоимостью до 3000 руб. включительно, учитываемых на </w:t>
      </w:r>
      <w:proofErr w:type="spellStart"/>
      <w:r w:rsidRPr="007940BE">
        <w:rPr>
          <w:rFonts w:ascii="Times New Roman" w:hAnsi="Times New Roman" w:cs="Times New Roman"/>
          <w:sz w:val="24"/>
          <w:szCs w:val="24"/>
        </w:rPr>
        <w:t>забалансовом</w:t>
      </w:r>
      <w:proofErr w:type="spellEnd"/>
      <w:r w:rsidRPr="007940BE">
        <w:rPr>
          <w:rFonts w:ascii="Times New Roman" w:hAnsi="Times New Roman" w:cs="Times New Roman"/>
          <w:sz w:val="24"/>
          <w:szCs w:val="24"/>
        </w:rPr>
        <w:t xml:space="preserve"> счете 21);</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пригодности для дальнейшего использования отдельных узлов, деталей, конструкций и материалов, полученных в результате списания объектов основных средств;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частичной ликвидации (</w:t>
      </w:r>
      <w:proofErr w:type="spellStart"/>
      <w:r w:rsidRPr="007940BE">
        <w:rPr>
          <w:rFonts w:ascii="Times New Roman" w:hAnsi="Times New Roman" w:cs="Times New Roman"/>
          <w:sz w:val="24"/>
          <w:szCs w:val="24"/>
        </w:rPr>
        <w:t>разукомплектации</w:t>
      </w:r>
      <w:proofErr w:type="spellEnd"/>
      <w:r w:rsidRPr="007940BE">
        <w:rPr>
          <w:rFonts w:ascii="Times New Roman" w:hAnsi="Times New Roman" w:cs="Times New Roman"/>
          <w:sz w:val="24"/>
          <w:szCs w:val="24"/>
        </w:rPr>
        <w:t>) основных средств;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w:t>
      </w:r>
      <w:proofErr w:type="gramStart"/>
      <w:r w:rsidRPr="007940BE">
        <w:rPr>
          <w:rFonts w:ascii="Times New Roman" w:hAnsi="Times New Roman" w:cs="Times New Roman"/>
          <w:sz w:val="24"/>
          <w:szCs w:val="24"/>
        </w:rPr>
        <w:t>выбытии</w:t>
      </w:r>
      <w:proofErr w:type="gramEnd"/>
      <w:r w:rsidRPr="007940BE">
        <w:rPr>
          <w:rFonts w:ascii="Times New Roman" w:hAnsi="Times New Roman" w:cs="Times New Roman"/>
          <w:sz w:val="24"/>
          <w:szCs w:val="24"/>
        </w:rPr>
        <w:t xml:space="preserve"> периодических изданий, учитываемых на </w:t>
      </w:r>
      <w:proofErr w:type="spellStart"/>
      <w:r w:rsidRPr="007940BE">
        <w:rPr>
          <w:rFonts w:ascii="Times New Roman" w:hAnsi="Times New Roman" w:cs="Times New Roman"/>
          <w:sz w:val="24"/>
          <w:szCs w:val="24"/>
        </w:rPr>
        <w:t>забалансовом</w:t>
      </w:r>
      <w:proofErr w:type="spellEnd"/>
      <w:r w:rsidRPr="007940BE">
        <w:rPr>
          <w:rFonts w:ascii="Times New Roman" w:hAnsi="Times New Roman" w:cs="Times New Roman"/>
          <w:sz w:val="24"/>
          <w:szCs w:val="24"/>
        </w:rPr>
        <w:t xml:space="preserve"> счете 23;</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w:t>
      </w:r>
      <w:proofErr w:type="gramStart"/>
      <w:r w:rsidRPr="007940BE">
        <w:rPr>
          <w:rFonts w:ascii="Times New Roman" w:hAnsi="Times New Roman" w:cs="Times New Roman"/>
          <w:sz w:val="24"/>
          <w:szCs w:val="24"/>
        </w:rPr>
        <w:t>списании</w:t>
      </w:r>
      <w:proofErr w:type="gramEnd"/>
      <w:r w:rsidRPr="007940BE">
        <w:rPr>
          <w:rFonts w:ascii="Times New Roman" w:hAnsi="Times New Roman" w:cs="Times New Roman"/>
          <w:sz w:val="24"/>
          <w:szCs w:val="24"/>
        </w:rPr>
        <w:t xml:space="preserve"> задолженности с </w:t>
      </w:r>
      <w:proofErr w:type="spellStart"/>
      <w:r w:rsidRPr="007940BE">
        <w:rPr>
          <w:rFonts w:ascii="Times New Roman" w:hAnsi="Times New Roman" w:cs="Times New Roman"/>
          <w:sz w:val="24"/>
          <w:szCs w:val="24"/>
        </w:rPr>
        <w:t>забалансового</w:t>
      </w:r>
      <w:proofErr w:type="spellEnd"/>
      <w:r w:rsidRPr="007940BE">
        <w:rPr>
          <w:rFonts w:ascii="Times New Roman" w:hAnsi="Times New Roman" w:cs="Times New Roman"/>
          <w:sz w:val="24"/>
          <w:szCs w:val="24"/>
        </w:rPr>
        <w:t xml:space="preserve"> счета 04.</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3.2. Решение о выбытии имущества Администрации принимается в случае, если: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имущество непригодно для дальнейшего использования вследствие полной или частичной утраты потребительских свойств, в том числе физического или морального износа;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имущество выбыло из владения, пользования, распоряжения вследствие гибели или уничтожения, в том числе помимо воли Администрации (хищения, недостачи, порчи, </w:t>
      </w:r>
      <w:proofErr w:type="gramStart"/>
      <w:r w:rsidRPr="007940BE">
        <w:rPr>
          <w:rFonts w:ascii="Times New Roman" w:hAnsi="Times New Roman" w:cs="Times New Roman"/>
          <w:sz w:val="24"/>
          <w:szCs w:val="24"/>
        </w:rPr>
        <w:t>выявленных</w:t>
      </w:r>
      <w:proofErr w:type="gramEnd"/>
      <w:r w:rsidRPr="007940BE">
        <w:rPr>
          <w:rFonts w:ascii="Times New Roman" w:hAnsi="Times New Roman" w:cs="Times New Roman"/>
          <w:sz w:val="24"/>
          <w:szCs w:val="24"/>
        </w:rPr>
        <w:t xml:space="preserve"> при инвентаризации);</w:t>
      </w:r>
    </w:p>
    <w:p w:rsidR="00B0070B" w:rsidRPr="007940BE" w:rsidRDefault="00B0070B" w:rsidP="00B0070B">
      <w:pPr>
        <w:pStyle w:val="ConsPlusNormal"/>
        <w:ind w:firstLine="540"/>
        <w:jc w:val="both"/>
        <w:rPr>
          <w:rFonts w:ascii="Times New Roman" w:hAnsi="Times New Roman" w:cs="Times New Roman"/>
          <w:sz w:val="24"/>
          <w:szCs w:val="24"/>
        </w:rPr>
      </w:pPr>
      <w:proofErr w:type="gramStart"/>
      <w:r w:rsidRPr="007940BE">
        <w:rPr>
          <w:rFonts w:ascii="Times New Roman" w:hAnsi="Times New Roman" w:cs="Times New Roman"/>
          <w:sz w:val="24"/>
          <w:szCs w:val="24"/>
        </w:rPr>
        <w:t>- имущество передается другому государственному (муниципальному) учреждению, органу государственной власти, органу местного самоуправления, государственному (муниципальному) предприятию;</w:t>
      </w:r>
      <w:proofErr w:type="gramEnd"/>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в других случаях прекращения права оперативного управления, предусмотренных законодательством РФ.</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3.3. Решение о списании имущества и задолженности принимается комиссией после проведения следующих мероприятий: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осмотра имущества, подлежащего списанию, с учетом данных, содержащихся в учетно-технической и иной документации;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принятия решения по вопросу о пригодности дальнейшего использования имущества, возможности и эффективности его восстановления;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lastRenderedPageBreak/>
        <w:t>- принятия решения о возможности использования отдельных узлов, деталей, конструкций и материалов от списания имущества;</w:t>
      </w:r>
    </w:p>
    <w:p w:rsidR="00B0070B" w:rsidRPr="007940BE" w:rsidRDefault="00B0070B" w:rsidP="00B0070B">
      <w:pPr>
        <w:pStyle w:val="ConsPlusNormal"/>
        <w:ind w:firstLine="540"/>
        <w:jc w:val="both"/>
        <w:rPr>
          <w:rFonts w:ascii="Times New Roman" w:hAnsi="Times New Roman" w:cs="Times New Roman"/>
          <w:sz w:val="24"/>
          <w:szCs w:val="24"/>
        </w:rPr>
      </w:pPr>
      <w:proofErr w:type="gramStart"/>
      <w:r w:rsidRPr="007940BE">
        <w:rPr>
          <w:rFonts w:ascii="Times New Roman" w:hAnsi="Times New Roman" w:cs="Times New Roman"/>
          <w:sz w:val="24"/>
          <w:szCs w:val="24"/>
        </w:rPr>
        <w:t>- установления причин списания имущества: физический и (или) моральный износ, нарушение условий содержания и (или) эксплуатации, авария, стихийное бедствие, длительное неиспользование имущества, иные причины;</w:t>
      </w:r>
      <w:proofErr w:type="gramEnd"/>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установления лиц, виновных в списании имущества, до истечения срока его полезного использования;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проверки документов, необходимых для списания задолженности неплатежеспособных дебиторов.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3.4. Выбытие (списание) нефинансовых активов оформляется документами в соответствии с </w:t>
      </w:r>
      <w:hyperlink r:id="rId188" w:history="1">
        <w:r w:rsidRPr="007940BE">
          <w:rPr>
            <w:rFonts w:ascii="Times New Roman" w:hAnsi="Times New Roman" w:cs="Times New Roman"/>
            <w:color w:val="0000FF"/>
            <w:sz w:val="24"/>
            <w:szCs w:val="24"/>
          </w:rPr>
          <w:t>Приказом</w:t>
        </w:r>
      </w:hyperlink>
      <w:r w:rsidRPr="007940BE">
        <w:rPr>
          <w:rFonts w:ascii="Times New Roman" w:hAnsi="Times New Roman" w:cs="Times New Roman"/>
          <w:sz w:val="24"/>
          <w:szCs w:val="24"/>
        </w:rPr>
        <w:t xml:space="preserve"> Минфина России от 30.03.2015 N 52н.</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3.5. Оформленный комиссией акт о списании имущества утверждается руководителем после соответствующего согласования.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3.6. До утверждения в установленном порядке акта о списании реализация мероприятий, предусмотренных актом о списании, не допускается.</w:t>
      </w:r>
    </w:p>
    <w:p w:rsidR="00B0070B"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Реализация таких мероприятий осуществляется Администрацией самостоятельно либо с привлечением третьих лиц на основании заключенного договора (контракта) и подтверждается комиссией.</w:t>
      </w:r>
    </w:p>
    <w:p w:rsidR="00EB4E48" w:rsidRDefault="00EB4E48" w:rsidP="00B0070B">
      <w:pPr>
        <w:pStyle w:val="ConsPlusNormal"/>
        <w:ind w:firstLine="540"/>
        <w:jc w:val="both"/>
        <w:rPr>
          <w:rFonts w:ascii="Times New Roman" w:hAnsi="Times New Roman" w:cs="Times New Roman"/>
          <w:sz w:val="24"/>
          <w:szCs w:val="24"/>
        </w:rPr>
      </w:pPr>
    </w:p>
    <w:p w:rsidR="00EB4E48" w:rsidRDefault="00EB4E48" w:rsidP="00B0070B">
      <w:pPr>
        <w:pStyle w:val="ConsPlusNormal"/>
        <w:ind w:firstLine="540"/>
        <w:jc w:val="both"/>
        <w:rPr>
          <w:rFonts w:ascii="Times New Roman" w:hAnsi="Times New Roman" w:cs="Times New Roman"/>
          <w:sz w:val="24"/>
          <w:szCs w:val="24"/>
        </w:rPr>
      </w:pPr>
    </w:p>
    <w:p w:rsidR="00EB4E48" w:rsidRPr="007940BE" w:rsidRDefault="00EB4E48" w:rsidP="00B0070B">
      <w:pPr>
        <w:pStyle w:val="ConsPlusNormal"/>
        <w:ind w:firstLine="540"/>
        <w:jc w:val="both"/>
        <w:rPr>
          <w:rFonts w:ascii="Times New Roman" w:hAnsi="Times New Roman" w:cs="Times New Roman"/>
          <w:sz w:val="24"/>
          <w:szCs w:val="24"/>
        </w:rPr>
      </w:pPr>
    </w:p>
    <w:p w:rsidR="00B0070B" w:rsidRPr="007940BE" w:rsidRDefault="00B0070B" w:rsidP="00B0070B">
      <w:pPr>
        <w:pStyle w:val="ConsPlusNormal"/>
        <w:jc w:val="right"/>
        <w:outlineLvl w:val="1"/>
        <w:rPr>
          <w:rFonts w:ascii="Times New Roman" w:hAnsi="Times New Roman" w:cs="Times New Roman"/>
          <w:sz w:val="24"/>
          <w:szCs w:val="24"/>
        </w:rPr>
      </w:pPr>
      <w:r w:rsidRPr="007940BE">
        <w:rPr>
          <w:rFonts w:ascii="Times New Roman" w:hAnsi="Times New Roman" w:cs="Times New Roman"/>
          <w:sz w:val="24"/>
          <w:szCs w:val="24"/>
        </w:rPr>
        <w:t>Приложение N 15</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 xml:space="preserve">к Учетной политике Администрации муниципального </w:t>
      </w:r>
      <w:proofErr w:type="spellStart"/>
      <w:r w:rsidRPr="007940BE">
        <w:rPr>
          <w:rFonts w:ascii="Times New Roman" w:hAnsi="Times New Roman" w:cs="Times New Roman"/>
          <w:sz w:val="24"/>
          <w:szCs w:val="24"/>
        </w:rPr>
        <w:t>образования</w:t>
      </w:r>
      <w:r w:rsidR="004E3D02">
        <w:rPr>
          <w:rFonts w:ascii="Times New Roman" w:hAnsi="Times New Roman" w:cs="Times New Roman"/>
          <w:sz w:val="24"/>
          <w:szCs w:val="24"/>
        </w:rPr>
        <w:t>Кутлуевский</w:t>
      </w:r>
      <w:r w:rsidRPr="007940BE">
        <w:rPr>
          <w:rFonts w:ascii="Times New Roman" w:hAnsi="Times New Roman" w:cs="Times New Roman"/>
          <w:sz w:val="24"/>
          <w:szCs w:val="24"/>
        </w:rPr>
        <w:t>сельсовет</w:t>
      </w:r>
      <w:proofErr w:type="spellEnd"/>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для целей бухгалтерского (бюджетного) учета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rPr>
          <w:rFonts w:ascii="Times New Roman" w:hAnsi="Times New Roman" w:cs="Times New Roman"/>
          <w:sz w:val="24"/>
          <w:szCs w:val="24"/>
        </w:rPr>
      </w:pPr>
      <w:bookmarkStart w:id="30" w:name="P5212"/>
      <w:bookmarkEnd w:id="30"/>
      <w:r w:rsidRPr="007940BE">
        <w:rPr>
          <w:rFonts w:ascii="Times New Roman" w:hAnsi="Times New Roman" w:cs="Times New Roman"/>
          <w:b/>
          <w:sz w:val="24"/>
          <w:szCs w:val="24"/>
        </w:rPr>
        <w:t>Положение о внутреннем финансовом контроле</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1. Общие положения</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1.1. Настоящее Положение разработано в соответствии с требованиями Федерального </w:t>
      </w:r>
      <w:hyperlink r:id="rId189" w:history="1">
        <w:r w:rsidRPr="007940BE">
          <w:rPr>
            <w:rFonts w:ascii="Times New Roman" w:hAnsi="Times New Roman" w:cs="Times New Roman"/>
            <w:color w:val="0000FF"/>
            <w:sz w:val="24"/>
            <w:szCs w:val="24"/>
          </w:rPr>
          <w:t>закона</w:t>
        </w:r>
      </w:hyperlink>
      <w:r w:rsidRPr="007940BE">
        <w:rPr>
          <w:rFonts w:ascii="Times New Roman" w:hAnsi="Times New Roman" w:cs="Times New Roman"/>
          <w:sz w:val="24"/>
          <w:szCs w:val="24"/>
        </w:rPr>
        <w:t xml:space="preserve"> N 402-ФЗ, </w:t>
      </w:r>
      <w:hyperlink r:id="rId190" w:history="1">
        <w:r w:rsidRPr="007940BE">
          <w:rPr>
            <w:rFonts w:ascii="Times New Roman" w:hAnsi="Times New Roman" w:cs="Times New Roman"/>
            <w:color w:val="0000FF"/>
            <w:sz w:val="24"/>
            <w:szCs w:val="24"/>
          </w:rPr>
          <w:t>Инструкции</w:t>
        </w:r>
      </w:hyperlink>
      <w:r w:rsidRPr="007940BE">
        <w:rPr>
          <w:rFonts w:ascii="Times New Roman" w:hAnsi="Times New Roman" w:cs="Times New Roman"/>
          <w:sz w:val="24"/>
          <w:szCs w:val="24"/>
        </w:rPr>
        <w:t xml:space="preserve"> N 157н, </w:t>
      </w:r>
      <w:hyperlink r:id="rId191" w:history="1">
        <w:r w:rsidRPr="007940BE">
          <w:rPr>
            <w:rFonts w:ascii="Times New Roman" w:hAnsi="Times New Roman" w:cs="Times New Roman"/>
            <w:color w:val="0000FF"/>
            <w:sz w:val="24"/>
            <w:szCs w:val="24"/>
          </w:rPr>
          <w:t>Инструкции</w:t>
        </w:r>
      </w:hyperlink>
      <w:r w:rsidRPr="007940BE">
        <w:rPr>
          <w:rFonts w:ascii="Times New Roman" w:hAnsi="Times New Roman" w:cs="Times New Roman"/>
          <w:sz w:val="24"/>
          <w:szCs w:val="24"/>
        </w:rPr>
        <w:t xml:space="preserve"> N 162н.</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1.2. Настоящее Положение определяет:</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цели, задачи и объекты внутреннего финансового контроля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организацию внутреннего финансового контроля в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обязанности и права </w:t>
      </w:r>
      <w:proofErr w:type="spellStart"/>
      <w:r w:rsidRPr="007940BE">
        <w:rPr>
          <w:rFonts w:ascii="Times New Roman" w:hAnsi="Times New Roman" w:cs="Times New Roman"/>
          <w:sz w:val="24"/>
          <w:szCs w:val="24"/>
        </w:rPr>
        <w:t>внутрипроверочной</w:t>
      </w:r>
      <w:proofErr w:type="spellEnd"/>
      <w:r w:rsidRPr="007940BE">
        <w:rPr>
          <w:rFonts w:ascii="Times New Roman" w:hAnsi="Times New Roman" w:cs="Times New Roman"/>
          <w:sz w:val="24"/>
          <w:szCs w:val="24"/>
        </w:rPr>
        <w:t xml:space="preserve"> (инвентаризационной) комиссии при проведении контрольных мероприятий;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порядок оформления результатов проверки финансово-хозяйственной деятельности (далее - ФХД)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1.3. Целью внутреннего финансового контроля является обеспечение соблюдения законодательства Российской Федерации, нормативных правовых актов и иных актов (далее - НПА), регулирующих финансово-хозяйственную деятельность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1.4. Задачи внутреннего финансового контроля: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установление соответствия проводимых финансово-хозяйственных операций требованиям НПА и учетной политики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установление полноты и достоверности отражения совершенных финансово-хозяйственных операций в учете и отчетности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предупреждение и пресечение финансовых нарушений в процессе финансово-хозяйственной деятельности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осуществление </w:t>
      </w:r>
      <w:proofErr w:type="gramStart"/>
      <w:r w:rsidRPr="007940BE">
        <w:rPr>
          <w:rFonts w:ascii="Times New Roman" w:hAnsi="Times New Roman" w:cs="Times New Roman"/>
          <w:sz w:val="24"/>
          <w:szCs w:val="24"/>
        </w:rPr>
        <w:t>контроля за</w:t>
      </w:r>
      <w:proofErr w:type="gramEnd"/>
      <w:r w:rsidRPr="007940BE">
        <w:rPr>
          <w:rFonts w:ascii="Times New Roman" w:hAnsi="Times New Roman" w:cs="Times New Roman"/>
          <w:sz w:val="24"/>
          <w:szCs w:val="24"/>
        </w:rPr>
        <w:t xml:space="preserve"> сохранностью имущества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1.5. Объекты внутреннего финансового контроля: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плановые документы (сметы и иные плановые документы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lastRenderedPageBreak/>
        <w:t>- договоры (контракты) на приобретение товаров (работ, услуг);</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приказы (распоряжения) руководителя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первичные учетные документы и регистры учета;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хозяйственные операции, отраженные в учете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бухгалтерская (бюджетная, финансовая), налоговая, статистическая и иная отчетность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иные объекты по распоряжению руководителя Администрации.</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2. Организация внутреннего финансового контроля</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2.1. Ответственность за организацию внутреннего финансового контроля возлагается на главу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2.2. Внутренний финансовый контроль в Администрации осуществляют:</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 должностные лица (работники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 постоянно действующая </w:t>
      </w:r>
      <w:proofErr w:type="spellStart"/>
      <w:r w:rsidRPr="007940BE">
        <w:rPr>
          <w:rFonts w:ascii="Times New Roman" w:hAnsi="Times New Roman" w:cs="Times New Roman"/>
          <w:sz w:val="24"/>
          <w:szCs w:val="24"/>
        </w:rPr>
        <w:t>внутрипроверочная</w:t>
      </w:r>
      <w:proofErr w:type="spellEnd"/>
      <w:r w:rsidRPr="007940BE">
        <w:rPr>
          <w:rFonts w:ascii="Times New Roman" w:hAnsi="Times New Roman" w:cs="Times New Roman"/>
          <w:sz w:val="24"/>
          <w:szCs w:val="24"/>
        </w:rPr>
        <w:t xml:space="preserve"> (инвентаризационная) комиссия.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2.3. Внутренний финансовый контроль в Администрации осуществляется в следующих видах:</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 предварительный контроль - мероприятия, направленные на предупреждение и пресечение ошибок и (или) незаконных действий должностных лиц Администрации до совершения факта хозяйственной жизни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 последующий контроль - мероприятия, направленные на установление законности действий должностных лиц Администрации после совершения факта хозяйственной жизни.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Предварительный контроль в Администрации осуществляют должностные лица (работники Администрации) в соответствии с должностными (функциональными) обязанностями в процессе жизнедеятельности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К мероприятиям предварительного контроля относятся: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проверка документов Администрации до совершения хозяйственных операций в соответствии графиком документооборота;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w:t>
      </w:r>
      <w:proofErr w:type="gramStart"/>
      <w:r w:rsidRPr="007940BE">
        <w:rPr>
          <w:rFonts w:ascii="Times New Roman" w:hAnsi="Times New Roman" w:cs="Times New Roman"/>
          <w:sz w:val="24"/>
          <w:szCs w:val="24"/>
        </w:rPr>
        <w:t>контроль за</w:t>
      </w:r>
      <w:proofErr w:type="gramEnd"/>
      <w:r w:rsidRPr="007940BE">
        <w:rPr>
          <w:rFonts w:ascii="Times New Roman" w:hAnsi="Times New Roman" w:cs="Times New Roman"/>
          <w:sz w:val="24"/>
          <w:szCs w:val="24"/>
        </w:rPr>
        <w:t xml:space="preserve"> приемом обязательств Администрации в пределах смет;</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проверка законности и экономической целесообразности проектов заключаемых контрактов (договоров);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проверка проектов приказов руководителя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проверка бухгалтерской (бюджетной), финансовой, статистической, налоговой и другой отчетности до утверждения или подписания.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Последующий контроль в Администрации осуществляется: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должностными лицами (работниками Администрации) в соответствии со своими должностными (функциональными) обязанностями в процессе жизнедеятельности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w:t>
      </w:r>
      <w:proofErr w:type="spellStart"/>
      <w:r w:rsidRPr="007940BE">
        <w:rPr>
          <w:rFonts w:ascii="Times New Roman" w:hAnsi="Times New Roman" w:cs="Times New Roman"/>
          <w:sz w:val="24"/>
          <w:szCs w:val="24"/>
        </w:rPr>
        <w:t>внутрипроверочной</w:t>
      </w:r>
      <w:proofErr w:type="spellEnd"/>
      <w:r w:rsidRPr="007940BE">
        <w:rPr>
          <w:rFonts w:ascii="Times New Roman" w:hAnsi="Times New Roman" w:cs="Times New Roman"/>
          <w:sz w:val="24"/>
          <w:szCs w:val="24"/>
        </w:rPr>
        <w:t xml:space="preserve"> (инвентаризационной) комиссией.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К мероприятиям последующего контроля со стороны должностных лиц Администрации относятся: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проверка первичных документов Администрации после совершения хозяйственных операций в соответствии с графиком документооборота;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анализ исполнения плановых документов;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проверка наличия имущества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проверка достоверности отражения хозяйственных операций в учете и отчетности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К мероприятиям последующего контроля со стороны </w:t>
      </w:r>
      <w:proofErr w:type="spellStart"/>
      <w:r w:rsidRPr="007940BE">
        <w:rPr>
          <w:rFonts w:ascii="Times New Roman" w:hAnsi="Times New Roman" w:cs="Times New Roman"/>
          <w:sz w:val="24"/>
          <w:szCs w:val="24"/>
        </w:rPr>
        <w:t>внутрипроверочной</w:t>
      </w:r>
      <w:proofErr w:type="spellEnd"/>
      <w:r w:rsidRPr="007940BE">
        <w:rPr>
          <w:rFonts w:ascii="Times New Roman" w:hAnsi="Times New Roman" w:cs="Times New Roman"/>
          <w:sz w:val="24"/>
          <w:szCs w:val="24"/>
        </w:rPr>
        <w:t xml:space="preserve"> (инвентаризационной) комиссии Администрации относятся: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проверка финансово-хозяйственной деятельности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инвентаризация имущества и обязательств Администрации </w:t>
      </w:r>
      <w:hyperlink w:anchor="P5265" w:history="1">
        <w:r w:rsidRPr="007940BE">
          <w:rPr>
            <w:rFonts w:ascii="Times New Roman" w:hAnsi="Times New Roman" w:cs="Times New Roman"/>
            <w:color w:val="0000FF"/>
            <w:sz w:val="24"/>
            <w:szCs w:val="24"/>
          </w:rPr>
          <w:t>&lt;1&gt;</w:t>
        </w:r>
      </w:hyperlink>
      <w:r w:rsidRPr="007940BE">
        <w:rPr>
          <w:rFonts w:ascii="Times New Roman" w:hAnsi="Times New Roman" w:cs="Times New Roman"/>
          <w:sz w:val="24"/>
          <w:szCs w:val="24"/>
        </w:rPr>
        <w:t>.</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lastRenderedPageBreak/>
        <w:t>--------------------------------</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&lt;1&gt; Инвентаризация имущества и обязательств Администрации осуществляется в соответствии с Положением об инвентаризации имущества и обязательств Администрации (</w:t>
      </w:r>
      <w:hyperlink w:anchor="P5350" w:history="1">
        <w:r w:rsidRPr="007940BE">
          <w:rPr>
            <w:rFonts w:ascii="Times New Roman" w:hAnsi="Times New Roman" w:cs="Times New Roman"/>
            <w:color w:val="0000FF"/>
            <w:sz w:val="24"/>
            <w:szCs w:val="24"/>
          </w:rPr>
          <w:t>Приложение N 19</w:t>
        </w:r>
      </w:hyperlink>
      <w:r w:rsidRPr="007940BE">
        <w:rPr>
          <w:rFonts w:ascii="Times New Roman" w:hAnsi="Times New Roman" w:cs="Times New Roman"/>
          <w:sz w:val="24"/>
          <w:szCs w:val="24"/>
        </w:rPr>
        <w:t xml:space="preserve"> к настоящей Учетной политике).</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2.4. </w:t>
      </w:r>
      <w:proofErr w:type="spellStart"/>
      <w:r w:rsidRPr="007940BE">
        <w:rPr>
          <w:rFonts w:ascii="Times New Roman" w:hAnsi="Times New Roman" w:cs="Times New Roman"/>
          <w:sz w:val="24"/>
          <w:szCs w:val="24"/>
        </w:rPr>
        <w:t>Внутрипроверочная</w:t>
      </w:r>
      <w:proofErr w:type="spellEnd"/>
      <w:r w:rsidRPr="007940BE">
        <w:rPr>
          <w:rFonts w:ascii="Times New Roman" w:hAnsi="Times New Roman" w:cs="Times New Roman"/>
          <w:sz w:val="24"/>
          <w:szCs w:val="24"/>
        </w:rPr>
        <w:t xml:space="preserve"> (инвентаризационная) комиссия проводит плановые и внеплановые проверки ФХД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Периодичность проведения проверок ФХД:</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плановые проверки - один раз в полгода в соответствии с утвержденным руководителем Администрации планом контрольных мероприятий на соответствующий год;</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внеплановые проверки - по мере необходимости.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2.5. Состав постоянно действующей </w:t>
      </w:r>
      <w:proofErr w:type="spellStart"/>
      <w:r w:rsidRPr="007940BE">
        <w:rPr>
          <w:rFonts w:ascii="Times New Roman" w:hAnsi="Times New Roman" w:cs="Times New Roman"/>
          <w:sz w:val="24"/>
          <w:szCs w:val="24"/>
        </w:rPr>
        <w:t>внутрипроверочной</w:t>
      </w:r>
      <w:proofErr w:type="spellEnd"/>
      <w:r w:rsidRPr="007940BE">
        <w:rPr>
          <w:rFonts w:ascii="Times New Roman" w:hAnsi="Times New Roman" w:cs="Times New Roman"/>
          <w:sz w:val="24"/>
          <w:szCs w:val="24"/>
        </w:rPr>
        <w:t xml:space="preserve"> (инвентаризационной) комиссии утверждается распоряжением главы Администрации ежегодно. В приказе утверждаются: председатель комиссии, члены комиссии, срок действия полномочий комиссии.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2.6 Проверка ФХД Администрации назначается распоряжением главы Администрации, в котором указываются: тема проверки, проверяемый период, срок проведения проверки, состав комиссии.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2.7. </w:t>
      </w:r>
      <w:proofErr w:type="spellStart"/>
      <w:r w:rsidRPr="007940BE">
        <w:rPr>
          <w:rFonts w:ascii="Times New Roman" w:hAnsi="Times New Roman" w:cs="Times New Roman"/>
          <w:sz w:val="24"/>
          <w:szCs w:val="24"/>
        </w:rPr>
        <w:t>Внутрипроверочная</w:t>
      </w:r>
      <w:proofErr w:type="spellEnd"/>
      <w:r w:rsidRPr="007940BE">
        <w:rPr>
          <w:rFonts w:ascii="Times New Roman" w:hAnsi="Times New Roman" w:cs="Times New Roman"/>
          <w:sz w:val="24"/>
          <w:szCs w:val="24"/>
        </w:rPr>
        <w:t xml:space="preserve"> (инвентаризационная) комиссия в своей деятельности руководствуется действующим законодательством Российской Федерации</w:t>
      </w:r>
      <w:proofErr w:type="gramStart"/>
      <w:r w:rsidRPr="007940BE">
        <w:rPr>
          <w:rFonts w:ascii="Times New Roman" w:hAnsi="Times New Roman" w:cs="Times New Roman"/>
          <w:sz w:val="24"/>
          <w:szCs w:val="24"/>
        </w:rPr>
        <w:t xml:space="preserve"> ,</w:t>
      </w:r>
      <w:proofErr w:type="gramEnd"/>
      <w:r w:rsidRPr="007940BE">
        <w:rPr>
          <w:rFonts w:ascii="Times New Roman" w:hAnsi="Times New Roman" w:cs="Times New Roman"/>
          <w:sz w:val="24"/>
          <w:szCs w:val="24"/>
        </w:rPr>
        <w:t xml:space="preserve"> иными нормативными правовыми актами, настоящим Положением.</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 xml:space="preserve">3. Обязанности и права </w:t>
      </w:r>
      <w:proofErr w:type="spellStart"/>
      <w:r w:rsidRPr="007940BE">
        <w:rPr>
          <w:rFonts w:ascii="Times New Roman" w:hAnsi="Times New Roman" w:cs="Times New Roman"/>
          <w:b/>
          <w:sz w:val="24"/>
          <w:szCs w:val="24"/>
        </w:rPr>
        <w:t>внутрипроверочной</w:t>
      </w:r>
      <w:proofErr w:type="spellEnd"/>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(инвентаризационной) комиссии</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при проведении контрольных мероприятий</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3.1. Председатель </w:t>
      </w:r>
      <w:proofErr w:type="spellStart"/>
      <w:r w:rsidRPr="007940BE">
        <w:rPr>
          <w:rFonts w:ascii="Times New Roman" w:hAnsi="Times New Roman" w:cs="Times New Roman"/>
          <w:sz w:val="24"/>
          <w:szCs w:val="24"/>
        </w:rPr>
        <w:t>внутрипроверочной</w:t>
      </w:r>
      <w:proofErr w:type="spellEnd"/>
      <w:r w:rsidRPr="007940BE">
        <w:rPr>
          <w:rFonts w:ascii="Times New Roman" w:hAnsi="Times New Roman" w:cs="Times New Roman"/>
          <w:sz w:val="24"/>
          <w:szCs w:val="24"/>
        </w:rPr>
        <w:t xml:space="preserve"> (инвентаризационной) комиссии перед началом контрольных мероприятий подготавливает план (</w:t>
      </w:r>
      <w:proofErr w:type="gramStart"/>
      <w:r w:rsidRPr="007940BE">
        <w:rPr>
          <w:rFonts w:ascii="Times New Roman" w:hAnsi="Times New Roman" w:cs="Times New Roman"/>
          <w:sz w:val="24"/>
          <w:szCs w:val="24"/>
        </w:rPr>
        <w:t xml:space="preserve">программу) </w:t>
      </w:r>
      <w:proofErr w:type="gramEnd"/>
      <w:r w:rsidRPr="007940BE">
        <w:rPr>
          <w:rFonts w:ascii="Times New Roman" w:hAnsi="Times New Roman" w:cs="Times New Roman"/>
          <w:sz w:val="24"/>
          <w:szCs w:val="24"/>
        </w:rPr>
        <w:t>работы, проводит инструктаж с членами комиссии и организует изучение ими законодательства Российской Федерации, нормативных правовых актов, регулирующих финансовую и хозяйственную деятельность Администрации, ознакомляет членов комиссии с материалами предыдущих ревизий и проверок.</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3.2. Председатель комиссии обязан:</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определить методы и способы проведения контрольных мероприятий;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распределить направления проведения контрольных мероприятий между членами комиссии;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быть принципиальным, соблюдать профессиональную этику и конфиденциальность;</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организовать проведение контрольных мероприятий в Администрации согласно утвержденному плану (программе);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осуществлять общее руководство членами комиссии в процессе проведения контрольных мероприятий;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обеспечить сохранность полученных документов, отчетов и других материалов, проверяемых в ходе контрольных мероприятий.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Председатель комиссии имеет право:</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проходить во все здания и помещения, занимаемые объектом внутреннего финансового контроля, с учетом ограничений, установленных законодательством;</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давать указания должностным лицам о предоставлении комиссии необходимых для проверки документов и сведений (информации);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получать от должностных, а также материально ответственных лиц Администрации письменные объяснения по вопросам, возникающим в ходе проведения контрольных </w:t>
      </w:r>
      <w:r w:rsidRPr="007940BE">
        <w:rPr>
          <w:rFonts w:ascii="Times New Roman" w:hAnsi="Times New Roman" w:cs="Times New Roman"/>
          <w:sz w:val="24"/>
          <w:szCs w:val="24"/>
        </w:rPr>
        <w:lastRenderedPageBreak/>
        <w:t>мероприятий, копии документов, связанных с осуществлением финансовых, хозяйственных операций объекта внутреннего финансового контроля;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привлекать сотрудников Администрации к проведению контрольных мероприятий, служебных проверок по согласованию с руководителем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вносить предложения об устранении выявленных в ходе проведения контрольных мероприятий нарушений и недостатков.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Члены комиссии обязаны:</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быть принципиальными, соблюдать профессиональную этику и конфиденциальность;</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проводить контрольные мероприятия Администрации в соответствии с утвержденным планом (программой);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незамедлительно докладывать председателю комиссии о выявленных в процессе контрольных мероприятий нарушениях и злоупотреблениях;</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обеспечить сохранность полученных документов, отчетов и других материалов, проверяемых в ходе контрольных мероприятий.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Члены комиссии имеют право:</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проходить во все здания и помещения, занимаемые объектом внутреннего финансового контроля, с учетом ограничений, установленных законодательством;</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ходатайствовать перед председателем комиссии о предоставлении им необходимых для проверки документов и сведений (информации).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3.3. Руководитель и проверяемые должностные лица Администрации в процессе контрольных мероприятий обязаны:</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 предоставить </w:t>
      </w:r>
      <w:proofErr w:type="spellStart"/>
      <w:r w:rsidRPr="007940BE">
        <w:rPr>
          <w:rFonts w:ascii="Times New Roman" w:hAnsi="Times New Roman" w:cs="Times New Roman"/>
          <w:sz w:val="24"/>
          <w:szCs w:val="24"/>
        </w:rPr>
        <w:t>внутрипроверочной</w:t>
      </w:r>
      <w:proofErr w:type="spellEnd"/>
      <w:r w:rsidRPr="007940BE">
        <w:rPr>
          <w:rFonts w:ascii="Times New Roman" w:hAnsi="Times New Roman" w:cs="Times New Roman"/>
          <w:sz w:val="24"/>
          <w:szCs w:val="24"/>
        </w:rPr>
        <w:t xml:space="preserve"> (инвентаризационной) комиссии помещение, оборудованное персональным компьютером и обеспечивающее сохранность переданных документов;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оказывать содействие в проведении контрольных мероприятий;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представлять по требованию председателя комиссии и в установленные им сроки документы, необходимые для проверки;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давать справки и объяснения в устной и письменной форме по вопросам, возникающим в ходе проведения контрольных мероприятий.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3.4. </w:t>
      </w:r>
      <w:proofErr w:type="spellStart"/>
      <w:r w:rsidRPr="007940BE">
        <w:rPr>
          <w:rFonts w:ascii="Times New Roman" w:hAnsi="Times New Roman" w:cs="Times New Roman"/>
          <w:sz w:val="24"/>
          <w:szCs w:val="24"/>
        </w:rPr>
        <w:t>Внутрипроверочная</w:t>
      </w:r>
      <w:proofErr w:type="spellEnd"/>
      <w:r w:rsidRPr="007940BE">
        <w:rPr>
          <w:rFonts w:ascii="Times New Roman" w:hAnsi="Times New Roman" w:cs="Times New Roman"/>
          <w:sz w:val="24"/>
          <w:szCs w:val="24"/>
        </w:rPr>
        <w:t xml:space="preserve"> (инвентаризационная) комиссия несет ответственность за качественное проведение контрольных мероприятий в соответствии с законодательством Российской Федерации.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3.5. Состав комиссии освобождается от выполнения своих функциональных обязанностей по основной занимаемой должности на весь срок проведения контрольных мероприятий.</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4. Оформление результатов</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контрольных мероприятий Администрации</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4.1. По итогам проведения контрольных мероприятий </w:t>
      </w:r>
      <w:proofErr w:type="spellStart"/>
      <w:r w:rsidRPr="007940BE">
        <w:rPr>
          <w:rFonts w:ascii="Times New Roman" w:hAnsi="Times New Roman" w:cs="Times New Roman"/>
          <w:sz w:val="24"/>
          <w:szCs w:val="24"/>
        </w:rPr>
        <w:t>внутрипроверочная</w:t>
      </w:r>
      <w:proofErr w:type="spellEnd"/>
      <w:r w:rsidRPr="007940BE">
        <w:rPr>
          <w:rFonts w:ascii="Times New Roman" w:hAnsi="Times New Roman" w:cs="Times New Roman"/>
          <w:sz w:val="24"/>
          <w:szCs w:val="24"/>
        </w:rPr>
        <w:t xml:space="preserve"> (инвентаризационная) комиссия анализирует их результаты и составляет:</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 проведении плановой проверки - акт проверки ФХД Администрации за соответствующее полугодие;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 проведении внеплановой проверки - акт проверки отдельных вопросов ФХД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 проведении инвентаризации имущества и обязательств - документы, указанные в Положении об инвентаризации имущества и обязательств Администрации (</w:t>
      </w:r>
      <w:hyperlink w:anchor="P5350" w:history="1">
        <w:r w:rsidRPr="007940BE">
          <w:rPr>
            <w:rFonts w:ascii="Times New Roman" w:hAnsi="Times New Roman" w:cs="Times New Roman"/>
            <w:color w:val="0000FF"/>
            <w:sz w:val="24"/>
            <w:szCs w:val="24"/>
          </w:rPr>
          <w:t>Приложение N 19</w:t>
        </w:r>
      </w:hyperlink>
      <w:r w:rsidRPr="007940BE">
        <w:rPr>
          <w:rFonts w:ascii="Times New Roman" w:hAnsi="Times New Roman" w:cs="Times New Roman"/>
          <w:sz w:val="24"/>
          <w:szCs w:val="24"/>
        </w:rPr>
        <w:t xml:space="preserve"> к настоящей Учетной политике).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Акт проверки ФХД (акт проверки отдельных вопросов ФХД) Администрации составляется в двух экземплярах, подписывается председателем и членами комиссии, </w:t>
      </w:r>
      <w:r w:rsidRPr="007940BE">
        <w:rPr>
          <w:rFonts w:ascii="Times New Roman" w:hAnsi="Times New Roman" w:cs="Times New Roman"/>
          <w:sz w:val="24"/>
          <w:szCs w:val="24"/>
        </w:rPr>
        <w:lastRenderedPageBreak/>
        <w:t>главным бухгалтером, руководителями структурных подразделений, в которых проводилась проверка.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Если акт проверки не подписан хотя бы одним вышеперечисленным должностным лицом, акт проверки считается недействительным.</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Акт проверки ФХД должен содержать следующие сведения: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тему и объекты проверки;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срок проведения проверки;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характеристику и состояние объектов проверки;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описание выявленных нарушений и злоупотреблений, а также причины их возникновения;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выводы о состоянии ФХД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предложения по устранению выявленных нарушений, недостатков с указанием сроков и ответственных лиц.</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При составлении акта должна обеспечиваться объективность, обоснованность, системность, четкость, доступность и лаконичность изложения текста.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Результаты проверки, отражаемые в акте, подтверждаются документами (копиями документов), результатами контрольных действий, объяснениями должностных и материально ответственных лиц и другими материалами, которые являются приложением к акту проверки.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Главный бухгалтер и руководители структурных подразделений, в которых проводилась проверка, не вправе отказаться от подписания акта. При наличии возражений к акту прикладываются письменные возражения указанных лиц.</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Подписанные экземпляры актов проверки ФХД представляются председателем комиссии на утверждение руководителю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После утверждения руководителем акта проверки ФХД проводится совещание о подведении итогов проверки ФХД Администрации с привлечением должностных лиц, установленных руководителем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На основании утвержденного акта проверки и проведенного совещания издается распоряжение главы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Первый экземпляр акта проверки ФХД Администрации хранится в делопроизводстве Администрации, второй - в бухгалтерии.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4.2. О выполнении предложений, вынесенных в акте проверки, ответственные лица докладывают в письменной форме председателю комиссии. Председатель комиссии обобщает полученные материалы по устранению нарушений (недостатков) и представляет письменный доклад руководителю Администрации. Доклад об устранении выявленных нарушений (недостатков) хранится в делопроизводстве Администрации, копия - у главного бухгалтера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4.3. По окончании года </w:t>
      </w:r>
      <w:proofErr w:type="spellStart"/>
      <w:r w:rsidRPr="007940BE">
        <w:rPr>
          <w:rFonts w:ascii="Times New Roman" w:hAnsi="Times New Roman" w:cs="Times New Roman"/>
          <w:sz w:val="24"/>
          <w:szCs w:val="24"/>
        </w:rPr>
        <w:t>внутрипроверочная</w:t>
      </w:r>
      <w:proofErr w:type="spellEnd"/>
      <w:r w:rsidRPr="007940BE">
        <w:rPr>
          <w:rFonts w:ascii="Times New Roman" w:hAnsi="Times New Roman" w:cs="Times New Roman"/>
          <w:sz w:val="24"/>
          <w:szCs w:val="24"/>
        </w:rPr>
        <w:t xml:space="preserve"> (инвентаризационная) комиссия представляет руководителю Администрации отчет о проделанной работе.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В отчете отражаются: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сведения о выполнении проведенных плановых и внеплановых контрольных мероприятий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результаты контрольных мероприятий за отчетный период;</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анализ выявленных нарушений (недостатков) по сравнению с предыдущим периодом;</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сведения о выполнении мер по устранению выявленных нарушений и недостатков;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вывод о состоянии ФХД Администрации за отчетный период.</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По итогам года руководитель Администрации проводит совещание о состоянии ФХД Администрации за соответствующий период.</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right"/>
        <w:outlineLvl w:val="1"/>
        <w:rPr>
          <w:rFonts w:ascii="Times New Roman" w:hAnsi="Times New Roman" w:cs="Times New Roman"/>
          <w:sz w:val="24"/>
          <w:szCs w:val="24"/>
        </w:rPr>
      </w:pPr>
      <w:r w:rsidRPr="007940BE">
        <w:rPr>
          <w:rFonts w:ascii="Times New Roman" w:hAnsi="Times New Roman" w:cs="Times New Roman"/>
          <w:sz w:val="24"/>
          <w:szCs w:val="24"/>
        </w:rPr>
        <w:lastRenderedPageBreak/>
        <w:t>Приложение N 16</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к Учетной политике Администра</w:t>
      </w:r>
      <w:r>
        <w:rPr>
          <w:rFonts w:ascii="Times New Roman" w:hAnsi="Times New Roman" w:cs="Times New Roman"/>
          <w:sz w:val="24"/>
          <w:szCs w:val="24"/>
        </w:rPr>
        <w:t xml:space="preserve">ции муниципального образования </w:t>
      </w:r>
      <w:proofErr w:type="spellStart"/>
      <w:r w:rsidR="004E3D02">
        <w:rPr>
          <w:rFonts w:ascii="Times New Roman" w:hAnsi="Times New Roman" w:cs="Times New Roman"/>
          <w:sz w:val="24"/>
          <w:szCs w:val="24"/>
        </w:rPr>
        <w:t>Кутлуевский</w:t>
      </w:r>
      <w:proofErr w:type="spellEnd"/>
      <w:r w:rsidRPr="007940BE">
        <w:rPr>
          <w:rFonts w:ascii="Times New Roman" w:hAnsi="Times New Roman" w:cs="Times New Roman"/>
          <w:sz w:val="24"/>
          <w:szCs w:val="24"/>
        </w:rPr>
        <w:t xml:space="preserve"> сельсовет</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для целей бухгалтерского (бюджетного) учета</w:t>
      </w:r>
    </w:p>
    <w:p w:rsidR="00B0070B" w:rsidRPr="007940BE" w:rsidRDefault="00B0070B" w:rsidP="00B0070B">
      <w:pPr>
        <w:pStyle w:val="ConsPlusNormal"/>
        <w:jc w:val="center"/>
        <w:rPr>
          <w:rFonts w:ascii="Times New Roman" w:hAnsi="Times New Roman" w:cs="Times New Roman"/>
          <w:sz w:val="24"/>
          <w:szCs w:val="24"/>
        </w:rPr>
      </w:pPr>
      <w:bookmarkStart w:id="31" w:name="P5350"/>
      <w:bookmarkEnd w:id="31"/>
      <w:r w:rsidRPr="007940BE">
        <w:rPr>
          <w:rFonts w:ascii="Times New Roman" w:hAnsi="Times New Roman" w:cs="Times New Roman"/>
          <w:b/>
          <w:sz w:val="24"/>
          <w:szCs w:val="24"/>
        </w:rPr>
        <w:t>Положение</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об инвентаризации имущества и обязательств Администрации</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1. Организация проведения инвентаризации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1.1. Инвентаризация имущества и обязательств Администрации проводится в соответствии с требованиями </w:t>
      </w:r>
      <w:hyperlink r:id="rId192" w:history="1">
        <w:r w:rsidRPr="007940BE">
          <w:rPr>
            <w:rFonts w:ascii="Times New Roman" w:hAnsi="Times New Roman" w:cs="Times New Roman"/>
            <w:color w:val="0000FF"/>
            <w:sz w:val="24"/>
            <w:szCs w:val="24"/>
          </w:rPr>
          <w:t>ст. 11</w:t>
        </w:r>
      </w:hyperlink>
      <w:r w:rsidRPr="007940BE">
        <w:rPr>
          <w:rFonts w:ascii="Times New Roman" w:hAnsi="Times New Roman" w:cs="Times New Roman"/>
          <w:sz w:val="24"/>
          <w:szCs w:val="24"/>
        </w:rPr>
        <w:t xml:space="preserve"> Федерального закона N 402-ФЗ, </w:t>
      </w:r>
      <w:hyperlink r:id="rId193" w:history="1">
        <w:r w:rsidRPr="007940BE">
          <w:rPr>
            <w:rFonts w:ascii="Times New Roman" w:hAnsi="Times New Roman" w:cs="Times New Roman"/>
            <w:color w:val="0000FF"/>
            <w:sz w:val="24"/>
            <w:szCs w:val="24"/>
          </w:rPr>
          <w:t>п. п. 6</w:t>
        </w:r>
      </w:hyperlink>
      <w:r w:rsidRPr="007940BE">
        <w:rPr>
          <w:rFonts w:ascii="Times New Roman" w:hAnsi="Times New Roman" w:cs="Times New Roman"/>
          <w:sz w:val="24"/>
          <w:szCs w:val="24"/>
        </w:rPr>
        <w:t xml:space="preserve">, </w:t>
      </w:r>
      <w:hyperlink r:id="rId194" w:history="1">
        <w:r w:rsidRPr="007940BE">
          <w:rPr>
            <w:rFonts w:ascii="Times New Roman" w:hAnsi="Times New Roman" w:cs="Times New Roman"/>
            <w:color w:val="0000FF"/>
            <w:sz w:val="24"/>
            <w:szCs w:val="24"/>
          </w:rPr>
          <w:t>20</w:t>
        </w:r>
      </w:hyperlink>
      <w:r w:rsidRPr="007940BE">
        <w:rPr>
          <w:rFonts w:ascii="Times New Roman" w:hAnsi="Times New Roman" w:cs="Times New Roman"/>
          <w:sz w:val="24"/>
          <w:szCs w:val="24"/>
        </w:rPr>
        <w:t xml:space="preserve"> Инструкции N 157н, Методических </w:t>
      </w:r>
      <w:hyperlink r:id="rId195" w:history="1">
        <w:r w:rsidRPr="007940BE">
          <w:rPr>
            <w:rFonts w:ascii="Times New Roman" w:hAnsi="Times New Roman" w:cs="Times New Roman"/>
            <w:color w:val="0000FF"/>
            <w:sz w:val="24"/>
            <w:szCs w:val="24"/>
          </w:rPr>
          <w:t>указаний</w:t>
        </w:r>
      </w:hyperlink>
      <w:r w:rsidRPr="007940BE">
        <w:rPr>
          <w:rFonts w:ascii="Times New Roman" w:hAnsi="Times New Roman" w:cs="Times New Roman"/>
          <w:sz w:val="24"/>
          <w:szCs w:val="24"/>
        </w:rPr>
        <w:t xml:space="preserve"> по инвентаризации имущества и финансовых обязательств, утвержденных Приказом Минфина России от 13.06.1995 N 49.</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1.2. Целями инвентаризации являются выявление фактического наличия имущества, сопоставление с данными бухгалтерского учета и проверка полноты отражения в бухгалтерском учете обязательств.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1.3. Настоящее Положение устанавливает случаи, сроки и порядок проведения инвентаризации имущества и обязательств и оформления ее результатов.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1.4. Количество инвентаризаций в отчетном году, дата их проведения, перечень имущества и финансовых обязательств, проверяемых при каждой из них, устанавливаются руководителем Администрации, кроме случаев, предусмотренных в п. 1.5 настоящего Положения.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1.5. Инвентаризация имущества и обязательств Администрации проводится обязательно:</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 передаче имущества Администрации в аренду, выкупе, продаже;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перед составлением годовой бухгалтерской отчетности, кроме имущества, инвентаризация которого проводилась не ранее 1 октября отчетного года. Инвентаризация основных сре</w:t>
      </w:r>
      <w:proofErr w:type="gramStart"/>
      <w:r w:rsidRPr="007940BE">
        <w:rPr>
          <w:rFonts w:ascii="Times New Roman" w:hAnsi="Times New Roman" w:cs="Times New Roman"/>
          <w:sz w:val="24"/>
          <w:szCs w:val="24"/>
        </w:rPr>
        <w:t>дств пр</w:t>
      </w:r>
      <w:proofErr w:type="gramEnd"/>
      <w:r w:rsidRPr="007940BE">
        <w:rPr>
          <w:rFonts w:ascii="Times New Roman" w:hAnsi="Times New Roman" w:cs="Times New Roman"/>
          <w:sz w:val="24"/>
          <w:szCs w:val="24"/>
        </w:rPr>
        <w:t>оводится ежегодно, а библиотечных фондов - один раз в пять лет;</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 смене материально ответственных лиц (на день приемки-передачи дел);</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 установлении фактов хищений или злоупотреблений, а также порчи ценностей;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в случае стихийных бедствий, пожара, аварий или других чрезвычайных ситуаций, вызванных экстремальными условиями;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 ликвидации (реорганизации) Администрации перед составлением ликвидационного (разделительного) баланса и в других случаях, предусматриваемых законодательством Российской Федерации или нормативными актами Минфина России.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Ежемесячно подлежат инвентаризации наличные денежные средства, денежные документы и бланки строгой отчетности, находящиеся в кассе Администрации.</w:t>
      </w:r>
    </w:p>
    <w:p w:rsidR="00394511" w:rsidRDefault="00394511" w:rsidP="00B0070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При проведении инвентаризации перед составлением годовой бухгалтерской отчетности, также проводить инвентаризацию на признание «актив». </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1.6. Распоряжения о проведении инвентаризации </w:t>
      </w:r>
      <w:hyperlink r:id="rId196" w:history="1">
        <w:r w:rsidRPr="007940BE">
          <w:rPr>
            <w:rFonts w:ascii="Times New Roman" w:hAnsi="Times New Roman" w:cs="Times New Roman"/>
            <w:color w:val="0000FF"/>
            <w:sz w:val="24"/>
            <w:szCs w:val="24"/>
          </w:rPr>
          <w:t>(форма N ИНВ-22)</w:t>
        </w:r>
      </w:hyperlink>
      <w:r w:rsidRPr="007940BE">
        <w:rPr>
          <w:rFonts w:ascii="Times New Roman" w:hAnsi="Times New Roman" w:cs="Times New Roman"/>
          <w:sz w:val="24"/>
          <w:szCs w:val="24"/>
        </w:rPr>
        <w:t xml:space="preserve"> подлежат регистрации в журнале учета </w:t>
      </w:r>
      <w:proofErr w:type="gramStart"/>
      <w:r w:rsidRPr="007940BE">
        <w:rPr>
          <w:rFonts w:ascii="Times New Roman" w:hAnsi="Times New Roman" w:cs="Times New Roman"/>
          <w:sz w:val="24"/>
          <w:szCs w:val="24"/>
        </w:rPr>
        <w:t>контроля за</w:t>
      </w:r>
      <w:proofErr w:type="gramEnd"/>
      <w:r w:rsidRPr="007940BE">
        <w:rPr>
          <w:rFonts w:ascii="Times New Roman" w:hAnsi="Times New Roman" w:cs="Times New Roman"/>
          <w:sz w:val="24"/>
          <w:szCs w:val="24"/>
        </w:rPr>
        <w:t xml:space="preserve"> выполнением приказов (постановлений, распоряжений) о проведении инвентаризации (далее - журнал </w:t>
      </w:r>
      <w:hyperlink r:id="rId197" w:history="1">
        <w:r w:rsidRPr="007940BE">
          <w:rPr>
            <w:rFonts w:ascii="Times New Roman" w:hAnsi="Times New Roman" w:cs="Times New Roman"/>
            <w:color w:val="0000FF"/>
            <w:sz w:val="24"/>
            <w:szCs w:val="24"/>
          </w:rPr>
          <w:t>(форма N ИНВ-23)</w:t>
        </w:r>
      </w:hyperlink>
      <w:r w:rsidRPr="007940BE">
        <w:rPr>
          <w:rFonts w:ascii="Times New Roman" w:hAnsi="Times New Roman" w:cs="Times New Roman"/>
          <w:sz w:val="24"/>
          <w:szCs w:val="24"/>
        </w:rPr>
        <w:t>).</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В распоряжении</w:t>
      </w:r>
      <w:hyperlink r:id="rId198" w:history="1">
        <w:r w:rsidRPr="007940BE">
          <w:rPr>
            <w:rFonts w:ascii="Times New Roman" w:hAnsi="Times New Roman" w:cs="Times New Roman"/>
            <w:color w:val="0000FF"/>
            <w:sz w:val="24"/>
            <w:szCs w:val="24"/>
          </w:rPr>
          <w:t>(форма N ИНВ-22)</w:t>
        </w:r>
      </w:hyperlink>
      <w:r w:rsidRPr="007940BE">
        <w:rPr>
          <w:rFonts w:ascii="Times New Roman" w:hAnsi="Times New Roman" w:cs="Times New Roman"/>
          <w:sz w:val="24"/>
          <w:szCs w:val="24"/>
        </w:rPr>
        <w:t xml:space="preserve"> указываются: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наименование имущества и обязательств, подлежащих инвентаризации;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дата начала и окончания проведения инвентаризации;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причина проведения инвентаризации.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Председатель и члены инвентаризационной комиссии в обязательном порядке ставят подписи в журнале </w:t>
      </w:r>
      <w:hyperlink r:id="rId199" w:history="1">
        <w:r w:rsidRPr="007940BE">
          <w:rPr>
            <w:rFonts w:ascii="Times New Roman" w:hAnsi="Times New Roman" w:cs="Times New Roman"/>
            <w:color w:val="0000FF"/>
            <w:sz w:val="24"/>
            <w:szCs w:val="24"/>
          </w:rPr>
          <w:t>(форма N ИНВ-23)</w:t>
        </w:r>
      </w:hyperlink>
      <w:r w:rsidRPr="007940BE">
        <w:rPr>
          <w:rFonts w:ascii="Times New Roman" w:hAnsi="Times New Roman" w:cs="Times New Roman"/>
          <w:sz w:val="24"/>
          <w:szCs w:val="24"/>
        </w:rPr>
        <w:t>, подтверждающие их ознакомление с распоряжением.</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1.7. Членами комиссии могут быть работники администрации, бухгалтерии и другие специалисты, которые способны оценить состояние имущества и обязательств Администрации. Кроме того, в инвентаризационную комиссию могут быть включены представители независимых аудиторских организаций.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lastRenderedPageBreak/>
        <w:t>1.8. Председатель инвентаризационной комиссии перед началом инвентаризации подготавливает план работы, проводит инструктаж с членами комиссии и организует изучение ими законодательства Российской Федерации, нормативных правовых актов по проведению инвентаризации, организации и ведению бухгалтерского учета имущества и обязательств, ознакомляет членов комиссии с материалами предыдущих инвентаризаций, ревизий и проверок.</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До начала проверки председатель инвентаризационной комиссии обязан завизировать последние приходные и расходные документы и сделать в них запись "До инвентаризации </w:t>
      </w:r>
      <w:proofErr w:type="gramStart"/>
      <w:r w:rsidRPr="007940BE">
        <w:rPr>
          <w:rFonts w:ascii="Times New Roman" w:hAnsi="Times New Roman" w:cs="Times New Roman"/>
          <w:sz w:val="24"/>
          <w:szCs w:val="24"/>
        </w:rPr>
        <w:t>на</w:t>
      </w:r>
      <w:proofErr w:type="gramEnd"/>
      <w:r w:rsidRPr="007940BE">
        <w:rPr>
          <w:rFonts w:ascii="Times New Roman" w:hAnsi="Times New Roman" w:cs="Times New Roman"/>
          <w:sz w:val="24"/>
          <w:szCs w:val="24"/>
        </w:rPr>
        <w:t xml:space="preserve"> "__________" (дата)". После этого работники бухгалтерии отражают в регистрах учета указанные документы, определяют остатки инвентаризируемого имущества и обязательств к началу инвентаризации.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1.9. Материально ответственные лица в состав инвентаризационной комиссии не входят, присутствие указанных лиц при проверке фактического наличия имущества является обязательным.</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С материально ответственных лиц члены инвентаризационной комиссии обязаны взять расписки в том, что к началу инвентаризации все расходные и приходные документы сданы в бухгалтерию или переданы комиссии и все ценности, поступившие на их ответственное хранение, оприходованы, а выбывшие списаны в расход. Аналогичные расписки дают и лица, имеющие подотчетные суммы на приобретение или доверенности на получение имущества.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1.10. Фактическое наличие находящегося в Администрации имущества при инвентаризации проверяют путем подсчета, взвешивания, обмера. Для этого руководитель Администрации должен предоставить членам комиссии необходимый персонал и механизмы (весы, контрольно-измерительные приборы и т.п.).</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1.11. Результаты инвентаризации отражаются в инвентаризационных описях (актах). Инвентаризационная комиссия обеспечивает полноту и точность данных о фактических остатках имущества, правильность и своевременность оформления материалов. Для каждого вида имущества оформляется своя форма инвентаризационной описи. Учреждение использует формы инвентаризационных описей, приведенные в </w:t>
      </w:r>
      <w:hyperlink r:id="rId200" w:history="1">
        <w:r w:rsidRPr="007940BE">
          <w:rPr>
            <w:rFonts w:ascii="Times New Roman" w:hAnsi="Times New Roman" w:cs="Times New Roman"/>
            <w:color w:val="0000FF"/>
            <w:sz w:val="24"/>
            <w:szCs w:val="24"/>
          </w:rPr>
          <w:t>Приказе</w:t>
        </w:r>
      </w:hyperlink>
      <w:r w:rsidRPr="007940BE">
        <w:rPr>
          <w:rFonts w:ascii="Times New Roman" w:hAnsi="Times New Roman" w:cs="Times New Roman"/>
          <w:sz w:val="24"/>
          <w:szCs w:val="24"/>
        </w:rPr>
        <w:t xml:space="preserve"> Минфина России от 30.03.2015 N 52н.</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1.12. Инвентаризационные описи составляются не менее чем в двух экземплярах отдельно по каждому месту хранения ценностей и материально ответственным лицам. Указанные документы подписывают все члены инвентаризационной комиссии и материально ответственные лица. В конце описи материально ответственные лица дают расписку об отсутствии к членам комиссии каких-либо претензий и принятии перечисленного в описи имущества на ответственное хранение, кроме того, расписка подтверждает проверку комиссией имущества в их присутствии. Один экземпляр передается в бухгалтерию, а второй остается у материально ответственных лиц.</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1.13. На имущество, находящееся на ответственном хранении, арендованное, составляются отдельные описи (акты).</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2. Имущество и обязательства, подлежащие инвентаризации</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2.1. Инвентаризации подлежит все имущество Администрации независимо от его местонахождения, а также все виды обязательств, в том числе: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 Имущество и обязательства, учтенные на балансовых счетах:</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 основные средства;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 нематериальные активы;</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 непроизведенные активы;</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4) материальные запасы;</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5) денежные средства;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6) денежные документы;</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lastRenderedPageBreak/>
        <w:t>7) расчеты;</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8) расходы будущих периодов;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9) резервы предстоящих расходов.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2. Имущество, учтенное на </w:t>
      </w:r>
      <w:proofErr w:type="spellStart"/>
      <w:r w:rsidRPr="007940BE">
        <w:rPr>
          <w:rFonts w:ascii="Times New Roman" w:hAnsi="Times New Roman" w:cs="Times New Roman"/>
          <w:sz w:val="24"/>
          <w:szCs w:val="24"/>
        </w:rPr>
        <w:t>забалансовых</w:t>
      </w:r>
      <w:proofErr w:type="spellEnd"/>
      <w:r w:rsidRPr="007940BE">
        <w:rPr>
          <w:rFonts w:ascii="Times New Roman" w:hAnsi="Times New Roman" w:cs="Times New Roman"/>
          <w:sz w:val="24"/>
          <w:szCs w:val="24"/>
        </w:rPr>
        <w:t xml:space="preserve"> счетах.</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 Другое имущество и обязательства в соответствии с приказом об инвентаризации.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Фактически находящееся в Администрации имущество, не учтенное по каким-либо причинам, подлежит принятию к бухгалтерскому учету.</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3. Оформление результатов инвентаризации</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и регулирование выявленных расхождений</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3.1. </w:t>
      </w:r>
      <w:proofErr w:type="gramStart"/>
      <w:r w:rsidRPr="007940BE">
        <w:rPr>
          <w:rFonts w:ascii="Times New Roman" w:hAnsi="Times New Roman" w:cs="Times New Roman"/>
          <w:sz w:val="24"/>
          <w:szCs w:val="24"/>
        </w:rPr>
        <w:t xml:space="preserve">На основании инвентаризационных описей (сличительных ведомостей), по которым выявлено несоответствие фактического наличия финансовых и нефинансовых активов, иного имущества и обязательств данным бухгалтерского учета, бухгалтерия оформляет Ведомости расхождений по результатам инвентаризации </w:t>
      </w:r>
      <w:hyperlink r:id="rId201" w:history="1">
        <w:r w:rsidRPr="007940BE">
          <w:rPr>
            <w:rFonts w:ascii="Times New Roman" w:hAnsi="Times New Roman" w:cs="Times New Roman"/>
            <w:color w:val="0000FF"/>
            <w:sz w:val="24"/>
            <w:szCs w:val="24"/>
          </w:rPr>
          <w:t>(ф. 0504092)</w:t>
        </w:r>
      </w:hyperlink>
      <w:r w:rsidRPr="007940BE">
        <w:rPr>
          <w:rFonts w:ascii="Times New Roman" w:hAnsi="Times New Roman" w:cs="Times New Roman"/>
          <w:sz w:val="24"/>
          <w:szCs w:val="24"/>
        </w:rPr>
        <w:t>. В них фиксируются установленные расхождения с данными бухгалтерского учета - недостачи и излишки по каждому объекту учета в количественном и стоимостном выражении.</w:t>
      </w:r>
      <w:proofErr w:type="gramEnd"/>
      <w:r w:rsidRPr="007940BE">
        <w:rPr>
          <w:rFonts w:ascii="Times New Roman" w:hAnsi="Times New Roman" w:cs="Times New Roman"/>
          <w:sz w:val="24"/>
          <w:szCs w:val="24"/>
        </w:rPr>
        <w:t xml:space="preserve"> На ценности, числящиеся в бухгалтерском учете на </w:t>
      </w:r>
      <w:proofErr w:type="spellStart"/>
      <w:r w:rsidRPr="007940BE">
        <w:rPr>
          <w:rFonts w:ascii="Times New Roman" w:hAnsi="Times New Roman" w:cs="Times New Roman"/>
          <w:sz w:val="24"/>
          <w:szCs w:val="24"/>
        </w:rPr>
        <w:t>забалансовых</w:t>
      </w:r>
      <w:proofErr w:type="spellEnd"/>
      <w:r w:rsidRPr="007940BE">
        <w:rPr>
          <w:rFonts w:ascii="Times New Roman" w:hAnsi="Times New Roman" w:cs="Times New Roman"/>
          <w:sz w:val="24"/>
          <w:szCs w:val="24"/>
        </w:rPr>
        <w:t xml:space="preserve"> счетах, составляется отдельная ведомость.</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3.2. Оформленные ведомости подписываются главным бухгалтером и исполнителем и передаются председателю инвентаризационной комиссии.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3.3. По всем недостачам и излишкам, пересортице инвентаризационная комиссия получает письменные объяснения материально ответственных лиц, что должно быть отражено в инвентаризационных описях (актах). На основании представленных объяснений и материалов проверок инвентаризационная комиссия определяет причины и характер выявленных отклонений от данных бухгалтерского учета.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3.4. По результатам инвентаризации председатель инвентаризационной комиссии подготавливает руководителю Администрации предложения: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по отнесению недостач имущества, а также имущества, пришедшего в негодность, за счет виновных лиц либо их списанию;</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по оприходованию излишков;</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по урегулированию расхождений фактического наличия материальных ценностей с данными бухгалтерского учета при пересортице путем проведения взаимного зачета излишков и недостач, возникших в ее результате;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по оптимизации приема, хранения и отпуска материальных ценностей;</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иные предложения.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3.5. На основании инвентаризационных описей (сличительных ведомостей), при необходимости - Ведомости расхождений по результатам инвентаризации </w:t>
      </w:r>
      <w:hyperlink r:id="rId202" w:history="1">
        <w:r w:rsidRPr="007940BE">
          <w:rPr>
            <w:rFonts w:ascii="Times New Roman" w:hAnsi="Times New Roman" w:cs="Times New Roman"/>
            <w:color w:val="0000FF"/>
            <w:sz w:val="24"/>
            <w:szCs w:val="24"/>
          </w:rPr>
          <w:t>(ф. 0504092)</w:t>
        </w:r>
      </w:hyperlink>
      <w:r w:rsidRPr="007940BE">
        <w:rPr>
          <w:rFonts w:ascii="Times New Roman" w:hAnsi="Times New Roman" w:cs="Times New Roman"/>
          <w:sz w:val="24"/>
          <w:szCs w:val="24"/>
        </w:rPr>
        <w:t xml:space="preserve">, комиссия составляет Акт о результатах инвентаризации </w:t>
      </w:r>
      <w:hyperlink r:id="rId203" w:history="1">
        <w:r w:rsidRPr="007940BE">
          <w:rPr>
            <w:rFonts w:ascii="Times New Roman" w:hAnsi="Times New Roman" w:cs="Times New Roman"/>
            <w:color w:val="0000FF"/>
            <w:sz w:val="24"/>
            <w:szCs w:val="24"/>
          </w:rPr>
          <w:t>(ф. 0504835)</w:t>
        </w:r>
      </w:hyperlink>
      <w:r w:rsidRPr="007940BE">
        <w:rPr>
          <w:rFonts w:ascii="Times New Roman" w:hAnsi="Times New Roman" w:cs="Times New Roman"/>
          <w:sz w:val="24"/>
          <w:szCs w:val="24"/>
        </w:rPr>
        <w:t>. Этот акт представляется на рассмотрение и утверждение руководителю Администрации с приложением ведомости расхождений по результатам инвентаризации.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3.6. По результатам инвентаризации руководитель Администрации издает распоряжение.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3.7. Результаты проведения инвентаризации отражаются в бухгалтерском учете и отчетности того отчетного периода, к которому относится дата, по состоянию на которую проводилась инвентаризация.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3.8. В подтверждение правильности результатов инвентаризации проводятся контрольные проверки. Указанные проверки оформляются отдельным приказом по Администрации. Результаты контрольных проверок оформляются Актом о контрольной проверке правильности проведения инвентаризации ценностей </w:t>
      </w:r>
      <w:hyperlink r:id="rId204" w:history="1">
        <w:r w:rsidRPr="007940BE">
          <w:rPr>
            <w:rFonts w:ascii="Times New Roman" w:hAnsi="Times New Roman" w:cs="Times New Roman"/>
            <w:color w:val="0000FF"/>
            <w:sz w:val="24"/>
            <w:szCs w:val="24"/>
          </w:rPr>
          <w:t>(форма N ИНВ-24)</w:t>
        </w:r>
      </w:hyperlink>
      <w:r w:rsidRPr="007940BE">
        <w:rPr>
          <w:rFonts w:ascii="Times New Roman" w:hAnsi="Times New Roman" w:cs="Times New Roman"/>
          <w:sz w:val="24"/>
          <w:szCs w:val="24"/>
        </w:rPr>
        <w:t xml:space="preserve"> и регистрируются в Журнале учета контрольных проверок правильности проведения инвентаризации </w:t>
      </w:r>
      <w:hyperlink r:id="rId205" w:history="1">
        <w:r w:rsidRPr="007940BE">
          <w:rPr>
            <w:rFonts w:ascii="Times New Roman" w:hAnsi="Times New Roman" w:cs="Times New Roman"/>
            <w:color w:val="0000FF"/>
            <w:sz w:val="24"/>
            <w:szCs w:val="24"/>
          </w:rPr>
          <w:t>(форма N ИНВ-25)</w:t>
        </w:r>
      </w:hyperlink>
      <w:r w:rsidRPr="007940BE">
        <w:rPr>
          <w:rFonts w:ascii="Times New Roman" w:hAnsi="Times New Roman" w:cs="Times New Roman"/>
          <w:sz w:val="24"/>
          <w:szCs w:val="24"/>
        </w:rPr>
        <w:t>.</w:t>
      </w:r>
    </w:p>
    <w:p w:rsidR="00B0070B" w:rsidRPr="007940BE" w:rsidRDefault="00B0070B" w:rsidP="00B0070B">
      <w:pPr>
        <w:pStyle w:val="ConsPlusNormal"/>
        <w:jc w:val="right"/>
        <w:outlineLvl w:val="1"/>
        <w:rPr>
          <w:rFonts w:ascii="Times New Roman" w:hAnsi="Times New Roman" w:cs="Times New Roman"/>
          <w:sz w:val="24"/>
          <w:szCs w:val="24"/>
        </w:rPr>
      </w:pPr>
      <w:r w:rsidRPr="007940BE">
        <w:rPr>
          <w:rFonts w:ascii="Times New Roman" w:hAnsi="Times New Roman" w:cs="Times New Roman"/>
          <w:sz w:val="24"/>
          <w:szCs w:val="24"/>
        </w:rPr>
        <w:lastRenderedPageBreak/>
        <w:t>Приложение N 17</w:t>
      </w:r>
    </w:p>
    <w:p w:rsidR="00EB4E48"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к Учетной политике Администрации мун</w:t>
      </w:r>
      <w:r>
        <w:rPr>
          <w:rFonts w:ascii="Times New Roman" w:hAnsi="Times New Roman" w:cs="Times New Roman"/>
          <w:sz w:val="24"/>
          <w:szCs w:val="24"/>
        </w:rPr>
        <w:t>иципального образования</w:t>
      </w:r>
    </w:p>
    <w:p w:rsidR="00B0070B" w:rsidRPr="007940BE" w:rsidRDefault="00B0070B" w:rsidP="00B0070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4E3D02">
        <w:rPr>
          <w:rFonts w:ascii="Times New Roman" w:hAnsi="Times New Roman" w:cs="Times New Roman"/>
          <w:sz w:val="24"/>
          <w:szCs w:val="24"/>
        </w:rPr>
        <w:t>Кутлуевский</w:t>
      </w:r>
      <w:proofErr w:type="spellEnd"/>
      <w:r w:rsidRPr="007940BE">
        <w:rPr>
          <w:rFonts w:ascii="Times New Roman" w:hAnsi="Times New Roman" w:cs="Times New Roman"/>
          <w:sz w:val="24"/>
          <w:szCs w:val="24"/>
        </w:rPr>
        <w:t xml:space="preserve"> сельсовет</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для целей бухгалтерского (бюджетного) учета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rPr>
          <w:rFonts w:ascii="Times New Roman" w:hAnsi="Times New Roman" w:cs="Times New Roman"/>
          <w:sz w:val="24"/>
          <w:szCs w:val="24"/>
        </w:rPr>
      </w:pPr>
      <w:bookmarkStart w:id="32" w:name="P5425"/>
      <w:bookmarkEnd w:id="32"/>
      <w:r w:rsidRPr="007940BE">
        <w:rPr>
          <w:rFonts w:ascii="Times New Roman" w:hAnsi="Times New Roman" w:cs="Times New Roman"/>
          <w:b/>
          <w:sz w:val="24"/>
          <w:szCs w:val="24"/>
        </w:rPr>
        <w:t>Порядок отражения в учете и отчетности</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событий после отчетной даты</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1. Общие положения</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1.1. Настоящий Порядок устанавливает правила отражения в бухгалтерском учете и отчетности Администрации событий после отчетной даты.</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2. Понятие события после отчетной даты</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2.1. Событием после отчетной даты признается существенный факт хозяйственной жизни, который оказал или может оказать влияние на финансовое состояние, движение денежных средств или результаты деятельности Администрации и имел место в период между отчетной датой и датой подписания бухгалтерской (финансовой) отчетности за отчетный год.</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2.2. Датой подписания отчетности считается фактическая дата ее подписания руководителем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2.3. Событие после отчетной даты (факт хозяйственной жизни) признается существенным, если без знания о нем пользователями отчетности невозможна достоверная оценка финансового состояния, движения денежных средств или результатов деятельности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Существенность события после отчетной даты Администрация определяет самостоятельно, исходя из установленных требований к отчетности.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2.4. К событиям после отчетной даты относятся: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события, подтверждающие существовавшие на отчетную дату хозяйственные условия, в которых Администрация вела свою деятельность;</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события, свидетельствующие о возникших после отчетной даты хозяйственных условиях, в которых Администрация ведет свою деятельность.</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3. Отражение событий после отчетной даты</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в учете и отчетности Администрации</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3.1. Существенное событие после отчетной даты подлежит отражению в учете и отчетности за отчетный год независимо от положительного или отрицательного его характера для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3.2. При наступлении события после отчетной даты, подтверждающего существовавшие на отчетную дату хозяйственные условия, в которых Администрация вела свою деятельность, в учете периода, следующего заотчетным, в общем порядке делается запись, отражающая это событие. Одновременно в учете этого же периода производится </w:t>
      </w:r>
      <w:proofErr w:type="spellStart"/>
      <w:r w:rsidRPr="007940BE">
        <w:rPr>
          <w:rFonts w:ascii="Times New Roman" w:hAnsi="Times New Roman" w:cs="Times New Roman"/>
          <w:sz w:val="24"/>
          <w:szCs w:val="24"/>
        </w:rPr>
        <w:t>сторнировочная</w:t>
      </w:r>
      <w:proofErr w:type="spellEnd"/>
      <w:r w:rsidRPr="007940BE">
        <w:rPr>
          <w:rFonts w:ascii="Times New Roman" w:hAnsi="Times New Roman" w:cs="Times New Roman"/>
          <w:sz w:val="24"/>
          <w:szCs w:val="24"/>
        </w:rPr>
        <w:t xml:space="preserve"> (или обратная) запись на сумму, отраженную в учете.</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В отчетном периоде события после отчетной даты отражаются в регистрах синтетического и аналитического учета Администрации заключительными оборотами до даты подписания годовой отчетности в установленном порядке. Данные учета отражаются в соответствующих формах отчетности Администрации с учетом событий после отчетной даты.</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lastRenderedPageBreak/>
        <w:t xml:space="preserve">Информация об отражении в отчетном периоде события после отчетной даты раскрывается Администрацией в текстовой части Пояснительной записки к Балансу </w:t>
      </w:r>
      <w:hyperlink r:id="rId206" w:history="1">
        <w:r w:rsidRPr="007940BE">
          <w:rPr>
            <w:rFonts w:ascii="Times New Roman" w:hAnsi="Times New Roman" w:cs="Times New Roman"/>
            <w:color w:val="0000FF"/>
            <w:sz w:val="24"/>
            <w:szCs w:val="24"/>
          </w:rPr>
          <w:t>(ф. 0503160)</w:t>
        </w:r>
      </w:hyperlink>
      <w:r w:rsidRPr="007940BE">
        <w:rPr>
          <w:rFonts w:ascii="Times New Roman" w:hAnsi="Times New Roman" w:cs="Times New Roman"/>
          <w:sz w:val="24"/>
          <w:szCs w:val="24"/>
        </w:rPr>
        <w:t xml:space="preserve"> (далее - Пояснительная записка </w:t>
      </w:r>
      <w:hyperlink r:id="rId207" w:history="1">
        <w:r w:rsidRPr="007940BE">
          <w:rPr>
            <w:rFonts w:ascii="Times New Roman" w:hAnsi="Times New Roman" w:cs="Times New Roman"/>
            <w:color w:val="0000FF"/>
            <w:sz w:val="24"/>
            <w:szCs w:val="24"/>
          </w:rPr>
          <w:t>(ф. 0503160)</w:t>
        </w:r>
      </w:hyperlink>
      <w:r w:rsidRPr="007940BE">
        <w:rPr>
          <w:rFonts w:ascii="Times New Roman" w:hAnsi="Times New Roman" w:cs="Times New Roman"/>
          <w:sz w:val="24"/>
          <w:szCs w:val="24"/>
        </w:rPr>
        <w:t>).</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3.3. </w:t>
      </w:r>
      <w:proofErr w:type="gramStart"/>
      <w:r w:rsidRPr="007940BE">
        <w:rPr>
          <w:rFonts w:ascii="Times New Roman" w:hAnsi="Times New Roman" w:cs="Times New Roman"/>
          <w:sz w:val="24"/>
          <w:szCs w:val="24"/>
        </w:rPr>
        <w:t>При наступлении события после отчетной даты, свидетельствующего о возникших после отчетной даты хозяйственных условиях, в которых Администрация ведет свою деятельность, в учете периода, следующего за отчетным, в общем порядке делается запись, отражающая это событие.</w:t>
      </w:r>
      <w:proofErr w:type="gramEnd"/>
      <w:r w:rsidRPr="007940BE">
        <w:rPr>
          <w:rFonts w:ascii="Times New Roman" w:hAnsi="Times New Roman" w:cs="Times New Roman"/>
          <w:sz w:val="24"/>
          <w:szCs w:val="24"/>
        </w:rPr>
        <w:t xml:space="preserve"> При этом в отчетном периоде никакие записи в синтетическом и аналитическом учете отчетного периода не производятся.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Событие после отчетной даты, свидетельствующее о возникших после отчетной даты хозяйственных условиях, в которых Администрация ведет свою деятельность, раскрывается в текстовой части Пояснительной записки </w:t>
      </w:r>
      <w:hyperlink r:id="rId208" w:history="1">
        <w:r w:rsidRPr="007940BE">
          <w:rPr>
            <w:rFonts w:ascii="Times New Roman" w:hAnsi="Times New Roman" w:cs="Times New Roman"/>
            <w:color w:val="0000FF"/>
            <w:sz w:val="24"/>
            <w:szCs w:val="24"/>
          </w:rPr>
          <w:t>(ф. 0503160)</w:t>
        </w:r>
      </w:hyperlink>
      <w:r w:rsidRPr="007940BE">
        <w:rPr>
          <w:rFonts w:ascii="Times New Roman" w:hAnsi="Times New Roman" w:cs="Times New Roman"/>
          <w:sz w:val="24"/>
          <w:szCs w:val="24"/>
        </w:rPr>
        <w:t>.</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3.4. Информация, раскрываемая в текстовой части Пояснительной записки в соответствии с </w:t>
      </w:r>
      <w:hyperlink w:anchor="P5446" w:history="1">
        <w:r w:rsidRPr="007940BE">
          <w:rPr>
            <w:rFonts w:ascii="Times New Roman" w:hAnsi="Times New Roman" w:cs="Times New Roman"/>
            <w:color w:val="0000FF"/>
            <w:sz w:val="24"/>
            <w:szCs w:val="24"/>
          </w:rPr>
          <w:t>п. п. 3.2</w:t>
        </w:r>
      </w:hyperlink>
      <w:r w:rsidRPr="007940BE">
        <w:rPr>
          <w:rFonts w:ascii="Times New Roman" w:hAnsi="Times New Roman" w:cs="Times New Roman"/>
          <w:sz w:val="24"/>
          <w:szCs w:val="24"/>
        </w:rPr>
        <w:t xml:space="preserve"> и </w:t>
      </w:r>
      <w:hyperlink w:anchor="P5449" w:history="1">
        <w:r w:rsidRPr="007940BE">
          <w:rPr>
            <w:rFonts w:ascii="Times New Roman" w:hAnsi="Times New Roman" w:cs="Times New Roman"/>
            <w:color w:val="0000FF"/>
            <w:sz w:val="24"/>
            <w:szCs w:val="24"/>
          </w:rPr>
          <w:t>3.3</w:t>
        </w:r>
      </w:hyperlink>
      <w:r w:rsidRPr="007940BE">
        <w:rPr>
          <w:rFonts w:ascii="Times New Roman" w:hAnsi="Times New Roman" w:cs="Times New Roman"/>
          <w:sz w:val="24"/>
          <w:szCs w:val="24"/>
        </w:rPr>
        <w:t xml:space="preserve"> настоящего Порядка, должна включать краткое описание характера события после отчетной даты и оценку его последствий в денежном выражении. Если возможность оценить последствия события после отчетной даты в денежном выражении отсутствует, то Администрация должна указать на это.</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4. Примерный перечень фактов хозяйственной жизни,</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которые признаются событиями после отчетной даты</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4.1. События, подтверждающие существовавшие на отчетную дату хозяйственные условия, в которых Администрация вела свою деятельность:</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объявление в установленном порядке банкротом юридического лица, являющегося дебитором (кредитором)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признание в установленном порядке неплатежеспособным физического лица, являющегося дебитором Администрации, или его гибель (смерть);</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признание в установленном порядке факта гибели (смерти) физического лица, перед которым Администрация имеет непогашенную кредиторскую задолженность;</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получение от страховой организации материалов по уточнению размеров страхового возмещения, по которому по состоянию на отчетную дату велись переговоры;</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обнаружение после отчетной даты существенной ошибки в учете или нарушения законодательства при осуществлении деятельности Администрации, которые ведут к искажению отчетности за отчетный период.</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4.2. События, свидетельствующие о возникших после отчетной даты хозяйственных условиях, в которых Администрация ведет свою деятельность:</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погашение (в том числе частичное погашение) дебитором задолженности перед Администрацией, числящейся на конец отчетного года;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погашение Администрацией кредиторской задолженности, числящейся на конец отчетного года;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реконструкция или планируемая реконструкция;</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пожар, авария, стихийное бедствие или другая чрезвычайная ситуация, в результате которой уничтожена значительная часть активов Администрации.</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right"/>
        <w:outlineLvl w:val="1"/>
        <w:rPr>
          <w:rFonts w:ascii="Times New Roman" w:hAnsi="Times New Roman" w:cs="Times New Roman"/>
          <w:sz w:val="24"/>
          <w:szCs w:val="24"/>
        </w:rPr>
      </w:pPr>
      <w:r w:rsidRPr="007940BE">
        <w:rPr>
          <w:rFonts w:ascii="Times New Roman" w:hAnsi="Times New Roman" w:cs="Times New Roman"/>
          <w:sz w:val="24"/>
          <w:szCs w:val="24"/>
        </w:rPr>
        <w:lastRenderedPageBreak/>
        <w:t>Приложение N 18</w:t>
      </w:r>
    </w:p>
    <w:p w:rsidR="00EB4E48"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к Учетной политике Администрации муниципального образования</w:t>
      </w:r>
      <w:r w:rsidR="00EB4E48">
        <w:rPr>
          <w:rFonts w:ascii="Times New Roman" w:hAnsi="Times New Roman" w:cs="Times New Roman"/>
          <w:sz w:val="24"/>
          <w:szCs w:val="24"/>
        </w:rPr>
        <w:t xml:space="preserve"> </w:t>
      </w:r>
    </w:p>
    <w:p w:rsidR="00B0070B" w:rsidRPr="007940BE" w:rsidRDefault="004E3D02" w:rsidP="00B0070B">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Кутлуевский</w:t>
      </w:r>
      <w:proofErr w:type="spellEnd"/>
      <w:r w:rsidR="00EB4E48">
        <w:rPr>
          <w:rFonts w:ascii="Times New Roman" w:hAnsi="Times New Roman" w:cs="Times New Roman"/>
          <w:sz w:val="24"/>
          <w:szCs w:val="24"/>
        </w:rPr>
        <w:t xml:space="preserve"> </w:t>
      </w:r>
      <w:r w:rsidR="00B0070B" w:rsidRPr="007940BE">
        <w:rPr>
          <w:rFonts w:ascii="Times New Roman" w:hAnsi="Times New Roman" w:cs="Times New Roman"/>
          <w:sz w:val="24"/>
          <w:szCs w:val="24"/>
        </w:rPr>
        <w:t>сельсовет для целей бухгалтерского (бюджетного) учета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rPr>
          <w:rFonts w:ascii="Times New Roman" w:hAnsi="Times New Roman" w:cs="Times New Roman"/>
          <w:sz w:val="24"/>
          <w:szCs w:val="24"/>
        </w:rPr>
      </w:pPr>
      <w:bookmarkStart w:id="33" w:name="P5476"/>
      <w:bookmarkEnd w:id="33"/>
      <w:r w:rsidRPr="007940BE">
        <w:rPr>
          <w:rFonts w:ascii="Times New Roman" w:hAnsi="Times New Roman" w:cs="Times New Roman"/>
          <w:b/>
          <w:sz w:val="24"/>
          <w:szCs w:val="24"/>
        </w:rPr>
        <w:t>Порядок</w:t>
      </w:r>
    </w:p>
    <w:p w:rsidR="00B0070B" w:rsidRPr="007940BE" w:rsidRDefault="00B0070B" w:rsidP="00B0070B">
      <w:pPr>
        <w:pStyle w:val="ConsPlusNormal"/>
        <w:jc w:val="center"/>
        <w:rPr>
          <w:rFonts w:ascii="Times New Roman" w:hAnsi="Times New Roman" w:cs="Times New Roman"/>
          <w:sz w:val="24"/>
          <w:szCs w:val="24"/>
        </w:rPr>
      </w:pPr>
      <w:r w:rsidRPr="007940BE">
        <w:rPr>
          <w:rFonts w:ascii="Times New Roman" w:hAnsi="Times New Roman" w:cs="Times New Roman"/>
          <w:b/>
          <w:sz w:val="24"/>
          <w:szCs w:val="24"/>
        </w:rPr>
        <w:t>формирования и использования резервов предстоящих расходов</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1. Общие положения</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1.1. Настоящий Порядок устанавливает правила отражения в бухгалтерском учете Администрации информации о состоянии и движении сумм резервов предстоящих расходов, зарезервированных в целях равномерного включения расходов на финансовый результат Администрации по обязательствам, не определенным по величине и (или) времени исполнения.</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2. Виды формируемых резервов</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2.1. В Администрации формируется резерв для предстоящей оплаты отпусков за фактически отработанное время и компенсаций за неиспользованный отпуск, включая платежи на обязательное социальное страхование.</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3. Оценка обязательства и формирование резерва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3.1. Оценка обязательства в связи с предстоящей оплатой отпусков и компенсаций за неиспользованный отпуск определяется на текущий год до 30 декабря предыдущего года.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3.2. Оценка обязательств осуществляется работником бухгалтерии на основании сведений отдела кадров о количестве полагающихся дней отпуска в следующем году по каждому работнику. Сведения предоставляются за подписью руководителя отдела кадров до 20 декабря года, предшествующего году, на который осуществляется расчет резерва.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В случае необходимости при оценке обязательства используется </w:t>
      </w:r>
      <w:hyperlink r:id="rId209" w:history="1">
        <w:r w:rsidRPr="007940BE">
          <w:rPr>
            <w:rFonts w:ascii="Times New Roman" w:hAnsi="Times New Roman" w:cs="Times New Roman"/>
            <w:color w:val="0000FF"/>
            <w:sz w:val="24"/>
            <w:szCs w:val="24"/>
          </w:rPr>
          <w:t>Письмо</w:t>
        </w:r>
      </w:hyperlink>
      <w:r w:rsidRPr="007940BE">
        <w:rPr>
          <w:rFonts w:ascii="Times New Roman" w:hAnsi="Times New Roman" w:cs="Times New Roman"/>
          <w:sz w:val="24"/>
          <w:szCs w:val="24"/>
        </w:rPr>
        <w:t xml:space="preserve"> Минфина России от 20.05.2015 N 02-07-07/28998.</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3.3. Расчет оценки обязательств подписывается исполнителем и главным бухгалтером Администрации.</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3.4. Сумма резерва Администрации формируется ежемесячно из расчета 1/12 величины оценки обязательства (с учетом суммы платежей на обязательное социальное страхование).</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outlineLvl w:val="2"/>
        <w:rPr>
          <w:rFonts w:ascii="Times New Roman" w:hAnsi="Times New Roman" w:cs="Times New Roman"/>
          <w:sz w:val="24"/>
          <w:szCs w:val="24"/>
        </w:rPr>
      </w:pPr>
      <w:r w:rsidRPr="007940BE">
        <w:rPr>
          <w:rFonts w:ascii="Times New Roman" w:hAnsi="Times New Roman" w:cs="Times New Roman"/>
          <w:b/>
          <w:sz w:val="24"/>
          <w:szCs w:val="24"/>
        </w:rPr>
        <w:t>4. Использование и учет сумм резервов</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4.1. Резерв используется только на покрытие тех расходов, в отношении которых он был создан.</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4.2. Признание в учете расходов, в отношении которых сформирован резерв, осуществляется за счет суммы созданного резерва.</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 xml:space="preserve">4.3. Операция по формированию резерва Администрации отражается в бухгалтерском учете в первый рабочий день месяца, на который формируется резерв, в соответствии с положениями Инструкций </w:t>
      </w:r>
      <w:hyperlink r:id="rId210" w:history="1">
        <w:r w:rsidRPr="007940BE">
          <w:rPr>
            <w:rFonts w:ascii="Times New Roman" w:hAnsi="Times New Roman" w:cs="Times New Roman"/>
            <w:color w:val="0000FF"/>
            <w:sz w:val="24"/>
            <w:szCs w:val="24"/>
          </w:rPr>
          <w:t xml:space="preserve">N </w:t>
        </w:r>
        <w:proofErr w:type="spellStart"/>
        <w:r w:rsidRPr="007940BE">
          <w:rPr>
            <w:rFonts w:ascii="Times New Roman" w:hAnsi="Times New Roman" w:cs="Times New Roman"/>
            <w:color w:val="0000FF"/>
            <w:sz w:val="24"/>
            <w:szCs w:val="24"/>
          </w:rPr>
          <w:t>N</w:t>
        </w:r>
        <w:proofErr w:type="spellEnd"/>
        <w:r w:rsidRPr="007940BE">
          <w:rPr>
            <w:rFonts w:ascii="Times New Roman" w:hAnsi="Times New Roman" w:cs="Times New Roman"/>
            <w:color w:val="0000FF"/>
            <w:sz w:val="24"/>
            <w:szCs w:val="24"/>
          </w:rPr>
          <w:t xml:space="preserve"> 157н</w:t>
        </w:r>
      </w:hyperlink>
      <w:r w:rsidRPr="007940BE">
        <w:rPr>
          <w:rFonts w:ascii="Times New Roman" w:hAnsi="Times New Roman" w:cs="Times New Roman"/>
          <w:sz w:val="24"/>
          <w:szCs w:val="24"/>
        </w:rPr>
        <w:t xml:space="preserve"> и </w:t>
      </w:r>
      <w:hyperlink r:id="rId211" w:history="1">
        <w:r w:rsidRPr="007940BE">
          <w:rPr>
            <w:rFonts w:ascii="Times New Roman" w:hAnsi="Times New Roman" w:cs="Times New Roman"/>
            <w:color w:val="0000FF"/>
            <w:sz w:val="24"/>
            <w:szCs w:val="24"/>
          </w:rPr>
          <w:t>162н</w:t>
        </w:r>
      </w:hyperlink>
      <w:r w:rsidRPr="007940BE">
        <w:rPr>
          <w:rFonts w:ascii="Times New Roman" w:hAnsi="Times New Roman" w:cs="Times New Roman"/>
          <w:sz w:val="24"/>
          <w:szCs w:val="24"/>
        </w:rPr>
        <w:t>.</w:t>
      </w:r>
    </w:p>
    <w:p w:rsidR="00B0070B" w:rsidRPr="007940BE" w:rsidRDefault="00B0070B" w:rsidP="00B0070B">
      <w:pPr>
        <w:pStyle w:val="ConsPlusNormal"/>
        <w:ind w:firstLine="540"/>
        <w:jc w:val="both"/>
        <w:rPr>
          <w:rFonts w:ascii="Times New Roman" w:hAnsi="Times New Roman" w:cs="Times New Roman"/>
          <w:sz w:val="24"/>
          <w:szCs w:val="24"/>
        </w:rPr>
      </w:pPr>
      <w:r w:rsidRPr="007940BE">
        <w:rPr>
          <w:rFonts w:ascii="Times New Roman" w:hAnsi="Times New Roman" w:cs="Times New Roman"/>
          <w:sz w:val="24"/>
          <w:szCs w:val="24"/>
        </w:rPr>
        <w:t>4.4. При недостаточности сумм резерва осуществляется его изменение (уточнение).</w:t>
      </w:r>
    </w:p>
    <w:p w:rsidR="00B0070B" w:rsidRPr="007940BE" w:rsidRDefault="00B0070B" w:rsidP="00B0070B">
      <w:pPr>
        <w:pStyle w:val="ConsPlusNormal"/>
        <w:ind w:firstLine="540"/>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p>
    <w:p w:rsidR="00B0070B" w:rsidRDefault="00B0070B" w:rsidP="00B0070B">
      <w:pPr>
        <w:pStyle w:val="ConsPlusNormal"/>
        <w:ind w:firstLine="540"/>
        <w:jc w:val="both"/>
        <w:rPr>
          <w:rFonts w:ascii="Times New Roman" w:hAnsi="Times New Roman" w:cs="Times New Roman"/>
          <w:sz w:val="24"/>
          <w:szCs w:val="24"/>
        </w:rPr>
      </w:pPr>
    </w:p>
    <w:p w:rsidR="00F86670" w:rsidRPr="007940BE" w:rsidRDefault="00F86670" w:rsidP="00B0070B">
      <w:pPr>
        <w:pStyle w:val="ConsPlusNormal"/>
        <w:ind w:firstLine="540"/>
        <w:jc w:val="both"/>
        <w:rPr>
          <w:rFonts w:ascii="Times New Roman" w:hAnsi="Times New Roman" w:cs="Times New Roman"/>
          <w:sz w:val="24"/>
          <w:szCs w:val="24"/>
        </w:rPr>
      </w:pPr>
    </w:p>
    <w:p w:rsidR="00B0070B" w:rsidRPr="007940BE" w:rsidRDefault="00B0070B" w:rsidP="00B0070B">
      <w:pPr>
        <w:pStyle w:val="ConsPlusNormal"/>
        <w:jc w:val="right"/>
        <w:outlineLvl w:val="1"/>
        <w:rPr>
          <w:rFonts w:ascii="Times New Roman" w:hAnsi="Times New Roman" w:cs="Times New Roman"/>
          <w:sz w:val="24"/>
          <w:szCs w:val="24"/>
        </w:rPr>
      </w:pPr>
      <w:r w:rsidRPr="007940BE">
        <w:rPr>
          <w:rFonts w:ascii="Times New Roman" w:hAnsi="Times New Roman" w:cs="Times New Roman"/>
          <w:sz w:val="24"/>
          <w:szCs w:val="24"/>
        </w:rPr>
        <w:lastRenderedPageBreak/>
        <w:t>Приложение N 19</w:t>
      </w:r>
    </w:p>
    <w:p w:rsidR="00EB4E48"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к Учетной политике Администра</w:t>
      </w:r>
      <w:r>
        <w:rPr>
          <w:rFonts w:ascii="Times New Roman" w:hAnsi="Times New Roman" w:cs="Times New Roman"/>
          <w:sz w:val="24"/>
          <w:szCs w:val="24"/>
        </w:rPr>
        <w:t xml:space="preserve">ции муниципального образования </w:t>
      </w:r>
    </w:p>
    <w:p w:rsidR="00B0070B" w:rsidRPr="007940BE" w:rsidRDefault="004E3D02" w:rsidP="00B0070B">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Кутлуевский</w:t>
      </w:r>
      <w:bookmarkStart w:id="34" w:name="_GoBack"/>
      <w:bookmarkEnd w:id="34"/>
      <w:proofErr w:type="spellEnd"/>
      <w:r w:rsidR="00EB4E48">
        <w:rPr>
          <w:rFonts w:ascii="Times New Roman" w:hAnsi="Times New Roman" w:cs="Times New Roman"/>
          <w:sz w:val="24"/>
          <w:szCs w:val="24"/>
        </w:rPr>
        <w:t xml:space="preserve"> </w:t>
      </w:r>
      <w:r w:rsidR="00B0070B" w:rsidRPr="007940BE">
        <w:rPr>
          <w:rFonts w:ascii="Times New Roman" w:hAnsi="Times New Roman" w:cs="Times New Roman"/>
          <w:sz w:val="24"/>
          <w:szCs w:val="24"/>
        </w:rPr>
        <w:t xml:space="preserve">сельсовет </w:t>
      </w:r>
    </w:p>
    <w:p w:rsidR="00B0070B" w:rsidRPr="007940BE" w:rsidRDefault="00B0070B" w:rsidP="00B0070B">
      <w:pPr>
        <w:pStyle w:val="ConsPlusNormal"/>
        <w:jc w:val="right"/>
        <w:rPr>
          <w:rFonts w:ascii="Times New Roman" w:hAnsi="Times New Roman" w:cs="Times New Roman"/>
          <w:sz w:val="24"/>
          <w:szCs w:val="24"/>
        </w:rPr>
      </w:pPr>
      <w:r w:rsidRPr="007940BE">
        <w:rPr>
          <w:rFonts w:ascii="Times New Roman" w:hAnsi="Times New Roman" w:cs="Times New Roman"/>
          <w:sz w:val="24"/>
          <w:szCs w:val="24"/>
        </w:rPr>
        <w:t>для целей бухгалтерского (бюджетного) учета</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Учреждение ______________________________</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Структурное</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подразделение ___________________________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Табельный │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Работник ________________________________     номер   └───┘</w:t>
      </w:r>
    </w:p>
    <w:p w:rsidR="00B0070B" w:rsidRPr="007940BE" w:rsidRDefault="00B0070B" w:rsidP="00B0070B">
      <w:pPr>
        <w:pStyle w:val="ConsPlusNonformat"/>
        <w:jc w:val="both"/>
        <w:rPr>
          <w:rFonts w:ascii="Times New Roman" w:hAnsi="Times New Roman" w:cs="Times New Roman"/>
          <w:sz w:val="24"/>
          <w:szCs w:val="24"/>
        </w:rPr>
      </w:pPr>
      <w:r w:rsidRPr="007940BE">
        <w:rPr>
          <w:rFonts w:ascii="Times New Roman" w:hAnsi="Times New Roman" w:cs="Times New Roman"/>
          <w:sz w:val="24"/>
          <w:szCs w:val="24"/>
        </w:rPr>
        <w:t xml:space="preserve">             (фамилия, имя, отчество)</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center"/>
        <w:rPr>
          <w:rFonts w:ascii="Times New Roman" w:hAnsi="Times New Roman" w:cs="Times New Roman"/>
          <w:sz w:val="24"/>
          <w:szCs w:val="24"/>
        </w:rPr>
      </w:pPr>
      <w:bookmarkStart w:id="35" w:name="P5518"/>
      <w:bookmarkEnd w:id="35"/>
      <w:r w:rsidRPr="007940BE">
        <w:rPr>
          <w:rFonts w:ascii="Times New Roman" w:hAnsi="Times New Roman" w:cs="Times New Roman"/>
          <w:b/>
          <w:sz w:val="24"/>
          <w:szCs w:val="24"/>
        </w:rPr>
        <w:t>Расчетный листок</w:t>
      </w:r>
    </w:p>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Период начисления _______________</w:t>
      </w:r>
    </w:p>
    <w:p w:rsidR="00B0070B" w:rsidRPr="007940BE" w:rsidRDefault="00B0070B" w:rsidP="00B0070B">
      <w:pPr>
        <w:pStyle w:val="ConsPlusNormal"/>
        <w:jc w:val="both"/>
        <w:rPr>
          <w:rFonts w:ascii="Times New Roman" w:hAnsi="Times New Roman" w:cs="Times New Roman"/>
          <w:sz w:val="24"/>
          <w:szCs w:val="24"/>
        </w:rPr>
      </w:pPr>
    </w:p>
    <w:tbl>
      <w:tblPr>
        <w:tblW w:w="9638" w:type="dxa"/>
        <w:tblInd w:w="-1" w:type="dxa"/>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2268"/>
        <w:gridCol w:w="283"/>
        <w:gridCol w:w="1417"/>
        <w:gridCol w:w="1701"/>
        <w:gridCol w:w="1701"/>
      </w:tblGrid>
      <w:tr w:rsidR="00B0070B" w:rsidRPr="007940BE" w:rsidTr="00A40E0E">
        <w:trPr>
          <w:gridAfter w:val="4"/>
          <w:wAfter w:w="5102" w:type="dxa"/>
        </w:trPr>
        <w:tc>
          <w:tcPr>
            <w:tcW w:w="2268" w:type="dxa"/>
            <w:tcBorders>
              <w:top w:val="nil"/>
              <w:left w:val="nil"/>
              <w:bottom w:val="nil"/>
            </w:tcBorders>
          </w:tcPr>
          <w:p w:rsidR="00B0070B" w:rsidRPr="007940BE" w:rsidRDefault="00B0070B" w:rsidP="00A40E0E">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Всего начислено:</w:t>
            </w:r>
          </w:p>
        </w:tc>
        <w:tc>
          <w:tcPr>
            <w:tcW w:w="2268" w:type="dxa"/>
            <w:tcBorders>
              <w:top w:val="single" w:sz="4" w:space="0" w:color="auto"/>
              <w:bottom w:val="single" w:sz="4" w:space="0" w:color="auto"/>
            </w:tcBorders>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blPrEx>
          <w:tblBorders>
            <w:top w:val="single" w:sz="4" w:space="0" w:color="auto"/>
            <w:left w:val="single" w:sz="4" w:space="0" w:color="auto"/>
            <w:bottom w:val="single" w:sz="4" w:space="0" w:color="auto"/>
            <w:insideH w:val="single" w:sz="4" w:space="0" w:color="auto"/>
          </w:tblBorders>
        </w:tblPrEx>
        <w:tc>
          <w:tcPr>
            <w:tcW w:w="4819" w:type="dxa"/>
            <w:gridSpan w:val="3"/>
          </w:tcPr>
          <w:p w:rsidR="00B0070B" w:rsidRPr="007940BE" w:rsidRDefault="00B0070B" w:rsidP="00A40E0E">
            <w:pPr>
              <w:pStyle w:val="ConsPlusNormal"/>
              <w:rPr>
                <w:rFonts w:ascii="Times New Roman" w:hAnsi="Times New Roman" w:cs="Times New Roman"/>
                <w:sz w:val="24"/>
                <w:szCs w:val="24"/>
              </w:rPr>
            </w:pPr>
            <w:r w:rsidRPr="007940BE">
              <w:rPr>
                <w:rFonts w:ascii="Times New Roman" w:hAnsi="Times New Roman" w:cs="Times New Roman"/>
                <w:sz w:val="24"/>
                <w:szCs w:val="24"/>
              </w:rPr>
              <w:t>в том числе (по видам выплат)</w:t>
            </w:r>
          </w:p>
        </w:tc>
        <w:tc>
          <w:tcPr>
            <w:tcW w:w="1417"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Период</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Дни (часы)</w:t>
            </w:r>
          </w:p>
        </w:tc>
        <w:tc>
          <w:tcPr>
            <w:tcW w:w="1701"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Сумма</w:t>
            </w:r>
          </w:p>
        </w:tc>
      </w:tr>
      <w:tr w:rsidR="00B0070B" w:rsidRPr="007940BE" w:rsidTr="00A40E0E">
        <w:tblPrEx>
          <w:tblBorders>
            <w:top w:val="single" w:sz="4" w:space="0" w:color="auto"/>
            <w:left w:val="single" w:sz="4" w:space="0" w:color="auto"/>
            <w:bottom w:val="single" w:sz="4" w:space="0" w:color="auto"/>
            <w:insideH w:val="single" w:sz="4" w:space="0" w:color="auto"/>
          </w:tblBorders>
        </w:tblPrEx>
        <w:tc>
          <w:tcPr>
            <w:tcW w:w="4819" w:type="dxa"/>
            <w:gridSpan w:val="3"/>
          </w:tcPr>
          <w:p w:rsidR="00B0070B" w:rsidRPr="007940BE" w:rsidRDefault="00B0070B" w:rsidP="00A40E0E">
            <w:pPr>
              <w:pStyle w:val="ConsPlusNormal"/>
              <w:rPr>
                <w:rFonts w:ascii="Times New Roman" w:hAnsi="Times New Roman" w:cs="Times New Roman"/>
                <w:sz w:val="24"/>
                <w:szCs w:val="24"/>
              </w:rPr>
            </w:pPr>
          </w:p>
        </w:tc>
        <w:tc>
          <w:tcPr>
            <w:tcW w:w="1417"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blPrEx>
          <w:tblBorders>
            <w:top w:val="single" w:sz="4" w:space="0" w:color="auto"/>
            <w:left w:val="single" w:sz="4" w:space="0" w:color="auto"/>
            <w:bottom w:val="single" w:sz="4" w:space="0" w:color="auto"/>
            <w:insideH w:val="single" w:sz="4" w:space="0" w:color="auto"/>
          </w:tblBorders>
        </w:tblPrEx>
        <w:tc>
          <w:tcPr>
            <w:tcW w:w="4819" w:type="dxa"/>
            <w:gridSpan w:val="3"/>
          </w:tcPr>
          <w:p w:rsidR="00B0070B" w:rsidRPr="007940BE" w:rsidRDefault="00B0070B" w:rsidP="00A40E0E">
            <w:pPr>
              <w:pStyle w:val="ConsPlusNormal"/>
              <w:rPr>
                <w:rFonts w:ascii="Times New Roman" w:hAnsi="Times New Roman" w:cs="Times New Roman"/>
                <w:sz w:val="24"/>
                <w:szCs w:val="24"/>
              </w:rPr>
            </w:pPr>
          </w:p>
        </w:tc>
        <w:tc>
          <w:tcPr>
            <w:tcW w:w="1417"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c>
          <w:tcPr>
            <w:tcW w:w="1701"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2268"/>
      </w:tblGrid>
      <w:tr w:rsidR="00B0070B" w:rsidRPr="007940BE" w:rsidTr="00A40E0E">
        <w:tc>
          <w:tcPr>
            <w:tcW w:w="2268" w:type="dxa"/>
            <w:tcBorders>
              <w:top w:val="nil"/>
              <w:left w:val="nil"/>
              <w:bottom w:val="nil"/>
            </w:tcBorders>
          </w:tcPr>
          <w:p w:rsidR="00B0070B" w:rsidRPr="007940BE" w:rsidRDefault="00B0070B" w:rsidP="00A40E0E">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Всего удержано:</w:t>
            </w:r>
          </w:p>
        </w:tc>
        <w:tc>
          <w:tcPr>
            <w:tcW w:w="2268" w:type="dxa"/>
            <w:tcBorders>
              <w:top w:val="single" w:sz="4" w:space="0" w:color="auto"/>
              <w:bottom w:val="single" w:sz="4" w:space="0" w:color="auto"/>
            </w:tcBorders>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2"/>
        <w:gridCol w:w="4535"/>
      </w:tblGrid>
      <w:tr w:rsidR="00B0070B" w:rsidRPr="007940BE" w:rsidTr="00A40E0E">
        <w:tc>
          <w:tcPr>
            <w:tcW w:w="5102" w:type="dxa"/>
          </w:tcPr>
          <w:p w:rsidR="00B0070B" w:rsidRPr="007940BE" w:rsidRDefault="00B0070B" w:rsidP="00A40E0E">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в том числе (по видам удержаний)</w:t>
            </w:r>
          </w:p>
        </w:tc>
        <w:tc>
          <w:tcPr>
            <w:tcW w:w="453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Сумма</w:t>
            </w:r>
          </w:p>
        </w:tc>
      </w:tr>
      <w:tr w:rsidR="00B0070B" w:rsidRPr="007940BE" w:rsidTr="00A40E0E">
        <w:tc>
          <w:tcPr>
            <w:tcW w:w="5102" w:type="dxa"/>
          </w:tcPr>
          <w:p w:rsidR="00B0070B" w:rsidRPr="007940BE" w:rsidRDefault="00B0070B" w:rsidP="00A40E0E">
            <w:pPr>
              <w:pStyle w:val="ConsPlusNormal"/>
              <w:rPr>
                <w:rFonts w:ascii="Times New Roman" w:hAnsi="Times New Roman" w:cs="Times New Roman"/>
                <w:sz w:val="24"/>
                <w:szCs w:val="24"/>
              </w:rPr>
            </w:pPr>
          </w:p>
        </w:tc>
        <w:tc>
          <w:tcPr>
            <w:tcW w:w="453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5102" w:type="dxa"/>
          </w:tcPr>
          <w:p w:rsidR="00B0070B" w:rsidRPr="007940BE" w:rsidRDefault="00B0070B" w:rsidP="00A40E0E">
            <w:pPr>
              <w:pStyle w:val="ConsPlusNormal"/>
              <w:rPr>
                <w:rFonts w:ascii="Times New Roman" w:hAnsi="Times New Roman" w:cs="Times New Roman"/>
                <w:sz w:val="24"/>
                <w:szCs w:val="24"/>
              </w:rPr>
            </w:pPr>
          </w:p>
        </w:tc>
        <w:tc>
          <w:tcPr>
            <w:tcW w:w="4535"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2268"/>
      </w:tblGrid>
      <w:tr w:rsidR="00B0070B" w:rsidRPr="007940BE" w:rsidTr="00A40E0E">
        <w:tc>
          <w:tcPr>
            <w:tcW w:w="2268" w:type="dxa"/>
            <w:tcBorders>
              <w:top w:val="nil"/>
              <w:left w:val="nil"/>
              <w:bottom w:val="nil"/>
            </w:tcBorders>
          </w:tcPr>
          <w:p w:rsidR="00B0070B" w:rsidRPr="007940BE" w:rsidRDefault="00B0070B" w:rsidP="00A40E0E">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Всего выплачено:</w:t>
            </w:r>
          </w:p>
        </w:tc>
        <w:tc>
          <w:tcPr>
            <w:tcW w:w="2268" w:type="dxa"/>
            <w:tcBorders>
              <w:top w:val="single" w:sz="4" w:space="0" w:color="auto"/>
              <w:bottom w:val="single" w:sz="4" w:space="0" w:color="auto"/>
            </w:tcBorders>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2"/>
        <w:gridCol w:w="4535"/>
      </w:tblGrid>
      <w:tr w:rsidR="00B0070B" w:rsidRPr="007940BE" w:rsidTr="00A40E0E">
        <w:tc>
          <w:tcPr>
            <w:tcW w:w="5102" w:type="dxa"/>
          </w:tcPr>
          <w:p w:rsidR="00B0070B" w:rsidRPr="007940BE" w:rsidRDefault="00B0070B" w:rsidP="00A40E0E">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в том числе</w:t>
            </w:r>
          </w:p>
        </w:tc>
        <w:tc>
          <w:tcPr>
            <w:tcW w:w="4535" w:type="dxa"/>
          </w:tcPr>
          <w:p w:rsidR="00B0070B" w:rsidRPr="007940BE" w:rsidRDefault="00B0070B" w:rsidP="00A40E0E">
            <w:pPr>
              <w:pStyle w:val="ConsPlusNormal"/>
              <w:jc w:val="center"/>
              <w:rPr>
                <w:rFonts w:ascii="Times New Roman" w:hAnsi="Times New Roman" w:cs="Times New Roman"/>
                <w:sz w:val="24"/>
                <w:szCs w:val="24"/>
              </w:rPr>
            </w:pPr>
            <w:r w:rsidRPr="007940BE">
              <w:rPr>
                <w:rFonts w:ascii="Times New Roman" w:hAnsi="Times New Roman" w:cs="Times New Roman"/>
                <w:sz w:val="24"/>
                <w:szCs w:val="24"/>
              </w:rPr>
              <w:t>Сумма</w:t>
            </w:r>
          </w:p>
        </w:tc>
      </w:tr>
      <w:tr w:rsidR="00B0070B" w:rsidRPr="007940BE" w:rsidTr="00A40E0E">
        <w:tc>
          <w:tcPr>
            <w:tcW w:w="5102" w:type="dxa"/>
          </w:tcPr>
          <w:p w:rsidR="00B0070B" w:rsidRPr="007940BE" w:rsidRDefault="00B0070B" w:rsidP="00A40E0E">
            <w:pPr>
              <w:pStyle w:val="ConsPlusNormal"/>
              <w:rPr>
                <w:rFonts w:ascii="Times New Roman" w:hAnsi="Times New Roman" w:cs="Times New Roman"/>
                <w:sz w:val="24"/>
                <w:szCs w:val="24"/>
              </w:rPr>
            </w:pPr>
          </w:p>
        </w:tc>
        <w:tc>
          <w:tcPr>
            <w:tcW w:w="4535" w:type="dxa"/>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tbl>
      <w:tblPr>
        <w:tblW w:w="0" w:type="auto"/>
        <w:tblInd w:w="-1" w:type="dxa"/>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2268"/>
      </w:tblGrid>
      <w:tr w:rsidR="00B0070B" w:rsidRPr="007940BE" w:rsidTr="00A40E0E">
        <w:tc>
          <w:tcPr>
            <w:tcW w:w="2268" w:type="dxa"/>
            <w:tcBorders>
              <w:top w:val="nil"/>
              <w:left w:val="nil"/>
              <w:bottom w:val="nil"/>
            </w:tcBorders>
          </w:tcPr>
          <w:p w:rsidR="00B0070B" w:rsidRPr="007940BE" w:rsidRDefault="00B0070B" w:rsidP="00A40E0E">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К выплате:</w:t>
            </w:r>
          </w:p>
        </w:tc>
        <w:tc>
          <w:tcPr>
            <w:tcW w:w="2268" w:type="dxa"/>
            <w:tcBorders>
              <w:top w:val="single" w:sz="4" w:space="0" w:color="auto"/>
              <w:bottom w:val="single" w:sz="4" w:space="0" w:color="auto"/>
            </w:tcBorders>
          </w:tcPr>
          <w:p w:rsidR="00B0070B" w:rsidRPr="007940BE" w:rsidRDefault="00B0070B" w:rsidP="00A40E0E">
            <w:pPr>
              <w:pStyle w:val="ConsPlusNormal"/>
              <w:rPr>
                <w:rFonts w:ascii="Times New Roman" w:hAnsi="Times New Roman" w:cs="Times New Roman"/>
                <w:sz w:val="24"/>
                <w:szCs w:val="24"/>
              </w:rPr>
            </w:pPr>
          </w:p>
        </w:tc>
      </w:tr>
    </w:tbl>
    <w:p w:rsidR="00B0070B" w:rsidRPr="007940BE" w:rsidRDefault="00B0070B" w:rsidP="00B0070B">
      <w:pPr>
        <w:pStyle w:val="ConsPlusNormal"/>
        <w:jc w:val="both"/>
        <w:rPr>
          <w:rFonts w:ascii="Times New Roman" w:hAnsi="Times New Roman" w:cs="Times New Roman"/>
          <w:sz w:val="24"/>
          <w:szCs w:val="24"/>
        </w:rPr>
      </w:pPr>
    </w:p>
    <w:p w:rsidR="00B0070B" w:rsidRPr="007940BE" w:rsidRDefault="00B0070B" w:rsidP="00B0070B">
      <w:pPr>
        <w:pStyle w:val="ConsPlusNormal"/>
        <w:ind w:firstLine="540"/>
        <w:jc w:val="both"/>
        <w:rPr>
          <w:rFonts w:ascii="Times New Roman" w:hAnsi="Times New Roman" w:cs="Times New Roman"/>
          <w:sz w:val="24"/>
          <w:szCs w:val="24"/>
        </w:rPr>
      </w:pPr>
      <w:proofErr w:type="spellStart"/>
      <w:r w:rsidRPr="007940BE">
        <w:rPr>
          <w:rFonts w:ascii="Times New Roman" w:hAnsi="Times New Roman" w:cs="Times New Roman"/>
          <w:sz w:val="24"/>
          <w:szCs w:val="24"/>
        </w:rPr>
        <w:t>Справочно</w:t>
      </w:r>
      <w:proofErr w:type="spellEnd"/>
      <w:r w:rsidRPr="007940BE">
        <w:rPr>
          <w:rFonts w:ascii="Times New Roman" w:hAnsi="Times New Roman" w:cs="Times New Roman"/>
          <w:sz w:val="24"/>
          <w:szCs w:val="24"/>
        </w:rPr>
        <w:t>:</w:t>
      </w:r>
    </w:p>
    <w:tbl>
      <w:tblPr>
        <w:tblW w:w="9637"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2"/>
        <w:gridCol w:w="4535"/>
      </w:tblGrid>
      <w:tr w:rsidR="00B0070B" w:rsidRPr="007940BE" w:rsidTr="00A40E0E">
        <w:tc>
          <w:tcPr>
            <w:tcW w:w="5102" w:type="dxa"/>
          </w:tcPr>
          <w:p w:rsidR="00B0070B" w:rsidRPr="007940BE" w:rsidRDefault="00B0070B" w:rsidP="00A40E0E">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Доход работника с начала года</w:t>
            </w:r>
          </w:p>
        </w:tc>
        <w:tc>
          <w:tcPr>
            <w:tcW w:w="4535" w:type="dxa"/>
          </w:tcPr>
          <w:p w:rsidR="00B0070B" w:rsidRPr="007940BE" w:rsidRDefault="00B0070B" w:rsidP="00A40E0E">
            <w:pPr>
              <w:pStyle w:val="ConsPlusNormal"/>
              <w:rPr>
                <w:rFonts w:ascii="Times New Roman" w:hAnsi="Times New Roman" w:cs="Times New Roman"/>
                <w:sz w:val="24"/>
                <w:szCs w:val="24"/>
              </w:rPr>
            </w:pPr>
          </w:p>
        </w:tc>
      </w:tr>
      <w:tr w:rsidR="00B0070B" w:rsidRPr="007940BE" w:rsidTr="00A40E0E">
        <w:tc>
          <w:tcPr>
            <w:tcW w:w="5102" w:type="dxa"/>
          </w:tcPr>
          <w:p w:rsidR="00B0070B" w:rsidRPr="007940BE" w:rsidRDefault="00B0070B" w:rsidP="00A40E0E">
            <w:pPr>
              <w:pStyle w:val="ConsPlusNormal"/>
              <w:jc w:val="both"/>
              <w:rPr>
                <w:rFonts w:ascii="Times New Roman" w:hAnsi="Times New Roman" w:cs="Times New Roman"/>
                <w:sz w:val="24"/>
                <w:szCs w:val="24"/>
              </w:rPr>
            </w:pPr>
            <w:r w:rsidRPr="007940BE">
              <w:rPr>
                <w:rFonts w:ascii="Times New Roman" w:hAnsi="Times New Roman" w:cs="Times New Roman"/>
                <w:sz w:val="24"/>
                <w:szCs w:val="24"/>
              </w:rPr>
              <w:t>Применено вычетов по НДФЛ</w:t>
            </w:r>
          </w:p>
        </w:tc>
        <w:tc>
          <w:tcPr>
            <w:tcW w:w="4535" w:type="dxa"/>
          </w:tcPr>
          <w:p w:rsidR="00B0070B" w:rsidRPr="007940BE" w:rsidRDefault="00B0070B" w:rsidP="00A40E0E">
            <w:pPr>
              <w:pStyle w:val="ConsPlusNormal"/>
              <w:rPr>
                <w:rFonts w:ascii="Times New Roman" w:hAnsi="Times New Roman" w:cs="Times New Roman"/>
                <w:sz w:val="24"/>
                <w:szCs w:val="24"/>
              </w:rPr>
            </w:pPr>
          </w:p>
        </w:tc>
      </w:tr>
    </w:tbl>
    <w:p w:rsidR="00FB0549" w:rsidRDefault="00FB0549" w:rsidP="00EB4E48"/>
    <w:sectPr w:rsidR="00FB0549" w:rsidSect="00A40E0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E61FF"/>
    <w:multiLevelType w:val="multilevel"/>
    <w:tmpl w:val="706E9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BA75DB"/>
    <w:multiLevelType w:val="hybridMultilevel"/>
    <w:tmpl w:val="9F1A1642"/>
    <w:lvl w:ilvl="0" w:tplc="319EFA94">
      <w:start w:val="1"/>
      <w:numFmt w:val="decimal"/>
      <w:lvlText w:val="%1."/>
      <w:lvlJc w:val="left"/>
      <w:pPr>
        <w:ind w:left="1068" w:hanging="360"/>
      </w:pPr>
      <w:rPr>
        <w:rFonts w:ascii="Times New Roman" w:eastAsia="Arial Unicode MS"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7BF5B97"/>
    <w:multiLevelType w:val="multilevel"/>
    <w:tmpl w:val="4928FD9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33B7C2C"/>
    <w:multiLevelType w:val="hybridMultilevel"/>
    <w:tmpl w:val="41826F1C"/>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A3F11EF"/>
    <w:multiLevelType w:val="hybridMultilevel"/>
    <w:tmpl w:val="9D16C25E"/>
    <w:lvl w:ilvl="0" w:tplc="B8529B26">
      <w:start w:val="1"/>
      <w:numFmt w:val="decimal"/>
      <w:lvlText w:val="%1."/>
      <w:lvlJc w:val="left"/>
      <w:pPr>
        <w:ind w:left="1530" w:hanging="360"/>
      </w:pPr>
      <w:rPr>
        <w:rFonts w:hint="default"/>
      </w:rPr>
    </w:lvl>
    <w:lvl w:ilvl="1" w:tplc="04190019" w:tentative="1">
      <w:start w:val="1"/>
      <w:numFmt w:val="lowerLetter"/>
      <w:lvlText w:val="%2."/>
      <w:lvlJc w:val="left"/>
      <w:pPr>
        <w:ind w:left="2250" w:hanging="360"/>
      </w:pPr>
    </w:lvl>
    <w:lvl w:ilvl="2" w:tplc="0419001B" w:tentative="1">
      <w:start w:val="1"/>
      <w:numFmt w:val="lowerRoman"/>
      <w:lvlText w:val="%3."/>
      <w:lvlJc w:val="right"/>
      <w:pPr>
        <w:ind w:left="2970" w:hanging="180"/>
      </w:pPr>
    </w:lvl>
    <w:lvl w:ilvl="3" w:tplc="0419000F" w:tentative="1">
      <w:start w:val="1"/>
      <w:numFmt w:val="decimal"/>
      <w:lvlText w:val="%4."/>
      <w:lvlJc w:val="left"/>
      <w:pPr>
        <w:ind w:left="3690" w:hanging="360"/>
      </w:pPr>
    </w:lvl>
    <w:lvl w:ilvl="4" w:tplc="04190019" w:tentative="1">
      <w:start w:val="1"/>
      <w:numFmt w:val="lowerLetter"/>
      <w:lvlText w:val="%5."/>
      <w:lvlJc w:val="left"/>
      <w:pPr>
        <w:ind w:left="4410" w:hanging="360"/>
      </w:pPr>
    </w:lvl>
    <w:lvl w:ilvl="5" w:tplc="0419001B" w:tentative="1">
      <w:start w:val="1"/>
      <w:numFmt w:val="lowerRoman"/>
      <w:lvlText w:val="%6."/>
      <w:lvlJc w:val="right"/>
      <w:pPr>
        <w:ind w:left="5130" w:hanging="180"/>
      </w:pPr>
    </w:lvl>
    <w:lvl w:ilvl="6" w:tplc="0419000F" w:tentative="1">
      <w:start w:val="1"/>
      <w:numFmt w:val="decimal"/>
      <w:lvlText w:val="%7."/>
      <w:lvlJc w:val="left"/>
      <w:pPr>
        <w:ind w:left="5850" w:hanging="360"/>
      </w:pPr>
    </w:lvl>
    <w:lvl w:ilvl="7" w:tplc="04190019" w:tentative="1">
      <w:start w:val="1"/>
      <w:numFmt w:val="lowerLetter"/>
      <w:lvlText w:val="%8."/>
      <w:lvlJc w:val="left"/>
      <w:pPr>
        <w:ind w:left="6570" w:hanging="360"/>
      </w:pPr>
    </w:lvl>
    <w:lvl w:ilvl="8" w:tplc="0419001B" w:tentative="1">
      <w:start w:val="1"/>
      <w:numFmt w:val="lowerRoman"/>
      <w:lvlText w:val="%9."/>
      <w:lvlJc w:val="right"/>
      <w:pPr>
        <w:ind w:left="7290" w:hanging="180"/>
      </w:pPr>
    </w:lvl>
  </w:abstractNum>
  <w:abstractNum w:abstractNumId="5">
    <w:nsid w:val="1A641561"/>
    <w:multiLevelType w:val="hybridMultilevel"/>
    <w:tmpl w:val="5672B09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464E61"/>
    <w:multiLevelType w:val="hybridMultilevel"/>
    <w:tmpl w:val="5FCA3972"/>
    <w:lvl w:ilvl="0" w:tplc="BF98A83A">
      <w:start w:val="1"/>
      <w:numFmt w:val="decimal"/>
      <w:lvlText w:val="%1."/>
      <w:lvlJc w:val="left"/>
      <w:pPr>
        <w:ind w:left="2505" w:hanging="360"/>
      </w:pPr>
      <w:rPr>
        <w:rFonts w:hint="default"/>
      </w:rPr>
    </w:lvl>
    <w:lvl w:ilvl="1" w:tplc="04190019" w:tentative="1">
      <w:start w:val="1"/>
      <w:numFmt w:val="lowerLetter"/>
      <w:lvlText w:val="%2."/>
      <w:lvlJc w:val="left"/>
      <w:pPr>
        <w:ind w:left="3225" w:hanging="360"/>
      </w:pPr>
    </w:lvl>
    <w:lvl w:ilvl="2" w:tplc="0419001B" w:tentative="1">
      <w:start w:val="1"/>
      <w:numFmt w:val="lowerRoman"/>
      <w:lvlText w:val="%3."/>
      <w:lvlJc w:val="right"/>
      <w:pPr>
        <w:ind w:left="3945" w:hanging="180"/>
      </w:pPr>
    </w:lvl>
    <w:lvl w:ilvl="3" w:tplc="0419000F" w:tentative="1">
      <w:start w:val="1"/>
      <w:numFmt w:val="decimal"/>
      <w:lvlText w:val="%4."/>
      <w:lvlJc w:val="left"/>
      <w:pPr>
        <w:ind w:left="4665" w:hanging="360"/>
      </w:pPr>
    </w:lvl>
    <w:lvl w:ilvl="4" w:tplc="04190019" w:tentative="1">
      <w:start w:val="1"/>
      <w:numFmt w:val="lowerLetter"/>
      <w:lvlText w:val="%5."/>
      <w:lvlJc w:val="left"/>
      <w:pPr>
        <w:ind w:left="5385" w:hanging="360"/>
      </w:pPr>
    </w:lvl>
    <w:lvl w:ilvl="5" w:tplc="0419001B" w:tentative="1">
      <w:start w:val="1"/>
      <w:numFmt w:val="lowerRoman"/>
      <w:lvlText w:val="%6."/>
      <w:lvlJc w:val="right"/>
      <w:pPr>
        <w:ind w:left="6105" w:hanging="180"/>
      </w:pPr>
    </w:lvl>
    <w:lvl w:ilvl="6" w:tplc="0419000F" w:tentative="1">
      <w:start w:val="1"/>
      <w:numFmt w:val="decimal"/>
      <w:lvlText w:val="%7."/>
      <w:lvlJc w:val="left"/>
      <w:pPr>
        <w:ind w:left="6825" w:hanging="360"/>
      </w:pPr>
    </w:lvl>
    <w:lvl w:ilvl="7" w:tplc="04190019" w:tentative="1">
      <w:start w:val="1"/>
      <w:numFmt w:val="lowerLetter"/>
      <w:lvlText w:val="%8."/>
      <w:lvlJc w:val="left"/>
      <w:pPr>
        <w:ind w:left="7545" w:hanging="360"/>
      </w:pPr>
    </w:lvl>
    <w:lvl w:ilvl="8" w:tplc="0419001B" w:tentative="1">
      <w:start w:val="1"/>
      <w:numFmt w:val="lowerRoman"/>
      <w:lvlText w:val="%9."/>
      <w:lvlJc w:val="right"/>
      <w:pPr>
        <w:ind w:left="8265" w:hanging="180"/>
      </w:pPr>
    </w:lvl>
  </w:abstractNum>
  <w:abstractNum w:abstractNumId="7">
    <w:nsid w:val="1DA73778"/>
    <w:multiLevelType w:val="multilevel"/>
    <w:tmpl w:val="3A0677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69D7E5B"/>
    <w:multiLevelType w:val="multilevel"/>
    <w:tmpl w:val="8D8CE110"/>
    <w:lvl w:ilvl="0">
      <w:start w:val="1"/>
      <w:numFmt w:val="decimal"/>
      <w:lvlText w:val="%1"/>
      <w:lvlJc w:val="left"/>
      <w:pPr>
        <w:ind w:left="405" w:hanging="405"/>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9">
    <w:nsid w:val="32E5498E"/>
    <w:multiLevelType w:val="hybridMultilevel"/>
    <w:tmpl w:val="3F5640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60F1CFC"/>
    <w:multiLevelType w:val="hybridMultilevel"/>
    <w:tmpl w:val="8ABCD7D8"/>
    <w:lvl w:ilvl="0" w:tplc="F4109D34">
      <w:start w:val="1"/>
      <w:numFmt w:val="decimal"/>
      <w:lvlText w:val="%1."/>
      <w:lvlJc w:val="left"/>
      <w:pPr>
        <w:tabs>
          <w:tab w:val="num" w:pos="720"/>
        </w:tabs>
        <w:ind w:left="720" w:hanging="360"/>
      </w:pPr>
    </w:lvl>
    <w:lvl w:ilvl="1" w:tplc="4A589908">
      <w:numFmt w:val="none"/>
      <w:lvlText w:val=""/>
      <w:lvlJc w:val="left"/>
      <w:pPr>
        <w:tabs>
          <w:tab w:val="num" w:pos="360"/>
        </w:tabs>
      </w:pPr>
    </w:lvl>
    <w:lvl w:ilvl="2" w:tplc="5F4A214C">
      <w:numFmt w:val="none"/>
      <w:lvlText w:val=""/>
      <w:lvlJc w:val="left"/>
      <w:pPr>
        <w:tabs>
          <w:tab w:val="num" w:pos="360"/>
        </w:tabs>
      </w:pPr>
    </w:lvl>
    <w:lvl w:ilvl="3" w:tplc="DED08A94">
      <w:numFmt w:val="none"/>
      <w:lvlText w:val=""/>
      <w:lvlJc w:val="left"/>
      <w:pPr>
        <w:tabs>
          <w:tab w:val="num" w:pos="360"/>
        </w:tabs>
      </w:pPr>
    </w:lvl>
    <w:lvl w:ilvl="4" w:tplc="F5A42850">
      <w:numFmt w:val="none"/>
      <w:lvlText w:val=""/>
      <w:lvlJc w:val="left"/>
      <w:pPr>
        <w:tabs>
          <w:tab w:val="num" w:pos="360"/>
        </w:tabs>
      </w:pPr>
    </w:lvl>
    <w:lvl w:ilvl="5" w:tplc="C9DA4E2E">
      <w:numFmt w:val="none"/>
      <w:lvlText w:val=""/>
      <w:lvlJc w:val="left"/>
      <w:pPr>
        <w:tabs>
          <w:tab w:val="num" w:pos="360"/>
        </w:tabs>
      </w:pPr>
    </w:lvl>
    <w:lvl w:ilvl="6" w:tplc="8FDC6C2E">
      <w:numFmt w:val="none"/>
      <w:lvlText w:val=""/>
      <w:lvlJc w:val="left"/>
      <w:pPr>
        <w:tabs>
          <w:tab w:val="num" w:pos="360"/>
        </w:tabs>
      </w:pPr>
    </w:lvl>
    <w:lvl w:ilvl="7" w:tplc="824ACEB2">
      <w:numFmt w:val="none"/>
      <w:lvlText w:val=""/>
      <w:lvlJc w:val="left"/>
      <w:pPr>
        <w:tabs>
          <w:tab w:val="num" w:pos="360"/>
        </w:tabs>
      </w:pPr>
    </w:lvl>
    <w:lvl w:ilvl="8" w:tplc="1F3C9EEC">
      <w:numFmt w:val="none"/>
      <w:lvlText w:val=""/>
      <w:lvlJc w:val="left"/>
      <w:pPr>
        <w:tabs>
          <w:tab w:val="num" w:pos="360"/>
        </w:tabs>
      </w:pPr>
    </w:lvl>
  </w:abstractNum>
  <w:abstractNum w:abstractNumId="11">
    <w:nsid w:val="36F767CA"/>
    <w:multiLevelType w:val="multilevel"/>
    <w:tmpl w:val="5E6CE91A"/>
    <w:lvl w:ilvl="0">
      <w:start w:val="1"/>
      <w:numFmt w:val="decimal"/>
      <w:lvlText w:val="%1."/>
      <w:lvlJc w:val="left"/>
      <w:pPr>
        <w:ind w:left="1785" w:hanging="360"/>
      </w:pPr>
    </w:lvl>
    <w:lvl w:ilvl="1">
      <w:start w:val="1"/>
      <w:numFmt w:val="decimal"/>
      <w:isLgl/>
      <w:lvlText w:val="%1.%2"/>
      <w:lvlJc w:val="left"/>
      <w:pPr>
        <w:ind w:left="2145" w:hanging="720"/>
      </w:pPr>
    </w:lvl>
    <w:lvl w:ilvl="2">
      <w:start w:val="1"/>
      <w:numFmt w:val="decimal"/>
      <w:isLgl/>
      <w:lvlText w:val="%1.%2.%3"/>
      <w:lvlJc w:val="left"/>
      <w:pPr>
        <w:ind w:left="2145" w:hanging="720"/>
      </w:pPr>
    </w:lvl>
    <w:lvl w:ilvl="3">
      <w:start w:val="1"/>
      <w:numFmt w:val="decimal"/>
      <w:isLgl/>
      <w:lvlText w:val="%1.%2.%3.%4"/>
      <w:lvlJc w:val="left"/>
      <w:pPr>
        <w:ind w:left="2505" w:hanging="1080"/>
      </w:pPr>
    </w:lvl>
    <w:lvl w:ilvl="4">
      <w:start w:val="1"/>
      <w:numFmt w:val="decimal"/>
      <w:isLgl/>
      <w:lvlText w:val="%1.%2.%3.%4.%5"/>
      <w:lvlJc w:val="left"/>
      <w:pPr>
        <w:ind w:left="2865" w:hanging="1440"/>
      </w:pPr>
    </w:lvl>
    <w:lvl w:ilvl="5">
      <w:start w:val="1"/>
      <w:numFmt w:val="decimal"/>
      <w:isLgl/>
      <w:lvlText w:val="%1.%2.%3.%4.%5.%6"/>
      <w:lvlJc w:val="left"/>
      <w:pPr>
        <w:ind w:left="2865" w:hanging="1440"/>
      </w:pPr>
    </w:lvl>
    <w:lvl w:ilvl="6">
      <w:start w:val="1"/>
      <w:numFmt w:val="decimal"/>
      <w:isLgl/>
      <w:lvlText w:val="%1.%2.%3.%4.%5.%6.%7"/>
      <w:lvlJc w:val="left"/>
      <w:pPr>
        <w:ind w:left="3225" w:hanging="1800"/>
      </w:pPr>
    </w:lvl>
    <w:lvl w:ilvl="7">
      <w:start w:val="1"/>
      <w:numFmt w:val="decimal"/>
      <w:isLgl/>
      <w:lvlText w:val="%1.%2.%3.%4.%5.%6.%7.%8"/>
      <w:lvlJc w:val="left"/>
      <w:pPr>
        <w:ind w:left="3585" w:hanging="2160"/>
      </w:pPr>
    </w:lvl>
    <w:lvl w:ilvl="8">
      <w:start w:val="1"/>
      <w:numFmt w:val="decimal"/>
      <w:isLgl/>
      <w:lvlText w:val="%1.%2.%3.%4.%5.%6.%7.%8.%9"/>
      <w:lvlJc w:val="left"/>
      <w:pPr>
        <w:ind w:left="3585" w:hanging="2160"/>
      </w:pPr>
    </w:lvl>
  </w:abstractNum>
  <w:abstractNum w:abstractNumId="12">
    <w:nsid w:val="3F7704CC"/>
    <w:multiLevelType w:val="hybridMultilevel"/>
    <w:tmpl w:val="8778AD20"/>
    <w:lvl w:ilvl="0" w:tplc="F198F8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6E209AF"/>
    <w:multiLevelType w:val="hybridMultilevel"/>
    <w:tmpl w:val="A470DC78"/>
    <w:lvl w:ilvl="0" w:tplc="9CB682A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4AFF6B3A"/>
    <w:multiLevelType w:val="hybridMultilevel"/>
    <w:tmpl w:val="CE7608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C4A4994"/>
    <w:multiLevelType w:val="hybridMultilevel"/>
    <w:tmpl w:val="F6E8DFB2"/>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F033578"/>
    <w:multiLevelType w:val="hybridMultilevel"/>
    <w:tmpl w:val="FF561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F6A4000"/>
    <w:multiLevelType w:val="hybridMultilevel"/>
    <w:tmpl w:val="288AC4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3B01CA0"/>
    <w:multiLevelType w:val="hybridMultilevel"/>
    <w:tmpl w:val="E536D0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47538EC"/>
    <w:multiLevelType w:val="hybridMultilevel"/>
    <w:tmpl w:val="8F4A84E2"/>
    <w:lvl w:ilvl="0" w:tplc="7590AE42">
      <w:start w:val="1"/>
      <w:numFmt w:val="decimal"/>
      <w:lvlText w:val="%1."/>
      <w:lvlJc w:val="left"/>
      <w:pPr>
        <w:ind w:left="720" w:hanging="360"/>
      </w:pPr>
      <w:rPr>
        <w:rFonts w:hint="default"/>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82A36F6"/>
    <w:multiLevelType w:val="hybridMultilevel"/>
    <w:tmpl w:val="7E18F89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A141A27"/>
    <w:multiLevelType w:val="hybridMultilevel"/>
    <w:tmpl w:val="AF14218C"/>
    <w:lvl w:ilvl="0" w:tplc="A1969B7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F327AB6"/>
    <w:multiLevelType w:val="multilevel"/>
    <w:tmpl w:val="4928FD9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7"/>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5"/>
  </w:num>
  <w:num w:numId="6">
    <w:abstractNumId w:val="10"/>
  </w:num>
  <w:num w:numId="7">
    <w:abstractNumId w:val="17"/>
  </w:num>
  <w:num w:numId="8">
    <w:abstractNumId w:val="13"/>
  </w:num>
  <w:num w:numId="9">
    <w:abstractNumId w:val="5"/>
  </w:num>
  <w:num w:numId="10">
    <w:abstractNumId w:val="2"/>
  </w:num>
  <w:num w:numId="11">
    <w:abstractNumId w:val="9"/>
  </w:num>
  <w:num w:numId="12">
    <w:abstractNumId w:val="14"/>
  </w:num>
  <w:num w:numId="13">
    <w:abstractNumId w:val="22"/>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4"/>
  </w:num>
  <w:num w:numId="18">
    <w:abstractNumId w:val="19"/>
  </w:num>
  <w:num w:numId="19">
    <w:abstractNumId w:val="18"/>
  </w:num>
  <w:num w:numId="20">
    <w:abstractNumId w:val="6"/>
  </w:num>
  <w:num w:numId="21">
    <w:abstractNumId w:val="12"/>
  </w:num>
  <w:num w:numId="22">
    <w:abstractNumId w:val="21"/>
  </w:num>
  <w:num w:numId="2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0070B"/>
    <w:rsid w:val="000010A4"/>
    <w:rsid w:val="00001CCC"/>
    <w:rsid w:val="0000250B"/>
    <w:rsid w:val="00002B63"/>
    <w:rsid w:val="00003D14"/>
    <w:rsid w:val="00003FEF"/>
    <w:rsid w:val="00005D2D"/>
    <w:rsid w:val="00006E4B"/>
    <w:rsid w:val="00007515"/>
    <w:rsid w:val="00010003"/>
    <w:rsid w:val="000101BD"/>
    <w:rsid w:val="0001038A"/>
    <w:rsid w:val="000104B2"/>
    <w:rsid w:val="0001073C"/>
    <w:rsid w:val="00011452"/>
    <w:rsid w:val="00012038"/>
    <w:rsid w:val="00014751"/>
    <w:rsid w:val="00014A3B"/>
    <w:rsid w:val="00014DB0"/>
    <w:rsid w:val="00014E93"/>
    <w:rsid w:val="00015ED5"/>
    <w:rsid w:val="00016350"/>
    <w:rsid w:val="0001680B"/>
    <w:rsid w:val="000202E6"/>
    <w:rsid w:val="00021EB4"/>
    <w:rsid w:val="000236AE"/>
    <w:rsid w:val="000236FE"/>
    <w:rsid w:val="00023A00"/>
    <w:rsid w:val="00025195"/>
    <w:rsid w:val="0002539B"/>
    <w:rsid w:val="00027E60"/>
    <w:rsid w:val="000303C6"/>
    <w:rsid w:val="00030909"/>
    <w:rsid w:val="00032B13"/>
    <w:rsid w:val="00032BBF"/>
    <w:rsid w:val="00033026"/>
    <w:rsid w:val="00033704"/>
    <w:rsid w:val="000338F8"/>
    <w:rsid w:val="00033952"/>
    <w:rsid w:val="00034161"/>
    <w:rsid w:val="0003441E"/>
    <w:rsid w:val="00034646"/>
    <w:rsid w:val="000365D6"/>
    <w:rsid w:val="00036B46"/>
    <w:rsid w:val="000375B6"/>
    <w:rsid w:val="0004028D"/>
    <w:rsid w:val="000410EC"/>
    <w:rsid w:val="00041368"/>
    <w:rsid w:val="0004255B"/>
    <w:rsid w:val="00042635"/>
    <w:rsid w:val="00044691"/>
    <w:rsid w:val="000447EF"/>
    <w:rsid w:val="00044F32"/>
    <w:rsid w:val="00045AF7"/>
    <w:rsid w:val="00045EF8"/>
    <w:rsid w:val="000471AA"/>
    <w:rsid w:val="00047FE8"/>
    <w:rsid w:val="00050873"/>
    <w:rsid w:val="00050E52"/>
    <w:rsid w:val="00050E65"/>
    <w:rsid w:val="000512AD"/>
    <w:rsid w:val="000531B3"/>
    <w:rsid w:val="00053282"/>
    <w:rsid w:val="00053EDD"/>
    <w:rsid w:val="000543B5"/>
    <w:rsid w:val="00054E52"/>
    <w:rsid w:val="00057C33"/>
    <w:rsid w:val="00060DDD"/>
    <w:rsid w:val="00061391"/>
    <w:rsid w:val="00061ADC"/>
    <w:rsid w:val="0006287C"/>
    <w:rsid w:val="00062B8E"/>
    <w:rsid w:val="00063BA4"/>
    <w:rsid w:val="00064501"/>
    <w:rsid w:val="000647EF"/>
    <w:rsid w:val="00067329"/>
    <w:rsid w:val="00067FC9"/>
    <w:rsid w:val="00070564"/>
    <w:rsid w:val="000714A0"/>
    <w:rsid w:val="000721EC"/>
    <w:rsid w:val="00075280"/>
    <w:rsid w:val="000752DF"/>
    <w:rsid w:val="0007549D"/>
    <w:rsid w:val="00075869"/>
    <w:rsid w:val="00075FBF"/>
    <w:rsid w:val="00076B57"/>
    <w:rsid w:val="000805F2"/>
    <w:rsid w:val="00081AA2"/>
    <w:rsid w:val="00081E30"/>
    <w:rsid w:val="00082C99"/>
    <w:rsid w:val="00086EDF"/>
    <w:rsid w:val="00092E00"/>
    <w:rsid w:val="00093371"/>
    <w:rsid w:val="00093456"/>
    <w:rsid w:val="000951C5"/>
    <w:rsid w:val="0009684C"/>
    <w:rsid w:val="000A045F"/>
    <w:rsid w:val="000A0C28"/>
    <w:rsid w:val="000A1BA7"/>
    <w:rsid w:val="000A37AD"/>
    <w:rsid w:val="000A3C30"/>
    <w:rsid w:val="000A4264"/>
    <w:rsid w:val="000A49D4"/>
    <w:rsid w:val="000A654F"/>
    <w:rsid w:val="000A7328"/>
    <w:rsid w:val="000B08B8"/>
    <w:rsid w:val="000B1E74"/>
    <w:rsid w:val="000B43CA"/>
    <w:rsid w:val="000B51A9"/>
    <w:rsid w:val="000B6FB5"/>
    <w:rsid w:val="000B7D1F"/>
    <w:rsid w:val="000C000C"/>
    <w:rsid w:val="000C00CF"/>
    <w:rsid w:val="000C03E6"/>
    <w:rsid w:val="000C113B"/>
    <w:rsid w:val="000C3C7F"/>
    <w:rsid w:val="000C6A61"/>
    <w:rsid w:val="000C7BFF"/>
    <w:rsid w:val="000D0509"/>
    <w:rsid w:val="000D284A"/>
    <w:rsid w:val="000D488B"/>
    <w:rsid w:val="000D4D7F"/>
    <w:rsid w:val="000D5850"/>
    <w:rsid w:val="000D5DA0"/>
    <w:rsid w:val="000D6285"/>
    <w:rsid w:val="000E0CD1"/>
    <w:rsid w:val="000E0D70"/>
    <w:rsid w:val="000E1DF5"/>
    <w:rsid w:val="000E26B7"/>
    <w:rsid w:val="000E26F8"/>
    <w:rsid w:val="000E2B1C"/>
    <w:rsid w:val="000E315F"/>
    <w:rsid w:val="000E390C"/>
    <w:rsid w:val="000E3D2C"/>
    <w:rsid w:val="000E3E7F"/>
    <w:rsid w:val="000E4E85"/>
    <w:rsid w:val="000E5523"/>
    <w:rsid w:val="000E5926"/>
    <w:rsid w:val="000E5A41"/>
    <w:rsid w:val="000E74FA"/>
    <w:rsid w:val="000E7E86"/>
    <w:rsid w:val="000E7F9F"/>
    <w:rsid w:val="000F04C8"/>
    <w:rsid w:val="000F053A"/>
    <w:rsid w:val="000F0E9C"/>
    <w:rsid w:val="000F242B"/>
    <w:rsid w:val="000F3757"/>
    <w:rsid w:val="000F39B9"/>
    <w:rsid w:val="000F53E2"/>
    <w:rsid w:val="000F6742"/>
    <w:rsid w:val="000F67B1"/>
    <w:rsid w:val="000F6C18"/>
    <w:rsid w:val="00100255"/>
    <w:rsid w:val="00100B42"/>
    <w:rsid w:val="00100E92"/>
    <w:rsid w:val="00100FD1"/>
    <w:rsid w:val="00101950"/>
    <w:rsid w:val="00101EBE"/>
    <w:rsid w:val="0010236C"/>
    <w:rsid w:val="00102C2B"/>
    <w:rsid w:val="00103762"/>
    <w:rsid w:val="00104C9E"/>
    <w:rsid w:val="00105410"/>
    <w:rsid w:val="001061AD"/>
    <w:rsid w:val="001063F9"/>
    <w:rsid w:val="00106BCC"/>
    <w:rsid w:val="00107D16"/>
    <w:rsid w:val="0011009D"/>
    <w:rsid w:val="0011048A"/>
    <w:rsid w:val="0011220F"/>
    <w:rsid w:val="00113DAC"/>
    <w:rsid w:val="001145F7"/>
    <w:rsid w:val="00114D2F"/>
    <w:rsid w:val="00122160"/>
    <w:rsid w:val="00124682"/>
    <w:rsid w:val="00125438"/>
    <w:rsid w:val="0012608E"/>
    <w:rsid w:val="00126DBE"/>
    <w:rsid w:val="001318A7"/>
    <w:rsid w:val="001319EB"/>
    <w:rsid w:val="00131DAB"/>
    <w:rsid w:val="00132266"/>
    <w:rsid w:val="00133F5C"/>
    <w:rsid w:val="00134BAD"/>
    <w:rsid w:val="00134F51"/>
    <w:rsid w:val="0014088A"/>
    <w:rsid w:val="00140D1B"/>
    <w:rsid w:val="00141034"/>
    <w:rsid w:val="001427D1"/>
    <w:rsid w:val="00143AAE"/>
    <w:rsid w:val="00145515"/>
    <w:rsid w:val="00146AD8"/>
    <w:rsid w:val="00146AF2"/>
    <w:rsid w:val="001505DB"/>
    <w:rsid w:val="001508D4"/>
    <w:rsid w:val="00151016"/>
    <w:rsid w:val="001523B5"/>
    <w:rsid w:val="001533F7"/>
    <w:rsid w:val="001540DA"/>
    <w:rsid w:val="0015428B"/>
    <w:rsid w:val="00156561"/>
    <w:rsid w:val="0016021D"/>
    <w:rsid w:val="00162093"/>
    <w:rsid w:val="001629B3"/>
    <w:rsid w:val="0016523B"/>
    <w:rsid w:val="00166797"/>
    <w:rsid w:val="00166917"/>
    <w:rsid w:val="00166A84"/>
    <w:rsid w:val="00166E3D"/>
    <w:rsid w:val="001736FC"/>
    <w:rsid w:val="00173D24"/>
    <w:rsid w:val="00174254"/>
    <w:rsid w:val="001757C1"/>
    <w:rsid w:val="001764B7"/>
    <w:rsid w:val="0017737A"/>
    <w:rsid w:val="00181CA3"/>
    <w:rsid w:val="00184ADA"/>
    <w:rsid w:val="00184DAE"/>
    <w:rsid w:val="00184F70"/>
    <w:rsid w:val="00187411"/>
    <w:rsid w:val="0019026C"/>
    <w:rsid w:val="001906BD"/>
    <w:rsid w:val="00192B77"/>
    <w:rsid w:val="00193089"/>
    <w:rsid w:val="00194980"/>
    <w:rsid w:val="00195045"/>
    <w:rsid w:val="00195C53"/>
    <w:rsid w:val="0019651F"/>
    <w:rsid w:val="00197E3D"/>
    <w:rsid w:val="001A157A"/>
    <w:rsid w:val="001B01F3"/>
    <w:rsid w:val="001B1CF5"/>
    <w:rsid w:val="001B2BF0"/>
    <w:rsid w:val="001B3360"/>
    <w:rsid w:val="001B3602"/>
    <w:rsid w:val="001B6F5D"/>
    <w:rsid w:val="001B76C5"/>
    <w:rsid w:val="001B7DBB"/>
    <w:rsid w:val="001C03C9"/>
    <w:rsid w:val="001C1ADE"/>
    <w:rsid w:val="001C294D"/>
    <w:rsid w:val="001C2A61"/>
    <w:rsid w:val="001C324B"/>
    <w:rsid w:val="001C409E"/>
    <w:rsid w:val="001C445C"/>
    <w:rsid w:val="001C4741"/>
    <w:rsid w:val="001C4FA5"/>
    <w:rsid w:val="001C5001"/>
    <w:rsid w:val="001C71E9"/>
    <w:rsid w:val="001C7F27"/>
    <w:rsid w:val="001D2DA0"/>
    <w:rsid w:val="001D2FD8"/>
    <w:rsid w:val="001D30A8"/>
    <w:rsid w:val="001D4507"/>
    <w:rsid w:val="001D4931"/>
    <w:rsid w:val="001D55AD"/>
    <w:rsid w:val="001D6BF5"/>
    <w:rsid w:val="001D77E8"/>
    <w:rsid w:val="001E249E"/>
    <w:rsid w:val="001E2F60"/>
    <w:rsid w:val="001E357F"/>
    <w:rsid w:val="001E3CDD"/>
    <w:rsid w:val="001E41D1"/>
    <w:rsid w:val="001E4EE7"/>
    <w:rsid w:val="001E6270"/>
    <w:rsid w:val="001E7DC8"/>
    <w:rsid w:val="001F0B2F"/>
    <w:rsid w:val="001F0F26"/>
    <w:rsid w:val="001F3A3A"/>
    <w:rsid w:val="001F3C49"/>
    <w:rsid w:val="001F48ED"/>
    <w:rsid w:val="001F528A"/>
    <w:rsid w:val="001F562D"/>
    <w:rsid w:val="001F5A4F"/>
    <w:rsid w:val="001F5C69"/>
    <w:rsid w:val="001F6AB3"/>
    <w:rsid w:val="001F7EBF"/>
    <w:rsid w:val="00202BBB"/>
    <w:rsid w:val="002044B6"/>
    <w:rsid w:val="00204FDB"/>
    <w:rsid w:val="00206004"/>
    <w:rsid w:val="00213613"/>
    <w:rsid w:val="00214C66"/>
    <w:rsid w:val="00214CE2"/>
    <w:rsid w:val="00216DA3"/>
    <w:rsid w:val="00217EEC"/>
    <w:rsid w:val="00217F83"/>
    <w:rsid w:val="00217F89"/>
    <w:rsid w:val="0022086D"/>
    <w:rsid w:val="0022239B"/>
    <w:rsid w:val="002224DB"/>
    <w:rsid w:val="00223204"/>
    <w:rsid w:val="00223A66"/>
    <w:rsid w:val="002243F9"/>
    <w:rsid w:val="0022440A"/>
    <w:rsid w:val="00225C34"/>
    <w:rsid w:val="00227854"/>
    <w:rsid w:val="00227D08"/>
    <w:rsid w:val="00230505"/>
    <w:rsid w:val="00231337"/>
    <w:rsid w:val="002319B7"/>
    <w:rsid w:val="00232CBD"/>
    <w:rsid w:val="00232E98"/>
    <w:rsid w:val="00233981"/>
    <w:rsid w:val="002343E2"/>
    <w:rsid w:val="00235446"/>
    <w:rsid w:val="002375EB"/>
    <w:rsid w:val="002404A1"/>
    <w:rsid w:val="002418B5"/>
    <w:rsid w:val="00241F88"/>
    <w:rsid w:val="00242A82"/>
    <w:rsid w:val="00242E0C"/>
    <w:rsid w:val="00245328"/>
    <w:rsid w:val="0024744C"/>
    <w:rsid w:val="00247582"/>
    <w:rsid w:val="00247A53"/>
    <w:rsid w:val="00252828"/>
    <w:rsid w:val="00252FEA"/>
    <w:rsid w:val="00253625"/>
    <w:rsid w:val="00253A52"/>
    <w:rsid w:val="002550AA"/>
    <w:rsid w:val="002567BF"/>
    <w:rsid w:val="002572D9"/>
    <w:rsid w:val="00257CBD"/>
    <w:rsid w:val="00257F3B"/>
    <w:rsid w:val="00260CDA"/>
    <w:rsid w:val="0026107A"/>
    <w:rsid w:val="002611BA"/>
    <w:rsid w:val="00262659"/>
    <w:rsid w:val="00263025"/>
    <w:rsid w:val="0026370D"/>
    <w:rsid w:val="002637BA"/>
    <w:rsid w:val="00265B40"/>
    <w:rsid w:val="002667C1"/>
    <w:rsid w:val="0027003B"/>
    <w:rsid w:val="00270FC8"/>
    <w:rsid w:val="00271566"/>
    <w:rsid w:val="00271611"/>
    <w:rsid w:val="00272353"/>
    <w:rsid w:val="00274174"/>
    <w:rsid w:val="00274EF0"/>
    <w:rsid w:val="00276B6A"/>
    <w:rsid w:val="00277529"/>
    <w:rsid w:val="002776A5"/>
    <w:rsid w:val="00277B2D"/>
    <w:rsid w:val="0028020F"/>
    <w:rsid w:val="002811EC"/>
    <w:rsid w:val="00283508"/>
    <w:rsid w:val="00283CCF"/>
    <w:rsid w:val="002849B3"/>
    <w:rsid w:val="00285A30"/>
    <w:rsid w:val="002863D3"/>
    <w:rsid w:val="00286BC8"/>
    <w:rsid w:val="002873CA"/>
    <w:rsid w:val="00287E02"/>
    <w:rsid w:val="00290503"/>
    <w:rsid w:val="002929D0"/>
    <w:rsid w:val="002937DB"/>
    <w:rsid w:val="00293C22"/>
    <w:rsid w:val="00294844"/>
    <w:rsid w:val="00294C8A"/>
    <w:rsid w:val="00295153"/>
    <w:rsid w:val="0029710E"/>
    <w:rsid w:val="0029742E"/>
    <w:rsid w:val="0029744A"/>
    <w:rsid w:val="00297B02"/>
    <w:rsid w:val="002A0524"/>
    <w:rsid w:val="002A06FE"/>
    <w:rsid w:val="002A15A5"/>
    <w:rsid w:val="002A1B1A"/>
    <w:rsid w:val="002A1C12"/>
    <w:rsid w:val="002A294B"/>
    <w:rsid w:val="002A3369"/>
    <w:rsid w:val="002A4C96"/>
    <w:rsid w:val="002A4D0C"/>
    <w:rsid w:val="002A6F2E"/>
    <w:rsid w:val="002A7410"/>
    <w:rsid w:val="002A76C1"/>
    <w:rsid w:val="002B0772"/>
    <w:rsid w:val="002B18FC"/>
    <w:rsid w:val="002B1BD1"/>
    <w:rsid w:val="002B1DED"/>
    <w:rsid w:val="002B1E88"/>
    <w:rsid w:val="002B2E4B"/>
    <w:rsid w:val="002B3890"/>
    <w:rsid w:val="002B5BB6"/>
    <w:rsid w:val="002C1CD9"/>
    <w:rsid w:val="002C1D51"/>
    <w:rsid w:val="002C201E"/>
    <w:rsid w:val="002C236C"/>
    <w:rsid w:val="002C4121"/>
    <w:rsid w:val="002C4EFE"/>
    <w:rsid w:val="002C5171"/>
    <w:rsid w:val="002D1B5C"/>
    <w:rsid w:val="002D4997"/>
    <w:rsid w:val="002D4FCA"/>
    <w:rsid w:val="002D52D2"/>
    <w:rsid w:val="002D5525"/>
    <w:rsid w:val="002D6CC6"/>
    <w:rsid w:val="002D76C0"/>
    <w:rsid w:val="002D7FB2"/>
    <w:rsid w:val="002E01D2"/>
    <w:rsid w:val="002E17C9"/>
    <w:rsid w:val="002E3EBF"/>
    <w:rsid w:val="002E44AA"/>
    <w:rsid w:val="002E55D3"/>
    <w:rsid w:val="002E58E2"/>
    <w:rsid w:val="002E5D1F"/>
    <w:rsid w:val="002E66EA"/>
    <w:rsid w:val="002E67B2"/>
    <w:rsid w:val="002E7C33"/>
    <w:rsid w:val="002F2155"/>
    <w:rsid w:val="002F2686"/>
    <w:rsid w:val="002F3ADF"/>
    <w:rsid w:val="002F447B"/>
    <w:rsid w:val="002F503E"/>
    <w:rsid w:val="002F6A7A"/>
    <w:rsid w:val="002F6FCB"/>
    <w:rsid w:val="002F7266"/>
    <w:rsid w:val="002F7AC4"/>
    <w:rsid w:val="003004E0"/>
    <w:rsid w:val="0030229D"/>
    <w:rsid w:val="0030263B"/>
    <w:rsid w:val="00303D6C"/>
    <w:rsid w:val="00304074"/>
    <w:rsid w:val="003044BB"/>
    <w:rsid w:val="00306B1F"/>
    <w:rsid w:val="0031055A"/>
    <w:rsid w:val="00310B08"/>
    <w:rsid w:val="00311630"/>
    <w:rsid w:val="0031594E"/>
    <w:rsid w:val="00315BB6"/>
    <w:rsid w:val="0032234C"/>
    <w:rsid w:val="0032261D"/>
    <w:rsid w:val="00323CB7"/>
    <w:rsid w:val="003241D1"/>
    <w:rsid w:val="00324685"/>
    <w:rsid w:val="00324AFD"/>
    <w:rsid w:val="00325142"/>
    <w:rsid w:val="003252EC"/>
    <w:rsid w:val="00325714"/>
    <w:rsid w:val="0032598F"/>
    <w:rsid w:val="00326B15"/>
    <w:rsid w:val="0032715D"/>
    <w:rsid w:val="00327505"/>
    <w:rsid w:val="00330257"/>
    <w:rsid w:val="003315B6"/>
    <w:rsid w:val="003333E5"/>
    <w:rsid w:val="00334293"/>
    <w:rsid w:val="003342F4"/>
    <w:rsid w:val="00334C70"/>
    <w:rsid w:val="003352A6"/>
    <w:rsid w:val="0033546D"/>
    <w:rsid w:val="0033640D"/>
    <w:rsid w:val="003378AD"/>
    <w:rsid w:val="00337AE3"/>
    <w:rsid w:val="00337F6A"/>
    <w:rsid w:val="003405B1"/>
    <w:rsid w:val="003416CB"/>
    <w:rsid w:val="00342468"/>
    <w:rsid w:val="00343025"/>
    <w:rsid w:val="003432C8"/>
    <w:rsid w:val="00344608"/>
    <w:rsid w:val="003446B8"/>
    <w:rsid w:val="00346187"/>
    <w:rsid w:val="003461B0"/>
    <w:rsid w:val="00346AD5"/>
    <w:rsid w:val="003472C0"/>
    <w:rsid w:val="00350645"/>
    <w:rsid w:val="003518CB"/>
    <w:rsid w:val="00351E8D"/>
    <w:rsid w:val="00351FE1"/>
    <w:rsid w:val="00353405"/>
    <w:rsid w:val="00353C6C"/>
    <w:rsid w:val="003542F3"/>
    <w:rsid w:val="0035459C"/>
    <w:rsid w:val="00355521"/>
    <w:rsid w:val="00355564"/>
    <w:rsid w:val="00355EB5"/>
    <w:rsid w:val="0035692B"/>
    <w:rsid w:val="00361A36"/>
    <w:rsid w:val="00364039"/>
    <w:rsid w:val="0036485A"/>
    <w:rsid w:val="00366D28"/>
    <w:rsid w:val="00367B98"/>
    <w:rsid w:val="00372006"/>
    <w:rsid w:val="003732F7"/>
    <w:rsid w:val="00373895"/>
    <w:rsid w:val="00373B40"/>
    <w:rsid w:val="00373BE4"/>
    <w:rsid w:val="003742F4"/>
    <w:rsid w:val="00375EC0"/>
    <w:rsid w:val="003771EE"/>
    <w:rsid w:val="00380D49"/>
    <w:rsid w:val="003824CB"/>
    <w:rsid w:val="00382A4A"/>
    <w:rsid w:val="003841F5"/>
    <w:rsid w:val="003858FF"/>
    <w:rsid w:val="00385C4C"/>
    <w:rsid w:val="00391018"/>
    <w:rsid w:val="00393174"/>
    <w:rsid w:val="00393567"/>
    <w:rsid w:val="00394511"/>
    <w:rsid w:val="00397A8B"/>
    <w:rsid w:val="00397ACD"/>
    <w:rsid w:val="003A17F2"/>
    <w:rsid w:val="003A227C"/>
    <w:rsid w:val="003A2A03"/>
    <w:rsid w:val="003A2A6C"/>
    <w:rsid w:val="003A3AA8"/>
    <w:rsid w:val="003A3AC0"/>
    <w:rsid w:val="003A66FE"/>
    <w:rsid w:val="003A727A"/>
    <w:rsid w:val="003A7740"/>
    <w:rsid w:val="003A7A69"/>
    <w:rsid w:val="003B027F"/>
    <w:rsid w:val="003B0653"/>
    <w:rsid w:val="003B1484"/>
    <w:rsid w:val="003B2AA7"/>
    <w:rsid w:val="003B51D2"/>
    <w:rsid w:val="003B55B3"/>
    <w:rsid w:val="003B65B6"/>
    <w:rsid w:val="003B6F70"/>
    <w:rsid w:val="003C0590"/>
    <w:rsid w:val="003C2CDC"/>
    <w:rsid w:val="003C2F54"/>
    <w:rsid w:val="003C3357"/>
    <w:rsid w:val="003C33CA"/>
    <w:rsid w:val="003C4600"/>
    <w:rsid w:val="003C4A24"/>
    <w:rsid w:val="003C4AA6"/>
    <w:rsid w:val="003C4B94"/>
    <w:rsid w:val="003C4EF3"/>
    <w:rsid w:val="003C62D5"/>
    <w:rsid w:val="003D073F"/>
    <w:rsid w:val="003D129B"/>
    <w:rsid w:val="003D130D"/>
    <w:rsid w:val="003D20E1"/>
    <w:rsid w:val="003D4F91"/>
    <w:rsid w:val="003D6A82"/>
    <w:rsid w:val="003E04A8"/>
    <w:rsid w:val="003E2128"/>
    <w:rsid w:val="003E3753"/>
    <w:rsid w:val="003E379E"/>
    <w:rsid w:val="003E3EEB"/>
    <w:rsid w:val="003E4528"/>
    <w:rsid w:val="003E4F33"/>
    <w:rsid w:val="003E5255"/>
    <w:rsid w:val="003E565D"/>
    <w:rsid w:val="003E5815"/>
    <w:rsid w:val="003E7EFD"/>
    <w:rsid w:val="003F1A4A"/>
    <w:rsid w:val="003F1E8D"/>
    <w:rsid w:val="003F2E75"/>
    <w:rsid w:val="003F5A67"/>
    <w:rsid w:val="003F63F0"/>
    <w:rsid w:val="003F7130"/>
    <w:rsid w:val="003F7F18"/>
    <w:rsid w:val="004004EB"/>
    <w:rsid w:val="004010CA"/>
    <w:rsid w:val="0040153B"/>
    <w:rsid w:val="004020C5"/>
    <w:rsid w:val="00403E26"/>
    <w:rsid w:val="0040435D"/>
    <w:rsid w:val="00405B20"/>
    <w:rsid w:val="004067FC"/>
    <w:rsid w:val="00407C48"/>
    <w:rsid w:val="00411331"/>
    <w:rsid w:val="004114D6"/>
    <w:rsid w:val="0041165A"/>
    <w:rsid w:val="00411BD3"/>
    <w:rsid w:val="00411E6F"/>
    <w:rsid w:val="00412F06"/>
    <w:rsid w:val="00412F5F"/>
    <w:rsid w:val="0041475C"/>
    <w:rsid w:val="00414954"/>
    <w:rsid w:val="00415DC7"/>
    <w:rsid w:val="00415E0B"/>
    <w:rsid w:val="004160AD"/>
    <w:rsid w:val="00417868"/>
    <w:rsid w:val="004210FA"/>
    <w:rsid w:val="00421679"/>
    <w:rsid w:val="00421B2D"/>
    <w:rsid w:val="00423227"/>
    <w:rsid w:val="0042562B"/>
    <w:rsid w:val="004271A4"/>
    <w:rsid w:val="004273BB"/>
    <w:rsid w:val="00427B3E"/>
    <w:rsid w:val="00430110"/>
    <w:rsid w:val="004307E2"/>
    <w:rsid w:val="00430CE6"/>
    <w:rsid w:val="00431AEB"/>
    <w:rsid w:val="00431F5A"/>
    <w:rsid w:val="00433258"/>
    <w:rsid w:val="004359BB"/>
    <w:rsid w:val="00435A42"/>
    <w:rsid w:val="004366B8"/>
    <w:rsid w:val="004415EA"/>
    <w:rsid w:val="0044366C"/>
    <w:rsid w:val="0044438A"/>
    <w:rsid w:val="00444B2C"/>
    <w:rsid w:val="004457FF"/>
    <w:rsid w:val="00446215"/>
    <w:rsid w:val="00446AFF"/>
    <w:rsid w:val="00446B4A"/>
    <w:rsid w:val="00446F13"/>
    <w:rsid w:val="0044749A"/>
    <w:rsid w:val="00452471"/>
    <w:rsid w:val="0045420B"/>
    <w:rsid w:val="004547A1"/>
    <w:rsid w:val="00456CB0"/>
    <w:rsid w:val="00460FC0"/>
    <w:rsid w:val="00461BAB"/>
    <w:rsid w:val="00461ECB"/>
    <w:rsid w:val="004628AC"/>
    <w:rsid w:val="00462BC5"/>
    <w:rsid w:val="00463109"/>
    <w:rsid w:val="004635B6"/>
    <w:rsid w:val="00463BC7"/>
    <w:rsid w:val="00465739"/>
    <w:rsid w:val="00465DA5"/>
    <w:rsid w:val="004660EA"/>
    <w:rsid w:val="0046676D"/>
    <w:rsid w:val="0046682C"/>
    <w:rsid w:val="00470380"/>
    <w:rsid w:val="004703EA"/>
    <w:rsid w:val="00472E33"/>
    <w:rsid w:val="00472F03"/>
    <w:rsid w:val="00473AC0"/>
    <w:rsid w:val="00473E89"/>
    <w:rsid w:val="00475995"/>
    <w:rsid w:val="00476460"/>
    <w:rsid w:val="004765B4"/>
    <w:rsid w:val="00477189"/>
    <w:rsid w:val="00480885"/>
    <w:rsid w:val="00480CF8"/>
    <w:rsid w:val="0048135D"/>
    <w:rsid w:val="004814DB"/>
    <w:rsid w:val="00481F5A"/>
    <w:rsid w:val="004852E4"/>
    <w:rsid w:val="0048676E"/>
    <w:rsid w:val="004904DF"/>
    <w:rsid w:val="004917AD"/>
    <w:rsid w:val="00491D24"/>
    <w:rsid w:val="00494277"/>
    <w:rsid w:val="00494B98"/>
    <w:rsid w:val="00494FC0"/>
    <w:rsid w:val="00496CF4"/>
    <w:rsid w:val="00497C5B"/>
    <w:rsid w:val="004A2105"/>
    <w:rsid w:val="004A46BD"/>
    <w:rsid w:val="004A53AD"/>
    <w:rsid w:val="004A57D6"/>
    <w:rsid w:val="004A5D07"/>
    <w:rsid w:val="004A5EB0"/>
    <w:rsid w:val="004A6126"/>
    <w:rsid w:val="004A70E1"/>
    <w:rsid w:val="004A76D0"/>
    <w:rsid w:val="004B06FB"/>
    <w:rsid w:val="004B1560"/>
    <w:rsid w:val="004B2463"/>
    <w:rsid w:val="004B452D"/>
    <w:rsid w:val="004B4D5D"/>
    <w:rsid w:val="004B622C"/>
    <w:rsid w:val="004B67C1"/>
    <w:rsid w:val="004B726B"/>
    <w:rsid w:val="004B74F2"/>
    <w:rsid w:val="004C0061"/>
    <w:rsid w:val="004C06DA"/>
    <w:rsid w:val="004C0ED6"/>
    <w:rsid w:val="004C174F"/>
    <w:rsid w:val="004C2121"/>
    <w:rsid w:val="004C2C75"/>
    <w:rsid w:val="004C3EFA"/>
    <w:rsid w:val="004C62B6"/>
    <w:rsid w:val="004C64F1"/>
    <w:rsid w:val="004D085B"/>
    <w:rsid w:val="004D1AF4"/>
    <w:rsid w:val="004D26AD"/>
    <w:rsid w:val="004D32D9"/>
    <w:rsid w:val="004D3673"/>
    <w:rsid w:val="004D374B"/>
    <w:rsid w:val="004D3B07"/>
    <w:rsid w:val="004D3D22"/>
    <w:rsid w:val="004D5B31"/>
    <w:rsid w:val="004D5E09"/>
    <w:rsid w:val="004D7787"/>
    <w:rsid w:val="004E0C5E"/>
    <w:rsid w:val="004E3288"/>
    <w:rsid w:val="004E3558"/>
    <w:rsid w:val="004E3D02"/>
    <w:rsid w:val="004E3EF1"/>
    <w:rsid w:val="004E41B2"/>
    <w:rsid w:val="004E4A9A"/>
    <w:rsid w:val="004E7E35"/>
    <w:rsid w:val="004F0F40"/>
    <w:rsid w:val="004F127C"/>
    <w:rsid w:val="004F28B0"/>
    <w:rsid w:val="004F371C"/>
    <w:rsid w:val="004F6C27"/>
    <w:rsid w:val="00500D83"/>
    <w:rsid w:val="00500E6E"/>
    <w:rsid w:val="00501C7D"/>
    <w:rsid w:val="00502322"/>
    <w:rsid w:val="00502380"/>
    <w:rsid w:val="0050453B"/>
    <w:rsid w:val="00506244"/>
    <w:rsid w:val="00506556"/>
    <w:rsid w:val="00506A35"/>
    <w:rsid w:val="0050720A"/>
    <w:rsid w:val="00507F66"/>
    <w:rsid w:val="00510B09"/>
    <w:rsid w:val="00511467"/>
    <w:rsid w:val="00511F28"/>
    <w:rsid w:val="00512D34"/>
    <w:rsid w:val="00513E84"/>
    <w:rsid w:val="00516DFA"/>
    <w:rsid w:val="00516F5B"/>
    <w:rsid w:val="0052297A"/>
    <w:rsid w:val="00523A62"/>
    <w:rsid w:val="00524754"/>
    <w:rsid w:val="0052536E"/>
    <w:rsid w:val="00531297"/>
    <w:rsid w:val="00531687"/>
    <w:rsid w:val="00531B80"/>
    <w:rsid w:val="00532662"/>
    <w:rsid w:val="005333E5"/>
    <w:rsid w:val="00534D62"/>
    <w:rsid w:val="00537927"/>
    <w:rsid w:val="0054016B"/>
    <w:rsid w:val="00541FAA"/>
    <w:rsid w:val="00542065"/>
    <w:rsid w:val="0054218C"/>
    <w:rsid w:val="005421B4"/>
    <w:rsid w:val="005434E0"/>
    <w:rsid w:val="00543BF0"/>
    <w:rsid w:val="00543C07"/>
    <w:rsid w:val="00544166"/>
    <w:rsid w:val="00545251"/>
    <w:rsid w:val="005461E1"/>
    <w:rsid w:val="00546B94"/>
    <w:rsid w:val="00547095"/>
    <w:rsid w:val="00547473"/>
    <w:rsid w:val="00551165"/>
    <w:rsid w:val="00552168"/>
    <w:rsid w:val="00552307"/>
    <w:rsid w:val="005551EC"/>
    <w:rsid w:val="005554F6"/>
    <w:rsid w:val="0055572A"/>
    <w:rsid w:val="00556364"/>
    <w:rsid w:val="005570A6"/>
    <w:rsid w:val="00557861"/>
    <w:rsid w:val="00560AB1"/>
    <w:rsid w:val="00560CA2"/>
    <w:rsid w:val="00562C78"/>
    <w:rsid w:val="005637FB"/>
    <w:rsid w:val="00565F05"/>
    <w:rsid w:val="00566AD9"/>
    <w:rsid w:val="00570DD5"/>
    <w:rsid w:val="00570F31"/>
    <w:rsid w:val="00571317"/>
    <w:rsid w:val="00571E0B"/>
    <w:rsid w:val="00572F2C"/>
    <w:rsid w:val="00573696"/>
    <w:rsid w:val="00573EE9"/>
    <w:rsid w:val="00575E07"/>
    <w:rsid w:val="00577499"/>
    <w:rsid w:val="00580091"/>
    <w:rsid w:val="005805B6"/>
    <w:rsid w:val="005831E2"/>
    <w:rsid w:val="00583357"/>
    <w:rsid w:val="00583DF0"/>
    <w:rsid w:val="00584004"/>
    <w:rsid w:val="005844A5"/>
    <w:rsid w:val="00584BA1"/>
    <w:rsid w:val="00584E5B"/>
    <w:rsid w:val="005857F1"/>
    <w:rsid w:val="00585C26"/>
    <w:rsid w:val="00587A5E"/>
    <w:rsid w:val="00587A9D"/>
    <w:rsid w:val="005919CF"/>
    <w:rsid w:val="00591F94"/>
    <w:rsid w:val="005925E2"/>
    <w:rsid w:val="00592C86"/>
    <w:rsid w:val="00593DB5"/>
    <w:rsid w:val="00593F51"/>
    <w:rsid w:val="00594C7D"/>
    <w:rsid w:val="00595B55"/>
    <w:rsid w:val="00595E85"/>
    <w:rsid w:val="00597A9D"/>
    <w:rsid w:val="00597CA1"/>
    <w:rsid w:val="005A0BCA"/>
    <w:rsid w:val="005A1783"/>
    <w:rsid w:val="005A2DB8"/>
    <w:rsid w:val="005A5503"/>
    <w:rsid w:val="005A6B04"/>
    <w:rsid w:val="005A6E57"/>
    <w:rsid w:val="005A726A"/>
    <w:rsid w:val="005A7807"/>
    <w:rsid w:val="005A7B30"/>
    <w:rsid w:val="005B053D"/>
    <w:rsid w:val="005B11D9"/>
    <w:rsid w:val="005B1879"/>
    <w:rsid w:val="005B220B"/>
    <w:rsid w:val="005B32FB"/>
    <w:rsid w:val="005B73A6"/>
    <w:rsid w:val="005C09D4"/>
    <w:rsid w:val="005C0ECE"/>
    <w:rsid w:val="005C116E"/>
    <w:rsid w:val="005C1658"/>
    <w:rsid w:val="005C205B"/>
    <w:rsid w:val="005C33F4"/>
    <w:rsid w:val="005C3BC3"/>
    <w:rsid w:val="005C3DDC"/>
    <w:rsid w:val="005C41C9"/>
    <w:rsid w:val="005C43D3"/>
    <w:rsid w:val="005C49B8"/>
    <w:rsid w:val="005C4EC1"/>
    <w:rsid w:val="005D4632"/>
    <w:rsid w:val="005D6758"/>
    <w:rsid w:val="005D6920"/>
    <w:rsid w:val="005D7320"/>
    <w:rsid w:val="005D777C"/>
    <w:rsid w:val="005D7D18"/>
    <w:rsid w:val="005E0FF2"/>
    <w:rsid w:val="005E2D78"/>
    <w:rsid w:val="005E3562"/>
    <w:rsid w:val="005E3B98"/>
    <w:rsid w:val="005E5522"/>
    <w:rsid w:val="005E6237"/>
    <w:rsid w:val="005F0150"/>
    <w:rsid w:val="005F220C"/>
    <w:rsid w:val="005F28C8"/>
    <w:rsid w:val="005F2E84"/>
    <w:rsid w:val="005F4A82"/>
    <w:rsid w:val="005F5591"/>
    <w:rsid w:val="005F7390"/>
    <w:rsid w:val="00601115"/>
    <w:rsid w:val="00601487"/>
    <w:rsid w:val="00601568"/>
    <w:rsid w:val="00602573"/>
    <w:rsid w:val="00603F56"/>
    <w:rsid w:val="00604721"/>
    <w:rsid w:val="006057D5"/>
    <w:rsid w:val="00605E2F"/>
    <w:rsid w:val="00606A50"/>
    <w:rsid w:val="00606AEB"/>
    <w:rsid w:val="0060754C"/>
    <w:rsid w:val="0061038F"/>
    <w:rsid w:val="00611EA8"/>
    <w:rsid w:val="00611FBB"/>
    <w:rsid w:val="00612CC3"/>
    <w:rsid w:val="00613C7D"/>
    <w:rsid w:val="00613E42"/>
    <w:rsid w:val="00614109"/>
    <w:rsid w:val="0061618F"/>
    <w:rsid w:val="00616F22"/>
    <w:rsid w:val="006207B0"/>
    <w:rsid w:val="006224EF"/>
    <w:rsid w:val="006238A3"/>
    <w:rsid w:val="00624491"/>
    <w:rsid w:val="006250C6"/>
    <w:rsid w:val="00625655"/>
    <w:rsid w:val="006265A5"/>
    <w:rsid w:val="00626D3C"/>
    <w:rsid w:val="00626FA0"/>
    <w:rsid w:val="00627952"/>
    <w:rsid w:val="0063029E"/>
    <w:rsid w:val="00630508"/>
    <w:rsid w:val="00632497"/>
    <w:rsid w:val="00632A3B"/>
    <w:rsid w:val="00632BB1"/>
    <w:rsid w:val="00633257"/>
    <w:rsid w:val="006344FF"/>
    <w:rsid w:val="00634CEF"/>
    <w:rsid w:val="00634FFE"/>
    <w:rsid w:val="00635884"/>
    <w:rsid w:val="00635C67"/>
    <w:rsid w:val="00636898"/>
    <w:rsid w:val="006379D8"/>
    <w:rsid w:val="00637BD0"/>
    <w:rsid w:val="00642219"/>
    <w:rsid w:val="00646BA4"/>
    <w:rsid w:val="00647689"/>
    <w:rsid w:val="00651F21"/>
    <w:rsid w:val="00652655"/>
    <w:rsid w:val="00653099"/>
    <w:rsid w:val="00654FAF"/>
    <w:rsid w:val="006552CE"/>
    <w:rsid w:val="00655C08"/>
    <w:rsid w:val="0065611C"/>
    <w:rsid w:val="006568B9"/>
    <w:rsid w:val="00661800"/>
    <w:rsid w:val="00661A63"/>
    <w:rsid w:val="0066367A"/>
    <w:rsid w:val="0066379B"/>
    <w:rsid w:val="00663B88"/>
    <w:rsid w:val="006643E6"/>
    <w:rsid w:val="00664DCC"/>
    <w:rsid w:val="006655BA"/>
    <w:rsid w:val="0066623A"/>
    <w:rsid w:val="00666A09"/>
    <w:rsid w:val="00666A37"/>
    <w:rsid w:val="00673982"/>
    <w:rsid w:val="00673A4F"/>
    <w:rsid w:val="0067410A"/>
    <w:rsid w:val="00675110"/>
    <w:rsid w:val="00675159"/>
    <w:rsid w:val="0067522C"/>
    <w:rsid w:val="00677B7E"/>
    <w:rsid w:val="00680E4D"/>
    <w:rsid w:val="00683EB2"/>
    <w:rsid w:val="00685B00"/>
    <w:rsid w:val="00686EA6"/>
    <w:rsid w:val="0068752C"/>
    <w:rsid w:val="00687A1B"/>
    <w:rsid w:val="00687B2B"/>
    <w:rsid w:val="00690F03"/>
    <w:rsid w:val="006928F9"/>
    <w:rsid w:val="0069320F"/>
    <w:rsid w:val="00693693"/>
    <w:rsid w:val="0069426A"/>
    <w:rsid w:val="006946F7"/>
    <w:rsid w:val="006957DC"/>
    <w:rsid w:val="0069624F"/>
    <w:rsid w:val="00696F3E"/>
    <w:rsid w:val="00697071"/>
    <w:rsid w:val="00697930"/>
    <w:rsid w:val="00697A18"/>
    <w:rsid w:val="006A0575"/>
    <w:rsid w:val="006A1107"/>
    <w:rsid w:val="006A1445"/>
    <w:rsid w:val="006A248C"/>
    <w:rsid w:val="006A26B4"/>
    <w:rsid w:val="006A2801"/>
    <w:rsid w:val="006A298D"/>
    <w:rsid w:val="006A4689"/>
    <w:rsid w:val="006A486E"/>
    <w:rsid w:val="006A6A03"/>
    <w:rsid w:val="006A6AB2"/>
    <w:rsid w:val="006A6F7F"/>
    <w:rsid w:val="006A75CA"/>
    <w:rsid w:val="006B0D7A"/>
    <w:rsid w:val="006B0EF5"/>
    <w:rsid w:val="006B173E"/>
    <w:rsid w:val="006B1ACA"/>
    <w:rsid w:val="006B1B2E"/>
    <w:rsid w:val="006B3ACF"/>
    <w:rsid w:val="006B45CD"/>
    <w:rsid w:val="006B45E8"/>
    <w:rsid w:val="006B56DF"/>
    <w:rsid w:val="006B571B"/>
    <w:rsid w:val="006B625D"/>
    <w:rsid w:val="006B6FE7"/>
    <w:rsid w:val="006C072E"/>
    <w:rsid w:val="006C102A"/>
    <w:rsid w:val="006C16B8"/>
    <w:rsid w:val="006C19A0"/>
    <w:rsid w:val="006C2221"/>
    <w:rsid w:val="006C3666"/>
    <w:rsid w:val="006C3DFF"/>
    <w:rsid w:val="006C6D46"/>
    <w:rsid w:val="006C6EA2"/>
    <w:rsid w:val="006C7D3F"/>
    <w:rsid w:val="006C7EB0"/>
    <w:rsid w:val="006D0F3D"/>
    <w:rsid w:val="006D113F"/>
    <w:rsid w:val="006D1D2B"/>
    <w:rsid w:val="006D3544"/>
    <w:rsid w:val="006D4DBD"/>
    <w:rsid w:val="006D60F1"/>
    <w:rsid w:val="006D756F"/>
    <w:rsid w:val="006E07E3"/>
    <w:rsid w:val="006E0D19"/>
    <w:rsid w:val="006E0EA3"/>
    <w:rsid w:val="006E1059"/>
    <w:rsid w:val="006E1A45"/>
    <w:rsid w:val="006E2FBD"/>
    <w:rsid w:val="006E334C"/>
    <w:rsid w:val="006E33EF"/>
    <w:rsid w:val="006E3E90"/>
    <w:rsid w:val="006E4280"/>
    <w:rsid w:val="006E4D81"/>
    <w:rsid w:val="006E5A3D"/>
    <w:rsid w:val="006E6409"/>
    <w:rsid w:val="006E6865"/>
    <w:rsid w:val="006E6A50"/>
    <w:rsid w:val="006E7AD5"/>
    <w:rsid w:val="006F0789"/>
    <w:rsid w:val="006F0DB9"/>
    <w:rsid w:val="006F2287"/>
    <w:rsid w:val="006F29DA"/>
    <w:rsid w:val="006F36F5"/>
    <w:rsid w:val="006F3EE7"/>
    <w:rsid w:val="006F6691"/>
    <w:rsid w:val="00700C2F"/>
    <w:rsid w:val="00700ED6"/>
    <w:rsid w:val="007029E2"/>
    <w:rsid w:val="0070560E"/>
    <w:rsid w:val="007056A7"/>
    <w:rsid w:val="00706971"/>
    <w:rsid w:val="00706A75"/>
    <w:rsid w:val="00711561"/>
    <w:rsid w:val="00711595"/>
    <w:rsid w:val="00712540"/>
    <w:rsid w:val="00712D65"/>
    <w:rsid w:val="00713FE3"/>
    <w:rsid w:val="007157CF"/>
    <w:rsid w:val="007159BC"/>
    <w:rsid w:val="00715F62"/>
    <w:rsid w:val="00716202"/>
    <w:rsid w:val="00716435"/>
    <w:rsid w:val="00717329"/>
    <w:rsid w:val="007232BB"/>
    <w:rsid w:val="0072451C"/>
    <w:rsid w:val="007245CA"/>
    <w:rsid w:val="00725AD2"/>
    <w:rsid w:val="007265FD"/>
    <w:rsid w:val="00731132"/>
    <w:rsid w:val="00732147"/>
    <w:rsid w:val="00732191"/>
    <w:rsid w:val="007330E0"/>
    <w:rsid w:val="00733187"/>
    <w:rsid w:val="00733E22"/>
    <w:rsid w:val="00734298"/>
    <w:rsid w:val="00734BD6"/>
    <w:rsid w:val="00736280"/>
    <w:rsid w:val="007365DD"/>
    <w:rsid w:val="00736AFB"/>
    <w:rsid w:val="00741CDD"/>
    <w:rsid w:val="007426BD"/>
    <w:rsid w:val="00744E5F"/>
    <w:rsid w:val="007453A6"/>
    <w:rsid w:val="00746414"/>
    <w:rsid w:val="007464B4"/>
    <w:rsid w:val="00746BB8"/>
    <w:rsid w:val="00747813"/>
    <w:rsid w:val="007503C4"/>
    <w:rsid w:val="00750D3B"/>
    <w:rsid w:val="00751F32"/>
    <w:rsid w:val="00752731"/>
    <w:rsid w:val="00752FEC"/>
    <w:rsid w:val="007534A0"/>
    <w:rsid w:val="00753D87"/>
    <w:rsid w:val="00754827"/>
    <w:rsid w:val="007553D4"/>
    <w:rsid w:val="00755FB5"/>
    <w:rsid w:val="007566DD"/>
    <w:rsid w:val="00756FFA"/>
    <w:rsid w:val="007576BF"/>
    <w:rsid w:val="00761771"/>
    <w:rsid w:val="00762E63"/>
    <w:rsid w:val="007649B4"/>
    <w:rsid w:val="00764B67"/>
    <w:rsid w:val="00767623"/>
    <w:rsid w:val="00767926"/>
    <w:rsid w:val="00767EBD"/>
    <w:rsid w:val="0077075A"/>
    <w:rsid w:val="00770A32"/>
    <w:rsid w:val="00770CFB"/>
    <w:rsid w:val="00772845"/>
    <w:rsid w:val="0077418C"/>
    <w:rsid w:val="007745C4"/>
    <w:rsid w:val="007757C9"/>
    <w:rsid w:val="00775E58"/>
    <w:rsid w:val="007764F5"/>
    <w:rsid w:val="00777D31"/>
    <w:rsid w:val="00780443"/>
    <w:rsid w:val="0078249B"/>
    <w:rsid w:val="007828A2"/>
    <w:rsid w:val="00784253"/>
    <w:rsid w:val="0078529A"/>
    <w:rsid w:val="00785416"/>
    <w:rsid w:val="00785E77"/>
    <w:rsid w:val="0078698D"/>
    <w:rsid w:val="007871FA"/>
    <w:rsid w:val="00790197"/>
    <w:rsid w:val="00792387"/>
    <w:rsid w:val="00792941"/>
    <w:rsid w:val="0079307D"/>
    <w:rsid w:val="00794A8C"/>
    <w:rsid w:val="00795689"/>
    <w:rsid w:val="00796296"/>
    <w:rsid w:val="00796473"/>
    <w:rsid w:val="00796A57"/>
    <w:rsid w:val="00797DCC"/>
    <w:rsid w:val="007A0270"/>
    <w:rsid w:val="007A0A32"/>
    <w:rsid w:val="007A331E"/>
    <w:rsid w:val="007A69EF"/>
    <w:rsid w:val="007B0627"/>
    <w:rsid w:val="007B1EA2"/>
    <w:rsid w:val="007B3C73"/>
    <w:rsid w:val="007C02B0"/>
    <w:rsid w:val="007C0457"/>
    <w:rsid w:val="007C1BBE"/>
    <w:rsid w:val="007C3F8D"/>
    <w:rsid w:val="007C501A"/>
    <w:rsid w:val="007C7B0C"/>
    <w:rsid w:val="007D0247"/>
    <w:rsid w:val="007D14AB"/>
    <w:rsid w:val="007D18FD"/>
    <w:rsid w:val="007D4E42"/>
    <w:rsid w:val="007D630B"/>
    <w:rsid w:val="007D6453"/>
    <w:rsid w:val="007D691B"/>
    <w:rsid w:val="007E0B2F"/>
    <w:rsid w:val="007E0D33"/>
    <w:rsid w:val="007E499A"/>
    <w:rsid w:val="007E6B89"/>
    <w:rsid w:val="007E72B3"/>
    <w:rsid w:val="007E7820"/>
    <w:rsid w:val="007F2122"/>
    <w:rsid w:val="007F270C"/>
    <w:rsid w:val="007F4344"/>
    <w:rsid w:val="007F5DFE"/>
    <w:rsid w:val="0080026C"/>
    <w:rsid w:val="00802050"/>
    <w:rsid w:val="008028FA"/>
    <w:rsid w:val="008036CA"/>
    <w:rsid w:val="00804BC4"/>
    <w:rsid w:val="00807268"/>
    <w:rsid w:val="008078BE"/>
    <w:rsid w:val="00807A02"/>
    <w:rsid w:val="00811F50"/>
    <w:rsid w:val="00812AA5"/>
    <w:rsid w:val="00814DD6"/>
    <w:rsid w:val="00815C58"/>
    <w:rsid w:val="00815DE3"/>
    <w:rsid w:val="00816A2D"/>
    <w:rsid w:val="0082058E"/>
    <w:rsid w:val="00820CAC"/>
    <w:rsid w:val="00821AB3"/>
    <w:rsid w:val="00822200"/>
    <w:rsid w:val="00823CA2"/>
    <w:rsid w:val="0082503C"/>
    <w:rsid w:val="00825322"/>
    <w:rsid w:val="00825AF6"/>
    <w:rsid w:val="00827113"/>
    <w:rsid w:val="00830267"/>
    <w:rsid w:val="008308AF"/>
    <w:rsid w:val="00831023"/>
    <w:rsid w:val="00832A9D"/>
    <w:rsid w:val="00833ACD"/>
    <w:rsid w:val="00834D35"/>
    <w:rsid w:val="00835204"/>
    <w:rsid w:val="008368BB"/>
    <w:rsid w:val="00836D74"/>
    <w:rsid w:val="00837C5A"/>
    <w:rsid w:val="00840195"/>
    <w:rsid w:val="00842737"/>
    <w:rsid w:val="008428F7"/>
    <w:rsid w:val="008442D0"/>
    <w:rsid w:val="0084483D"/>
    <w:rsid w:val="00846DF3"/>
    <w:rsid w:val="00846EB8"/>
    <w:rsid w:val="0085038D"/>
    <w:rsid w:val="008523E0"/>
    <w:rsid w:val="00852A23"/>
    <w:rsid w:val="00853FAD"/>
    <w:rsid w:val="00855519"/>
    <w:rsid w:val="00855767"/>
    <w:rsid w:val="008600B5"/>
    <w:rsid w:val="008604FF"/>
    <w:rsid w:val="00861E7E"/>
    <w:rsid w:val="0086229B"/>
    <w:rsid w:val="00862765"/>
    <w:rsid w:val="008631F6"/>
    <w:rsid w:val="00864168"/>
    <w:rsid w:val="008647BD"/>
    <w:rsid w:val="008647C0"/>
    <w:rsid w:val="00865313"/>
    <w:rsid w:val="00865B89"/>
    <w:rsid w:val="0087034D"/>
    <w:rsid w:val="00870B00"/>
    <w:rsid w:val="00871696"/>
    <w:rsid w:val="00871B91"/>
    <w:rsid w:val="00874433"/>
    <w:rsid w:val="00875127"/>
    <w:rsid w:val="008757F6"/>
    <w:rsid w:val="0087581D"/>
    <w:rsid w:val="008758F7"/>
    <w:rsid w:val="00876E9F"/>
    <w:rsid w:val="0087709C"/>
    <w:rsid w:val="00877405"/>
    <w:rsid w:val="0088033C"/>
    <w:rsid w:val="008824BF"/>
    <w:rsid w:val="00882DB6"/>
    <w:rsid w:val="008850A4"/>
    <w:rsid w:val="00887C63"/>
    <w:rsid w:val="00890658"/>
    <w:rsid w:val="00890722"/>
    <w:rsid w:val="00890C35"/>
    <w:rsid w:val="00893070"/>
    <w:rsid w:val="008943E7"/>
    <w:rsid w:val="00895249"/>
    <w:rsid w:val="00896044"/>
    <w:rsid w:val="00896BDE"/>
    <w:rsid w:val="00896E68"/>
    <w:rsid w:val="00896FBD"/>
    <w:rsid w:val="008A0519"/>
    <w:rsid w:val="008A1280"/>
    <w:rsid w:val="008A1351"/>
    <w:rsid w:val="008A1F43"/>
    <w:rsid w:val="008A4187"/>
    <w:rsid w:val="008A7E16"/>
    <w:rsid w:val="008B0307"/>
    <w:rsid w:val="008B2197"/>
    <w:rsid w:val="008B3A31"/>
    <w:rsid w:val="008B3DF1"/>
    <w:rsid w:val="008B3DFF"/>
    <w:rsid w:val="008B57ED"/>
    <w:rsid w:val="008B5DC8"/>
    <w:rsid w:val="008B6BF1"/>
    <w:rsid w:val="008B7CED"/>
    <w:rsid w:val="008C0AEE"/>
    <w:rsid w:val="008C1D55"/>
    <w:rsid w:val="008C3E76"/>
    <w:rsid w:val="008C4277"/>
    <w:rsid w:val="008C4833"/>
    <w:rsid w:val="008C5254"/>
    <w:rsid w:val="008C59A9"/>
    <w:rsid w:val="008C5C23"/>
    <w:rsid w:val="008C6FCC"/>
    <w:rsid w:val="008D0524"/>
    <w:rsid w:val="008D15A8"/>
    <w:rsid w:val="008D1A5B"/>
    <w:rsid w:val="008D1D34"/>
    <w:rsid w:val="008D2249"/>
    <w:rsid w:val="008D3A28"/>
    <w:rsid w:val="008D3CC2"/>
    <w:rsid w:val="008D43F9"/>
    <w:rsid w:val="008D4706"/>
    <w:rsid w:val="008D5235"/>
    <w:rsid w:val="008D5E08"/>
    <w:rsid w:val="008D632B"/>
    <w:rsid w:val="008D7DAA"/>
    <w:rsid w:val="008E0AF8"/>
    <w:rsid w:val="008E135F"/>
    <w:rsid w:val="008E1CD5"/>
    <w:rsid w:val="008E30A6"/>
    <w:rsid w:val="008E41F4"/>
    <w:rsid w:val="008E6042"/>
    <w:rsid w:val="008E648A"/>
    <w:rsid w:val="008E7E07"/>
    <w:rsid w:val="008F033D"/>
    <w:rsid w:val="008F05DF"/>
    <w:rsid w:val="008F1D2E"/>
    <w:rsid w:val="008F2B4E"/>
    <w:rsid w:val="008F4219"/>
    <w:rsid w:val="008F447F"/>
    <w:rsid w:val="008F45FF"/>
    <w:rsid w:val="008F5452"/>
    <w:rsid w:val="008F5F64"/>
    <w:rsid w:val="008F6C59"/>
    <w:rsid w:val="008F7879"/>
    <w:rsid w:val="00900AF8"/>
    <w:rsid w:val="0090133C"/>
    <w:rsid w:val="00905816"/>
    <w:rsid w:val="009065A6"/>
    <w:rsid w:val="00906871"/>
    <w:rsid w:val="00906A9C"/>
    <w:rsid w:val="00907721"/>
    <w:rsid w:val="009077B4"/>
    <w:rsid w:val="00907939"/>
    <w:rsid w:val="00910A7E"/>
    <w:rsid w:val="00911225"/>
    <w:rsid w:val="0091181A"/>
    <w:rsid w:val="009137FE"/>
    <w:rsid w:val="00913CE9"/>
    <w:rsid w:val="00913EE4"/>
    <w:rsid w:val="0091728C"/>
    <w:rsid w:val="0091790B"/>
    <w:rsid w:val="00920656"/>
    <w:rsid w:val="00923342"/>
    <w:rsid w:val="009247E8"/>
    <w:rsid w:val="0092541A"/>
    <w:rsid w:val="00925855"/>
    <w:rsid w:val="009261D2"/>
    <w:rsid w:val="00926BF7"/>
    <w:rsid w:val="0092701B"/>
    <w:rsid w:val="0093230D"/>
    <w:rsid w:val="009336A6"/>
    <w:rsid w:val="00933FD2"/>
    <w:rsid w:val="0093434C"/>
    <w:rsid w:val="00935B32"/>
    <w:rsid w:val="00935FF0"/>
    <w:rsid w:val="00936149"/>
    <w:rsid w:val="009372B0"/>
    <w:rsid w:val="00940F0D"/>
    <w:rsid w:val="009427F2"/>
    <w:rsid w:val="00943F5D"/>
    <w:rsid w:val="00945E9E"/>
    <w:rsid w:val="00946FAF"/>
    <w:rsid w:val="00947AC3"/>
    <w:rsid w:val="00951D7A"/>
    <w:rsid w:val="00953B5C"/>
    <w:rsid w:val="00953B5E"/>
    <w:rsid w:val="00953C44"/>
    <w:rsid w:val="009570F0"/>
    <w:rsid w:val="009579B7"/>
    <w:rsid w:val="0096000D"/>
    <w:rsid w:val="00960CD8"/>
    <w:rsid w:val="009610E2"/>
    <w:rsid w:val="00961376"/>
    <w:rsid w:val="0096176A"/>
    <w:rsid w:val="0096203C"/>
    <w:rsid w:val="00962F7D"/>
    <w:rsid w:val="009635F9"/>
    <w:rsid w:val="00964F04"/>
    <w:rsid w:val="00966FCE"/>
    <w:rsid w:val="00967B58"/>
    <w:rsid w:val="009705A4"/>
    <w:rsid w:val="009708B3"/>
    <w:rsid w:val="00971379"/>
    <w:rsid w:val="0097153D"/>
    <w:rsid w:val="00972B20"/>
    <w:rsid w:val="009732D8"/>
    <w:rsid w:val="00974647"/>
    <w:rsid w:val="0097538A"/>
    <w:rsid w:val="00975EA1"/>
    <w:rsid w:val="009768B3"/>
    <w:rsid w:val="00977B4B"/>
    <w:rsid w:val="00980C45"/>
    <w:rsid w:val="00980E12"/>
    <w:rsid w:val="00980E3D"/>
    <w:rsid w:val="009819DA"/>
    <w:rsid w:val="00982AA8"/>
    <w:rsid w:val="00982DE0"/>
    <w:rsid w:val="00984F96"/>
    <w:rsid w:val="0098575F"/>
    <w:rsid w:val="00990986"/>
    <w:rsid w:val="009912E3"/>
    <w:rsid w:val="009914D2"/>
    <w:rsid w:val="00991780"/>
    <w:rsid w:val="00993694"/>
    <w:rsid w:val="00995393"/>
    <w:rsid w:val="00995B61"/>
    <w:rsid w:val="00996846"/>
    <w:rsid w:val="00997F04"/>
    <w:rsid w:val="009A08C5"/>
    <w:rsid w:val="009A3146"/>
    <w:rsid w:val="009A4380"/>
    <w:rsid w:val="009A4A3D"/>
    <w:rsid w:val="009A4C56"/>
    <w:rsid w:val="009A4F36"/>
    <w:rsid w:val="009A5F5A"/>
    <w:rsid w:val="009A60FD"/>
    <w:rsid w:val="009A6DC1"/>
    <w:rsid w:val="009A7A06"/>
    <w:rsid w:val="009B0081"/>
    <w:rsid w:val="009B0293"/>
    <w:rsid w:val="009B096D"/>
    <w:rsid w:val="009B50D1"/>
    <w:rsid w:val="009B512C"/>
    <w:rsid w:val="009C079C"/>
    <w:rsid w:val="009C0ACF"/>
    <w:rsid w:val="009C12B4"/>
    <w:rsid w:val="009C1BF2"/>
    <w:rsid w:val="009C28D9"/>
    <w:rsid w:val="009C2C8D"/>
    <w:rsid w:val="009C3450"/>
    <w:rsid w:val="009C3B0F"/>
    <w:rsid w:val="009C3C23"/>
    <w:rsid w:val="009C4AA3"/>
    <w:rsid w:val="009C5BF2"/>
    <w:rsid w:val="009C5F95"/>
    <w:rsid w:val="009C7739"/>
    <w:rsid w:val="009D0B8D"/>
    <w:rsid w:val="009D0C63"/>
    <w:rsid w:val="009D220D"/>
    <w:rsid w:val="009D33CC"/>
    <w:rsid w:val="009D37FC"/>
    <w:rsid w:val="009D4A4D"/>
    <w:rsid w:val="009D5497"/>
    <w:rsid w:val="009D5FA5"/>
    <w:rsid w:val="009D6280"/>
    <w:rsid w:val="009D7BCF"/>
    <w:rsid w:val="009E0B67"/>
    <w:rsid w:val="009E0DEF"/>
    <w:rsid w:val="009E1B54"/>
    <w:rsid w:val="009E22BA"/>
    <w:rsid w:val="009E316E"/>
    <w:rsid w:val="009E331C"/>
    <w:rsid w:val="009E4820"/>
    <w:rsid w:val="009E4E64"/>
    <w:rsid w:val="009E5308"/>
    <w:rsid w:val="009E53B8"/>
    <w:rsid w:val="009E55EF"/>
    <w:rsid w:val="009E573F"/>
    <w:rsid w:val="009E7A66"/>
    <w:rsid w:val="009F0BDF"/>
    <w:rsid w:val="009F1257"/>
    <w:rsid w:val="009F1A73"/>
    <w:rsid w:val="009F6B2D"/>
    <w:rsid w:val="009F79C7"/>
    <w:rsid w:val="00A011A6"/>
    <w:rsid w:val="00A014C4"/>
    <w:rsid w:val="00A0244F"/>
    <w:rsid w:val="00A03DB5"/>
    <w:rsid w:val="00A05E02"/>
    <w:rsid w:val="00A05EF8"/>
    <w:rsid w:val="00A064B0"/>
    <w:rsid w:val="00A06A05"/>
    <w:rsid w:val="00A10E01"/>
    <w:rsid w:val="00A1138A"/>
    <w:rsid w:val="00A11DA2"/>
    <w:rsid w:val="00A140A2"/>
    <w:rsid w:val="00A14798"/>
    <w:rsid w:val="00A15FF9"/>
    <w:rsid w:val="00A163A0"/>
    <w:rsid w:val="00A1700F"/>
    <w:rsid w:val="00A256B2"/>
    <w:rsid w:val="00A26BE4"/>
    <w:rsid w:val="00A26D88"/>
    <w:rsid w:val="00A27865"/>
    <w:rsid w:val="00A30CC6"/>
    <w:rsid w:val="00A31291"/>
    <w:rsid w:val="00A32007"/>
    <w:rsid w:val="00A32788"/>
    <w:rsid w:val="00A33C04"/>
    <w:rsid w:val="00A33F8E"/>
    <w:rsid w:val="00A3425D"/>
    <w:rsid w:val="00A350A2"/>
    <w:rsid w:val="00A352DD"/>
    <w:rsid w:val="00A35648"/>
    <w:rsid w:val="00A3582F"/>
    <w:rsid w:val="00A40364"/>
    <w:rsid w:val="00A40D1F"/>
    <w:rsid w:val="00A40E0E"/>
    <w:rsid w:val="00A41AD7"/>
    <w:rsid w:val="00A42671"/>
    <w:rsid w:val="00A4310C"/>
    <w:rsid w:val="00A446EB"/>
    <w:rsid w:val="00A44CC4"/>
    <w:rsid w:val="00A4772E"/>
    <w:rsid w:val="00A47B7A"/>
    <w:rsid w:val="00A5018E"/>
    <w:rsid w:val="00A5095C"/>
    <w:rsid w:val="00A50F36"/>
    <w:rsid w:val="00A51016"/>
    <w:rsid w:val="00A55629"/>
    <w:rsid w:val="00A564ED"/>
    <w:rsid w:val="00A60AF7"/>
    <w:rsid w:val="00A61453"/>
    <w:rsid w:val="00A61578"/>
    <w:rsid w:val="00A6339F"/>
    <w:rsid w:val="00A6577D"/>
    <w:rsid w:val="00A66925"/>
    <w:rsid w:val="00A702B8"/>
    <w:rsid w:val="00A70310"/>
    <w:rsid w:val="00A7067B"/>
    <w:rsid w:val="00A71213"/>
    <w:rsid w:val="00A74897"/>
    <w:rsid w:val="00A75030"/>
    <w:rsid w:val="00A75698"/>
    <w:rsid w:val="00A75C52"/>
    <w:rsid w:val="00A76C2A"/>
    <w:rsid w:val="00A80AEC"/>
    <w:rsid w:val="00A81E84"/>
    <w:rsid w:val="00A83657"/>
    <w:rsid w:val="00A8470E"/>
    <w:rsid w:val="00A84ED1"/>
    <w:rsid w:val="00A84FBC"/>
    <w:rsid w:val="00A9080B"/>
    <w:rsid w:val="00A90984"/>
    <w:rsid w:val="00A916B3"/>
    <w:rsid w:val="00A91FB2"/>
    <w:rsid w:val="00A943EA"/>
    <w:rsid w:val="00A94AC2"/>
    <w:rsid w:val="00A97B00"/>
    <w:rsid w:val="00AA008F"/>
    <w:rsid w:val="00AA09B3"/>
    <w:rsid w:val="00AA0A87"/>
    <w:rsid w:val="00AA0C5D"/>
    <w:rsid w:val="00AA102B"/>
    <w:rsid w:val="00AA1092"/>
    <w:rsid w:val="00AA14FD"/>
    <w:rsid w:val="00AA24D4"/>
    <w:rsid w:val="00AA2E3C"/>
    <w:rsid w:val="00AA4342"/>
    <w:rsid w:val="00AA49B1"/>
    <w:rsid w:val="00AA4F45"/>
    <w:rsid w:val="00AA5F51"/>
    <w:rsid w:val="00AA632E"/>
    <w:rsid w:val="00AA75DB"/>
    <w:rsid w:val="00AA7D85"/>
    <w:rsid w:val="00AB01FA"/>
    <w:rsid w:val="00AB0947"/>
    <w:rsid w:val="00AB1065"/>
    <w:rsid w:val="00AB36D1"/>
    <w:rsid w:val="00AB3894"/>
    <w:rsid w:val="00AB3A37"/>
    <w:rsid w:val="00AB6225"/>
    <w:rsid w:val="00AB6337"/>
    <w:rsid w:val="00AB6476"/>
    <w:rsid w:val="00AB6BEC"/>
    <w:rsid w:val="00AB71AD"/>
    <w:rsid w:val="00AB73DD"/>
    <w:rsid w:val="00AC1613"/>
    <w:rsid w:val="00AC2779"/>
    <w:rsid w:val="00AC342A"/>
    <w:rsid w:val="00AC3888"/>
    <w:rsid w:val="00AC3F9D"/>
    <w:rsid w:val="00AC465C"/>
    <w:rsid w:val="00AC5ABF"/>
    <w:rsid w:val="00AC6077"/>
    <w:rsid w:val="00AC6862"/>
    <w:rsid w:val="00AD027C"/>
    <w:rsid w:val="00AD26F3"/>
    <w:rsid w:val="00AD320D"/>
    <w:rsid w:val="00AD39A0"/>
    <w:rsid w:val="00AD462E"/>
    <w:rsid w:val="00AD4BF2"/>
    <w:rsid w:val="00AD5A83"/>
    <w:rsid w:val="00AD7900"/>
    <w:rsid w:val="00AD7A18"/>
    <w:rsid w:val="00AD7E79"/>
    <w:rsid w:val="00AE1022"/>
    <w:rsid w:val="00AE1551"/>
    <w:rsid w:val="00AE1884"/>
    <w:rsid w:val="00AE2DD1"/>
    <w:rsid w:val="00AE45F3"/>
    <w:rsid w:val="00AE4C84"/>
    <w:rsid w:val="00AE5997"/>
    <w:rsid w:val="00AE59FC"/>
    <w:rsid w:val="00AE6B73"/>
    <w:rsid w:val="00AE6C09"/>
    <w:rsid w:val="00AE6F4D"/>
    <w:rsid w:val="00AE74D0"/>
    <w:rsid w:val="00AF000E"/>
    <w:rsid w:val="00AF01CF"/>
    <w:rsid w:val="00AF0297"/>
    <w:rsid w:val="00AF28F8"/>
    <w:rsid w:val="00AF2B75"/>
    <w:rsid w:val="00AF38DF"/>
    <w:rsid w:val="00AF5515"/>
    <w:rsid w:val="00AF55C8"/>
    <w:rsid w:val="00B0070B"/>
    <w:rsid w:val="00B00B9A"/>
    <w:rsid w:val="00B00BF5"/>
    <w:rsid w:val="00B020F5"/>
    <w:rsid w:val="00B03883"/>
    <w:rsid w:val="00B04AD4"/>
    <w:rsid w:val="00B05A30"/>
    <w:rsid w:val="00B07610"/>
    <w:rsid w:val="00B07772"/>
    <w:rsid w:val="00B07EF3"/>
    <w:rsid w:val="00B1186F"/>
    <w:rsid w:val="00B1259B"/>
    <w:rsid w:val="00B1279E"/>
    <w:rsid w:val="00B131B7"/>
    <w:rsid w:val="00B13A29"/>
    <w:rsid w:val="00B13A8D"/>
    <w:rsid w:val="00B152F5"/>
    <w:rsid w:val="00B15970"/>
    <w:rsid w:val="00B16190"/>
    <w:rsid w:val="00B16F1B"/>
    <w:rsid w:val="00B2018E"/>
    <w:rsid w:val="00B20918"/>
    <w:rsid w:val="00B20C53"/>
    <w:rsid w:val="00B233DA"/>
    <w:rsid w:val="00B2347A"/>
    <w:rsid w:val="00B24291"/>
    <w:rsid w:val="00B24AA3"/>
    <w:rsid w:val="00B27220"/>
    <w:rsid w:val="00B31092"/>
    <w:rsid w:val="00B31F3B"/>
    <w:rsid w:val="00B32061"/>
    <w:rsid w:val="00B33F59"/>
    <w:rsid w:val="00B342F9"/>
    <w:rsid w:val="00B35596"/>
    <w:rsid w:val="00B36E51"/>
    <w:rsid w:val="00B37010"/>
    <w:rsid w:val="00B372B1"/>
    <w:rsid w:val="00B4047C"/>
    <w:rsid w:val="00B4169F"/>
    <w:rsid w:val="00B41D23"/>
    <w:rsid w:val="00B42AEC"/>
    <w:rsid w:val="00B449E7"/>
    <w:rsid w:val="00B45E0F"/>
    <w:rsid w:val="00B46129"/>
    <w:rsid w:val="00B46E21"/>
    <w:rsid w:val="00B47121"/>
    <w:rsid w:val="00B50EA6"/>
    <w:rsid w:val="00B51D28"/>
    <w:rsid w:val="00B51E59"/>
    <w:rsid w:val="00B52989"/>
    <w:rsid w:val="00B529D6"/>
    <w:rsid w:val="00B52B4E"/>
    <w:rsid w:val="00B54229"/>
    <w:rsid w:val="00B558C2"/>
    <w:rsid w:val="00B55AE4"/>
    <w:rsid w:val="00B57CE0"/>
    <w:rsid w:val="00B61F67"/>
    <w:rsid w:val="00B626C5"/>
    <w:rsid w:val="00B63A11"/>
    <w:rsid w:val="00B63EF8"/>
    <w:rsid w:val="00B64179"/>
    <w:rsid w:val="00B6449C"/>
    <w:rsid w:val="00B67C45"/>
    <w:rsid w:val="00B70294"/>
    <w:rsid w:val="00B702A4"/>
    <w:rsid w:val="00B70A19"/>
    <w:rsid w:val="00B71BBA"/>
    <w:rsid w:val="00B7220A"/>
    <w:rsid w:val="00B73548"/>
    <w:rsid w:val="00B7662E"/>
    <w:rsid w:val="00B80884"/>
    <w:rsid w:val="00B82A3A"/>
    <w:rsid w:val="00B832FD"/>
    <w:rsid w:val="00B86108"/>
    <w:rsid w:val="00B86AAF"/>
    <w:rsid w:val="00B86EC4"/>
    <w:rsid w:val="00B9045C"/>
    <w:rsid w:val="00B92611"/>
    <w:rsid w:val="00B932A3"/>
    <w:rsid w:val="00B934DF"/>
    <w:rsid w:val="00B93631"/>
    <w:rsid w:val="00B93B16"/>
    <w:rsid w:val="00B93C5A"/>
    <w:rsid w:val="00B94F7A"/>
    <w:rsid w:val="00B95CE4"/>
    <w:rsid w:val="00B964FE"/>
    <w:rsid w:val="00B96C5D"/>
    <w:rsid w:val="00B97F05"/>
    <w:rsid w:val="00BA0255"/>
    <w:rsid w:val="00BA06BA"/>
    <w:rsid w:val="00BA136F"/>
    <w:rsid w:val="00BA153C"/>
    <w:rsid w:val="00BA2560"/>
    <w:rsid w:val="00BA287F"/>
    <w:rsid w:val="00BA3E89"/>
    <w:rsid w:val="00BA427A"/>
    <w:rsid w:val="00BA487B"/>
    <w:rsid w:val="00BA59C8"/>
    <w:rsid w:val="00BA658F"/>
    <w:rsid w:val="00BA67AB"/>
    <w:rsid w:val="00BB0985"/>
    <w:rsid w:val="00BB11BB"/>
    <w:rsid w:val="00BB248E"/>
    <w:rsid w:val="00BB2F57"/>
    <w:rsid w:val="00BB351E"/>
    <w:rsid w:val="00BB5F0C"/>
    <w:rsid w:val="00BC1129"/>
    <w:rsid w:val="00BC222E"/>
    <w:rsid w:val="00BC304B"/>
    <w:rsid w:val="00BC527A"/>
    <w:rsid w:val="00BC5A0B"/>
    <w:rsid w:val="00BC76CC"/>
    <w:rsid w:val="00BD1D8E"/>
    <w:rsid w:val="00BD3C22"/>
    <w:rsid w:val="00BD405B"/>
    <w:rsid w:val="00BD4530"/>
    <w:rsid w:val="00BD4D77"/>
    <w:rsid w:val="00BD5E7C"/>
    <w:rsid w:val="00BD6461"/>
    <w:rsid w:val="00BD6890"/>
    <w:rsid w:val="00BD7D10"/>
    <w:rsid w:val="00BD7FAB"/>
    <w:rsid w:val="00BE098C"/>
    <w:rsid w:val="00BE1F52"/>
    <w:rsid w:val="00BE3781"/>
    <w:rsid w:val="00BE5C28"/>
    <w:rsid w:val="00BE6C7C"/>
    <w:rsid w:val="00BE6F5C"/>
    <w:rsid w:val="00BE7133"/>
    <w:rsid w:val="00BF2416"/>
    <w:rsid w:val="00BF341D"/>
    <w:rsid w:val="00BF46A0"/>
    <w:rsid w:val="00BF52AE"/>
    <w:rsid w:val="00BF5497"/>
    <w:rsid w:val="00BF6300"/>
    <w:rsid w:val="00C0135F"/>
    <w:rsid w:val="00C02380"/>
    <w:rsid w:val="00C02972"/>
    <w:rsid w:val="00C03E2B"/>
    <w:rsid w:val="00C040CF"/>
    <w:rsid w:val="00C052B7"/>
    <w:rsid w:val="00C060C8"/>
    <w:rsid w:val="00C117F7"/>
    <w:rsid w:val="00C1288C"/>
    <w:rsid w:val="00C13C5C"/>
    <w:rsid w:val="00C13F74"/>
    <w:rsid w:val="00C140C9"/>
    <w:rsid w:val="00C140CD"/>
    <w:rsid w:val="00C15436"/>
    <w:rsid w:val="00C216BB"/>
    <w:rsid w:val="00C21B01"/>
    <w:rsid w:val="00C21B4A"/>
    <w:rsid w:val="00C21F72"/>
    <w:rsid w:val="00C25042"/>
    <w:rsid w:val="00C25299"/>
    <w:rsid w:val="00C2590A"/>
    <w:rsid w:val="00C278BA"/>
    <w:rsid w:val="00C27BA5"/>
    <w:rsid w:val="00C30411"/>
    <w:rsid w:val="00C30D64"/>
    <w:rsid w:val="00C33686"/>
    <w:rsid w:val="00C34770"/>
    <w:rsid w:val="00C34972"/>
    <w:rsid w:val="00C34BBE"/>
    <w:rsid w:val="00C354A9"/>
    <w:rsid w:val="00C35F80"/>
    <w:rsid w:val="00C35FD6"/>
    <w:rsid w:val="00C3606F"/>
    <w:rsid w:val="00C36B8C"/>
    <w:rsid w:val="00C37D21"/>
    <w:rsid w:val="00C40CA1"/>
    <w:rsid w:val="00C40DD3"/>
    <w:rsid w:val="00C42A67"/>
    <w:rsid w:val="00C4356B"/>
    <w:rsid w:val="00C442F6"/>
    <w:rsid w:val="00C4444A"/>
    <w:rsid w:val="00C45027"/>
    <w:rsid w:val="00C450B9"/>
    <w:rsid w:val="00C45A64"/>
    <w:rsid w:val="00C45F1F"/>
    <w:rsid w:val="00C47B81"/>
    <w:rsid w:val="00C51140"/>
    <w:rsid w:val="00C5150B"/>
    <w:rsid w:val="00C53DFC"/>
    <w:rsid w:val="00C552EB"/>
    <w:rsid w:val="00C553DB"/>
    <w:rsid w:val="00C5544E"/>
    <w:rsid w:val="00C576BF"/>
    <w:rsid w:val="00C576DF"/>
    <w:rsid w:val="00C6004B"/>
    <w:rsid w:val="00C6443C"/>
    <w:rsid w:val="00C64689"/>
    <w:rsid w:val="00C64EEF"/>
    <w:rsid w:val="00C65AB0"/>
    <w:rsid w:val="00C65E21"/>
    <w:rsid w:val="00C661B3"/>
    <w:rsid w:val="00C66461"/>
    <w:rsid w:val="00C67096"/>
    <w:rsid w:val="00C6771E"/>
    <w:rsid w:val="00C67B72"/>
    <w:rsid w:val="00C67CD1"/>
    <w:rsid w:val="00C70464"/>
    <w:rsid w:val="00C70A54"/>
    <w:rsid w:val="00C70B07"/>
    <w:rsid w:val="00C70DA9"/>
    <w:rsid w:val="00C7113B"/>
    <w:rsid w:val="00C7340C"/>
    <w:rsid w:val="00C74A8A"/>
    <w:rsid w:val="00C75293"/>
    <w:rsid w:val="00C75A3C"/>
    <w:rsid w:val="00C75C9C"/>
    <w:rsid w:val="00C75E9C"/>
    <w:rsid w:val="00C766FB"/>
    <w:rsid w:val="00C80C41"/>
    <w:rsid w:val="00C81CC0"/>
    <w:rsid w:val="00C81FA5"/>
    <w:rsid w:val="00C820F3"/>
    <w:rsid w:val="00C8214E"/>
    <w:rsid w:val="00C835D2"/>
    <w:rsid w:val="00C84227"/>
    <w:rsid w:val="00C8430F"/>
    <w:rsid w:val="00C84EDF"/>
    <w:rsid w:val="00C85077"/>
    <w:rsid w:val="00C85136"/>
    <w:rsid w:val="00C85E6B"/>
    <w:rsid w:val="00C90127"/>
    <w:rsid w:val="00C904CE"/>
    <w:rsid w:val="00C908E3"/>
    <w:rsid w:val="00C92F06"/>
    <w:rsid w:val="00C93F8F"/>
    <w:rsid w:val="00C959E3"/>
    <w:rsid w:val="00C95BFC"/>
    <w:rsid w:val="00C97B2A"/>
    <w:rsid w:val="00CA02C5"/>
    <w:rsid w:val="00CA27F9"/>
    <w:rsid w:val="00CA4AC8"/>
    <w:rsid w:val="00CA56F8"/>
    <w:rsid w:val="00CA7976"/>
    <w:rsid w:val="00CB0EB6"/>
    <w:rsid w:val="00CB1A0D"/>
    <w:rsid w:val="00CB1C38"/>
    <w:rsid w:val="00CB1DA7"/>
    <w:rsid w:val="00CB1EA1"/>
    <w:rsid w:val="00CB3C6C"/>
    <w:rsid w:val="00CB452A"/>
    <w:rsid w:val="00CB4CCA"/>
    <w:rsid w:val="00CB5E3F"/>
    <w:rsid w:val="00CB6050"/>
    <w:rsid w:val="00CC1AB0"/>
    <w:rsid w:val="00CC3245"/>
    <w:rsid w:val="00CC3531"/>
    <w:rsid w:val="00CC3B2A"/>
    <w:rsid w:val="00CC3CC8"/>
    <w:rsid w:val="00CC3E64"/>
    <w:rsid w:val="00CC4823"/>
    <w:rsid w:val="00CC629A"/>
    <w:rsid w:val="00CC67EF"/>
    <w:rsid w:val="00CC7BFF"/>
    <w:rsid w:val="00CC7D50"/>
    <w:rsid w:val="00CD04B5"/>
    <w:rsid w:val="00CD0DC1"/>
    <w:rsid w:val="00CD387F"/>
    <w:rsid w:val="00CD540E"/>
    <w:rsid w:val="00CE066D"/>
    <w:rsid w:val="00CE14ED"/>
    <w:rsid w:val="00CE430E"/>
    <w:rsid w:val="00CE5DDD"/>
    <w:rsid w:val="00CE61DF"/>
    <w:rsid w:val="00CE69F6"/>
    <w:rsid w:val="00CE76C5"/>
    <w:rsid w:val="00CE7BA4"/>
    <w:rsid w:val="00CE7C0F"/>
    <w:rsid w:val="00CF0170"/>
    <w:rsid w:val="00CF1518"/>
    <w:rsid w:val="00CF4058"/>
    <w:rsid w:val="00CF4208"/>
    <w:rsid w:val="00CF4FD6"/>
    <w:rsid w:val="00CF5B2C"/>
    <w:rsid w:val="00CF5DA9"/>
    <w:rsid w:val="00CF5EB1"/>
    <w:rsid w:val="00CF6339"/>
    <w:rsid w:val="00CF63DC"/>
    <w:rsid w:val="00CF75E3"/>
    <w:rsid w:val="00CF7C41"/>
    <w:rsid w:val="00D00CE4"/>
    <w:rsid w:val="00D00D19"/>
    <w:rsid w:val="00D02DAD"/>
    <w:rsid w:val="00D032DF"/>
    <w:rsid w:val="00D03B32"/>
    <w:rsid w:val="00D04B30"/>
    <w:rsid w:val="00D04F11"/>
    <w:rsid w:val="00D077E9"/>
    <w:rsid w:val="00D10772"/>
    <w:rsid w:val="00D11120"/>
    <w:rsid w:val="00D116E8"/>
    <w:rsid w:val="00D11DF6"/>
    <w:rsid w:val="00D12B01"/>
    <w:rsid w:val="00D12B43"/>
    <w:rsid w:val="00D130A8"/>
    <w:rsid w:val="00D133EB"/>
    <w:rsid w:val="00D138B6"/>
    <w:rsid w:val="00D14B16"/>
    <w:rsid w:val="00D14C20"/>
    <w:rsid w:val="00D14D2A"/>
    <w:rsid w:val="00D14D72"/>
    <w:rsid w:val="00D14F05"/>
    <w:rsid w:val="00D16E36"/>
    <w:rsid w:val="00D20DA1"/>
    <w:rsid w:val="00D2122F"/>
    <w:rsid w:val="00D2193D"/>
    <w:rsid w:val="00D251CB"/>
    <w:rsid w:val="00D277A4"/>
    <w:rsid w:val="00D27F0F"/>
    <w:rsid w:val="00D303B5"/>
    <w:rsid w:val="00D306A5"/>
    <w:rsid w:val="00D31057"/>
    <w:rsid w:val="00D315AE"/>
    <w:rsid w:val="00D324E3"/>
    <w:rsid w:val="00D32503"/>
    <w:rsid w:val="00D3275E"/>
    <w:rsid w:val="00D348AB"/>
    <w:rsid w:val="00D34A6F"/>
    <w:rsid w:val="00D36A94"/>
    <w:rsid w:val="00D36DBA"/>
    <w:rsid w:val="00D37283"/>
    <w:rsid w:val="00D37853"/>
    <w:rsid w:val="00D403A8"/>
    <w:rsid w:val="00D40E82"/>
    <w:rsid w:val="00D42759"/>
    <w:rsid w:val="00D4307A"/>
    <w:rsid w:val="00D43858"/>
    <w:rsid w:val="00D43B73"/>
    <w:rsid w:val="00D441A4"/>
    <w:rsid w:val="00D44D50"/>
    <w:rsid w:val="00D45CAB"/>
    <w:rsid w:val="00D4649A"/>
    <w:rsid w:val="00D4650A"/>
    <w:rsid w:val="00D4684D"/>
    <w:rsid w:val="00D47585"/>
    <w:rsid w:val="00D479A3"/>
    <w:rsid w:val="00D52A24"/>
    <w:rsid w:val="00D52D2D"/>
    <w:rsid w:val="00D536B9"/>
    <w:rsid w:val="00D544B3"/>
    <w:rsid w:val="00D559E9"/>
    <w:rsid w:val="00D56368"/>
    <w:rsid w:val="00D56BC9"/>
    <w:rsid w:val="00D56C7A"/>
    <w:rsid w:val="00D60406"/>
    <w:rsid w:val="00D611C8"/>
    <w:rsid w:val="00D61B4A"/>
    <w:rsid w:val="00D61D7A"/>
    <w:rsid w:val="00D61FAE"/>
    <w:rsid w:val="00D6233C"/>
    <w:rsid w:val="00D6400F"/>
    <w:rsid w:val="00D647CE"/>
    <w:rsid w:val="00D64CDD"/>
    <w:rsid w:val="00D67817"/>
    <w:rsid w:val="00D7129B"/>
    <w:rsid w:val="00D71D5D"/>
    <w:rsid w:val="00D71E44"/>
    <w:rsid w:val="00D72B6B"/>
    <w:rsid w:val="00D730EB"/>
    <w:rsid w:val="00D75643"/>
    <w:rsid w:val="00D75C2E"/>
    <w:rsid w:val="00D7614F"/>
    <w:rsid w:val="00D8040F"/>
    <w:rsid w:val="00D8091E"/>
    <w:rsid w:val="00D80D58"/>
    <w:rsid w:val="00D81DDC"/>
    <w:rsid w:val="00D8203B"/>
    <w:rsid w:val="00D82C4A"/>
    <w:rsid w:val="00D85B2C"/>
    <w:rsid w:val="00D8796B"/>
    <w:rsid w:val="00D87CF0"/>
    <w:rsid w:val="00D904E1"/>
    <w:rsid w:val="00D9124E"/>
    <w:rsid w:val="00D91B38"/>
    <w:rsid w:val="00D91D18"/>
    <w:rsid w:val="00D929A3"/>
    <w:rsid w:val="00D9369E"/>
    <w:rsid w:val="00D93972"/>
    <w:rsid w:val="00D93D72"/>
    <w:rsid w:val="00D94131"/>
    <w:rsid w:val="00D94E0C"/>
    <w:rsid w:val="00D94FBD"/>
    <w:rsid w:val="00D95A32"/>
    <w:rsid w:val="00D95C52"/>
    <w:rsid w:val="00D96355"/>
    <w:rsid w:val="00D97B5E"/>
    <w:rsid w:val="00DA0590"/>
    <w:rsid w:val="00DA06EB"/>
    <w:rsid w:val="00DA1604"/>
    <w:rsid w:val="00DA39B6"/>
    <w:rsid w:val="00DA4C73"/>
    <w:rsid w:val="00DA63EA"/>
    <w:rsid w:val="00DA6A34"/>
    <w:rsid w:val="00DA6E07"/>
    <w:rsid w:val="00DA733C"/>
    <w:rsid w:val="00DA7414"/>
    <w:rsid w:val="00DA75E4"/>
    <w:rsid w:val="00DA7C2A"/>
    <w:rsid w:val="00DB0755"/>
    <w:rsid w:val="00DB1216"/>
    <w:rsid w:val="00DB397A"/>
    <w:rsid w:val="00DB3ED9"/>
    <w:rsid w:val="00DB43A6"/>
    <w:rsid w:val="00DB53DD"/>
    <w:rsid w:val="00DB5630"/>
    <w:rsid w:val="00DB60F7"/>
    <w:rsid w:val="00DB67AB"/>
    <w:rsid w:val="00DB6BB0"/>
    <w:rsid w:val="00DC0E3B"/>
    <w:rsid w:val="00DC1C57"/>
    <w:rsid w:val="00DC202D"/>
    <w:rsid w:val="00DC333B"/>
    <w:rsid w:val="00DC3638"/>
    <w:rsid w:val="00DC4DB2"/>
    <w:rsid w:val="00DC6B0C"/>
    <w:rsid w:val="00DC6C63"/>
    <w:rsid w:val="00DC78B9"/>
    <w:rsid w:val="00DC78EF"/>
    <w:rsid w:val="00DC7955"/>
    <w:rsid w:val="00DC7B45"/>
    <w:rsid w:val="00DD2642"/>
    <w:rsid w:val="00DD2748"/>
    <w:rsid w:val="00DD510A"/>
    <w:rsid w:val="00DD6835"/>
    <w:rsid w:val="00DD74F6"/>
    <w:rsid w:val="00DD7A63"/>
    <w:rsid w:val="00DD7C65"/>
    <w:rsid w:val="00DE0419"/>
    <w:rsid w:val="00DE09FE"/>
    <w:rsid w:val="00DE1EED"/>
    <w:rsid w:val="00DE4678"/>
    <w:rsid w:val="00DE473F"/>
    <w:rsid w:val="00DE690A"/>
    <w:rsid w:val="00DF129E"/>
    <w:rsid w:val="00DF1650"/>
    <w:rsid w:val="00DF1E5E"/>
    <w:rsid w:val="00DF3B6D"/>
    <w:rsid w:val="00DF608D"/>
    <w:rsid w:val="00E0133D"/>
    <w:rsid w:val="00E020EE"/>
    <w:rsid w:val="00E032BD"/>
    <w:rsid w:val="00E0360D"/>
    <w:rsid w:val="00E06AFC"/>
    <w:rsid w:val="00E11446"/>
    <w:rsid w:val="00E11945"/>
    <w:rsid w:val="00E1195A"/>
    <w:rsid w:val="00E124A0"/>
    <w:rsid w:val="00E14006"/>
    <w:rsid w:val="00E14745"/>
    <w:rsid w:val="00E14B36"/>
    <w:rsid w:val="00E156C9"/>
    <w:rsid w:val="00E16635"/>
    <w:rsid w:val="00E20759"/>
    <w:rsid w:val="00E20B86"/>
    <w:rsid w:val="00E2300A"/>
    <w:rsid w:val="00E2312D"/>
    <w:rsid w:val="00E2365B"/>
    <w:rsid w:val="00E239FD"/>
    <w:rsid w:val="00E23F5E"/>
    <w:rsid w:val="00E25867"/>
    <w:rsid w:val="00E2674C"/>
    <w:rsid w:val="00E278B8"/>
    <w:rsid w:val="00E27E7B"/>
    <w:rsid w:val="00E27FDE"/>
    <w:rsid w:val="00E30CBB"/>
    <w:rsid w:val="00E30E3F"/>
    <w:rsid w:val="00E31FCB"/>
    <w:rsid w:val="00E323DF"/>
    <w:rsid w:val="00E32D1D"/>
    <w:rsid w:val="00E33587"/>
    <w:rsid w:val="00E34017"/>
    <w:rsid w:val="00E36AAE"/>
    <w:rsid w:val="00E36AE4"/>
    <w:rsid w:val="00E37666"/>
    <w:rsid w:val="00E40631"/>
    <w:rsid w:val="00E41C8E"/>
    <w:rsid w:val="00E42209"/>
    <w:rsid w:val="00E431D0"/>
    <w:rsid w:val="00E441F0"/>
    <w:rsid w:val="00E4522C"/>
    <w:rsid w:val="00E45F87"/>
    <w:rsid w:val="00E50536"/>
    <w:rsid w:val="00E51D46"/>
    <w:rsid w:val="00E524CC"/>
    <w:rsid w:val="00E529C8"/>
    <w:rsid w:val="00E60CDC"/>
    <w:rsid w:val="00E61400"/>
    <w:rsid w:val="00E62878"/>
    <w:rsid w:val="00E63B8B"/>
    <w:rsid w:val="00E65415"/>
    <w:rsid w:val="00E654F0"/>
    <w:rsid w:val="00E72768"/>
    <w:rsid w:val="00E73DB4"/>
    <w:rsid w:val="00E74307"/>
    <w:rsid w:val="00E7573E"/>
    <w:rsid w:val="00E773F6"/>
    <w:rsid w:val="00E77658"/>
    <w:rsid w:val="00E779E4"/>
    <w:rsid w:val="00E80C7E"/>
    <w:rsid w:val="00E8163F"/>
    <w:rsid w:val="00E81BED"/>
    <w:rsid w:val="00E834C6"/>
    <w:rsid w:val="00E8357E"/>
    <w:rsid w:val="00E83CED"/>
    <w:rsid w:val="00E846A1"/>
    <w:rsid w:val="00E85D8A"/>
    <w:rsid w:val="00E86EDF"/>
    <w:rsid w:val="00E877CB"/>
    <w:rsid w:val="00E87F2A"/>
    <w:rsid w:val="00E908E1"/>
    <w:rsid w:val="00E90B20"/>
    <w:rsid w:val="00E91F96"/>
    <w:rsid w:val="00E92E50"/>
    <w:rsid w:val="00E95734"/>
    <w:rsid w:val="00E9586A"/>
    <w:rsid w:val="00E964DC"/>
    <w:rsid w:val="00E977DB"/>
    <w:rsid w:val="00E97951"/>
    <w:rsid w:val="00EA135F"/>
    <w:rsid w:val="00EA171C"/>
    <w:rsid w:val="00EA325F"/>
    <w:rsid w:val="00EA3F2C"/>
    <w:rsid w:val="00EA5EEE"/>
    <w:rsid w:val="00EB2653"/>
    <w:rsid w:val="00EB311E"/>
    <w:rsid w:val="00EB4E48"/>
    <w:rsid w:val="00EC1544"/>
    <w:rsid w:val="00EC2138"/>
    <w:rsid w:val="00EC4A25"/>
    <w:rsid w:val="00EC521D"/>
    <w:rsid w:val="00EC5B74"/>
    <w:rsid w:val="00EC5D81"/>
    <w:rsid w:val="00EC6B43"/>
    <w:rsid w:val="00ED110F"/>
    <w:rsid w:val="00ED1132"/>
    <w:rsid w:val="00ED13FB"/>
    <w:rsid w:val="00ED306E"/>
    <w:rsid w:val="00ED37E1"/>
    <w:rsid w:val="00ED5A6B"/>
    <w:rsid w:val="00ED725D"/>
    <w:rsid w:val="00EE03C5"/>
    <w:rsid w:val="00EE212C"/>
    <w:rsid w:val="00EE2B1B"/>
    <w:rsid w:val="00EE3BA9"/>
    <w:rsid w:val="00EE562A"/>
    <w:rsid w:val="00EF0139"/>
    <w:rsid w:val="00EF1DDB"/>
    <w:rsid w:val="00EF2653"/>
    <w:rsid w:val="00EF3833"/>
    <w:rsid w:val="00EF4383"/>
    <w:rsid w:val="00EF4C1A"/>
    <w:rsid w:val="00EF4DD3"/>
    <w:rsid w:val="00EF6C2B"/>
    <w:rsid w:val="00F00867"/>
    <w:rsid w:val="00F02853"/>
    <w:rsid w:val="00F02BAB"/>
    <w:rsid w:val="00F02EED"/>
    <w:rsid w:val="00F034E8"/>
    <w:rsid w:val="00F03B24"/>
    <w:rsid w:val="00F044BA"/>
    <w:rsid w:val="00F04CC6"/>
    <w:rsid w:val="00F04D6F"/>
    <w:rsid w:val="00F07120"/>
    <w:rsid w:val="00F077B9"/>
    <w:rsid w:val="00F10C49"/>
    <w:rsid w:val="00F1199B"/>
    <w:rsid w:val="00F11AA2"/>
    <w:rsid w:val="00F1275B"/>
    <w:rsid w:val="00F12A62"/>
    <w:rsid w:val="00F13860"/>
    <w:rsid w:val="00F13DAC"/>
    <w:rsid w:val="00F14102"/>
    <w:rsid w:val="00F158F8"/>
    <w:rsid w:val="00F1673E"/>
    <w:rsid w:val="00F177F6"/>
    <w:rsid w:val="00F20036"/>
    <w:rsid w:val="00F2117C"/>
    <w:rsid w:val="00F2129B"/>
    <w:rsid w:val="00F2150D"/>
    <w:rsid w:val="00F221B3"/>
    <w:rsid w:val="00F24905"/>
    <w:rsid w:val="00F24AA3"/>
    <w:rsid w:val="00F2590C"/>
    <w:rsid w:val="00F25B41"/>
    <w:rsid w:val="00F25F4D"/>
    <w:rsid w:val="00F26940"/>
    <w:rsid w:val="00F26AD8"/>
    <w:rsid w:val="00F276B5"/>
    <w:rsid w:val="00F2774E"/>
    <w:rsid w:val="00F27777"/>
    <w:rsid w:val="00F2778A"/>
    <w:rsid w:val="00F304D4"/>
    <w:rsid w:val="00F305B7"/>
    <w:rsid w:val="00F30D6F"/>
    <w:rsid w:val="00F34EBD"/>
    <w:rsid w:val="00F36145"/>
    <w:rsid w:val="00F364A7"/>
    <w:rsid w:val="00F450E2"/>
    <w:rsid w:val="00F45176"/>
    <w:rsid w:val="00F454C6"/>
    <w:rsid w:val="00F464A3"/>
    <w:rsid w:val="00F4657F"/>
    <w:rsid w:val="00F46E62"/>
    <w:rsid w:val="00F47173"/>
    <w:rsid w:val="00F47F97"/>
    <w:rsid w:val="00F50E85"/>
    <w:rsid w:val="00F50F33"/>
    <w:rsid w:val="00F5128B"/>
    <w:rsid w:val="00F52031"/>
    <w:rsid w:val="00F52E5B"/>
    <w:rsid w:val="00F56BD3"/>
    <w:rsid w:val="00F575A2"/>
    <w:rsid w:val="00F61492"/>
    <w:rsid w:val="00F617DB"/>
    <w:rsid w:val="00F63C0F"/>
    <w:rsid w:val="00F64593"/>
    <w:rsid w:val="00F669A1"/>
    <w:rsid w:val="00F676BE"/>
    <w:rsid w:val="00F679D1"/>
    <w:rsid w:val="00F73133"/>
    <w:rsid w:val="00F73704"/>
    <w:rsid w:val="00F739AC"/>
    <w:rsid w:val="00F73D4A"/>
    <w:rsid w:val="00F752F7"/>
    <w:rsid w:val="00F75AA3"/>
    <w:rsid w:val="00F7649F"/>
    <w:rsid w:val="00F76A10"/>
    <w:rsid w:val="00F7704C"/>
    <w:rsid w:val="00F77CC2"/>
    <w:rsid w:val="00F801BB"/>
    <w:rsid w:val="00F804FC"/>
    <w:rsid w:val="00F83A0A"/>
    <w:rsid w:val="00F83FF0"/>
    <w:rsid w:val="00F841B6"/>
    <w:rsid w:val="00F84221"/>
    <w:rsid w:val="00F8480F"/>
    <w:rsid w:val="00F84E13"/>
    <w:rsid w:val="00F85D40"/>
    <w:rsid w:val="00F86670"/>
    <w:rsid w:val="00F878DF"/>
    <w:rsid w:val="00F9266F"/>
    <w:rsid w:val="00F92F4C"/>
    <w:rsid w:val="00F93CD3"/>
    <w:rsid w:val="00F93F64"/>
    <w:rsid w:val="00F9453B"/>
    <w:rsid w:val="00F94FA0"/>
    <w:rsid w:val="00F96ECD"/>
    <w:rsid w:val="00FA0149"/>
    <w:rsid w:val="00FA1EAE"/>
    <w:rsid w:val="00FA23E1"/>
    <w:rsid w:val="00FA2ACA"/>
    <w:rsid w:val="00FA45A5"/>
    <w:rsid w:val="00FA4F38"/>
    <w:rsid w:val="00FA508E"/>
    <w:rsid w:val="00FA7396"/>
    <w:rsid w:val="00FB0549"/>
    <w:rsid w:val="00FB1884"/>
    <w:rsid w:val="00FB2CE0"/>
    <w:rsid w:val="00FB2D8E"/>
    <w:rsid w:val="00FB4975"/>
    <w:rsid w:val="00FB7CA3"/>
    <w:rsid w:val="00FB7DDD"/>
    <w:rsid w:val="00FC06EC"/>
    <w:rsid w:val="00FC1D98"/>
    <w:rsid w:val="00FC248A"/>
    <w:rsid w:val="00FC2B87"/>
    <w:rsid w:val="00FC33AC"/>
    <w:rsid w:val="00FC37CC"/>
    <w:rsid w:val="00FC600B"/>
    <w:rsid w:val="00FC63A8"/>
    <w:rsid w:val="00FD06BA"/>
    <w:rsid w:val="00FD0A79"/>
    <w:rsid w:val="00FD0E86"/>
    <w:rsid w:val="00FD0FD7"/>
    <w:rsid w:val="00FD1094"/>
    <w:rsid w:val="00FD1A99"/>
    <w:rsid w:val="00FD4503"/>
    <w:rsid w:val="00FD591E"/>
    <w:rsid w:val="00FD601D"/>
    <w:rsid w:val="00FD6585"/>
    <w:rsid w:val="00FD6BF6"/>
    <w:rsid w:val="00FE0FCB"/>
    <w:rsid w:val="00FE23ED"/>
    <w:rsid w:val="00FE27E8"/>
    <w:rsid w:val="00FE5658"/>
    <w:rsid w:val="00FE59C1"/>
    <w:rsid w:val="00FE639C"/>
    <w:rsid w:val="00FE6ACE"/>
    <w:rsid w:val="00FE713B"/>
    <w:rsid w:val="00FF0A7B"/>
    <w:rsid w:val="00FF0D59"/>
    <w:rsid w:val="00FF3783"/>
    <w:rsid w:val="00FF59FE"/>
    <w:rsid w:val="00FF5C5A"/>
    <w:rsid w:val="00FF6A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070B"/>
    <w:rPr>
      <w:rFonts w:eastAsiaTheme="minorEastAsia"/>
      <w:lang w:eastAsia="ru-RU"/>
    </w:rPr>
  </w:style>
  <w:style w:type="paragraph" w:styleId="2">
    <w:name w:val="heading 2"/>
    <w:basedOn w:val="a"/>
    <w:next w:val="a"/>
    <w:link w:val="20"/>
    <w:qFormat/>
    <w:rsid w:val="00B0070B"/>
    <w:pPr>
      <w:keepNext/>
      <w:widowControl w:val="0"/>
      <w:suppressAutoHyphens/>
      <w:spacing w:before="240" w:after="60" w:line="240" w:lineRule="auto"/>
      <w:outlineLvl w:val="1"/>
    </w:pPr>
    <w:rPr>
      <w:rFonts w:ascii="Arial" w:eastAsia="Lucida Sans Unicode" w:hAnsi="Arial" w:cs="Arial"/>
      <w:b/>
      <w:bCs/>
      <w:i/>
      <w:iCs/>
      <w:sz w:val="28"/>
      <w:szCs w:val="28"/>
    </w:rPr>
  </w:style>
  <w:style w:type="paragraph" w:styleId="3">
    <w:name w:val="heading 3"/>
    <w:basedOn w:val="a"/>
    <w:next w:val="a"/>
    <w:link w:val="30"/>
    <w:unhideWhenUsed/>
    <w:qFormat/>
    <w:rsid w:val="00B0070B"/>
    <w:pPr>
      <w:keepNext/>
      <w:spacing w:before="240" w:after="60" w:line="240" w:lineRule="auto"/>
      <w:outlineLvl w:val="2"/>
    </w:pPr>
    <w:rPr>
      <w:rFonts w:ascii="Cambria" w:eastAsia="Times New Roman" w:hAnsi="Cambria" w:cs="Times New Roman"/>
      <w:b/>
      <w:bCs/>
      <w:sz w:val="26"/>
      <w:szCs w:val="26"/>
    </w:rPr>
  </w:style>
  <w:style w:type="paragraph" w:styleId="4">
    <w:name w:val="heading 4"/>
    <w:basedOn w:val="a"/>
    <w:link w:val="40"/>
    <w:uiPriority w:val="9"/>
    <w:qFormat/>
    <w:rsid w:val="00B0070B"/>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
    <w:next w:val="a"/>
    <w:link w:val="50"/>
    <w:uiPriority w:val="9"/>
    <w:semiHidden/>
    <w:unhideWhenUsed/>
    <w:qFormat/>
    <w:rsid w:val="00B0070B"/>
    <w:pPr>
      <w:keepNext/>
      <w:keepLines/>
      <w:spacing w:before="200" w:after="0"/>
      <w:outlineLvl w:val="4"/>
    </w:pPr>
    <w:rPr>
      <w:rFonts w:asciiTheme="majorHAnsi" w:eastAsiaTheme="majorEastAsia" w:hAnsiTheme="majorHAnsi" w:cstheme="majorBidi"/>
      <w:color w:val="243F60" w:themeColor="accent1" w:themeShade="7F"/>
    </w:rPr>
  </w:style>
  <w:style w:type="paragraph" w:styleId="8">
    <w:name w:val="heading 8"/>
    <w:basedOn w:val="a"/>
    <w:next w:val="a"/>
    <w:link w:val="80"/>
    <w:uiPriority w:val="9"/>
    <w:semiHidden/>
    <w:unhideWhenUsed/>
    <w:qFormat/>
    <w:rsid w:val="00B0070B"/>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0070B"/>
    <w:rPr>
      <w:rFonts w:ascii="Arial" w:eastAsia="Lucida Sans Unicode" w:hAnsi="Arial" w:cs="Arial"/>
      <w:b/>
      <w:bCs/>
      <w:i/>
      <w:iCs/>
      <w:sz w:val="28"/>
      <w:szCs w:val="28"/>
      <w:lang w:eastAsia="ru-RU"/>
    </w:rPr>
  </w:style>
  <w:style w:type="character" w:customStyle="1" w:styleId="30">
    <w:name w:val="Заголовок 3 Знак"/>
    <w:basedOn w:val="a0"/>
    <w:link w:val="3"/>
    <w:rsid w:val="00B0070B"/>
    <w:rPr>
      <w:rFonts w:ascii="Cambria" w:eastAsia="Times New Roman" w:hAnsi="Cambria" w:cs="Times New Roman"/>
      <w:b/>
      <w:bCs/>
      <w:sz w:val="26"/>
      <w:szCs w:val="26"/>
      <w:lang w:eastAsia="ru-RU"/>
    </w:rPr>
  </w:style>
  <w:style w:type="character" w:customStyle="1" w:styleId="40">
    <w:name w:val="Заголовок 4 Знак"/>
    <w:basedOn w:val="a0"/>
    <w:link w:val="4"/>
    <w:uiPriority w:val="9"/>
    <w:rsid w:val="00B0070B"/>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semiHidden/>
    <w:rsid w:val="00B0070B"/>
    <w:rPr>
      <w:rFonts w:asciiTheme="majorHAnsi" w:eastAsiaTheme="majorEastAsia" w:hAnsiTheme="majorHAnsi" w:cstheme="majorBidi"/>
      <w:color w:val="243F60" w:themeColor="accent1" w:themeShade="7F"/>
      <w:lang w:eastAsia="ru-RU"/>
    </w:rPr>
  </w:style>
  <w:style w:type="character" w:customStyle="1" w:styleId="80">
    <w:name w:val="Заголовок 8 Знак"/>
    <w:basedOn w:val="a0"/>
    <w:link w:val="8"/>
    <w:uiPriority w:val="9"/>
    <w:semiHidden/>
    <w:rsid w:val="00B0070B"/>
    <w:rPr>
      <w:rFonts w:asciiTheme="majorHAnsi" w:eastAsiaTheme="majorEastAsia" w:hAnsiTheme="majorHAnsi" w:cstheme="majorBidi"/>
      <w:color w:val="404040" w:themeColor="text1" w:themeTint="BF"/>
      <w:sz w:val="20"/>
      <w:szCs w:val="20"/>
      <w:lang w:eastAsia="ru-RU"/>
    </w:rPr>
  </w:style>
  <w:style w:type="character" w:customStyle="1" w:styleId="a3">
    <w:name w:val="Текст выноски Знак"/>
    <w:basedOn w:val="a0"/>
    <w:link w:val="a4"/>
    <w:uiPriority w:val="99"/>
    <w:semiHidden/>
    <w:rsid w:val="00B0070B"/>
    <w:rPr>
      <w:rFonts w:ascii="Tahoma" w:eastAsiaTheme="minorEastAsia" w:hAnsi="Tahoma" w:cs="Tahoma"/>
      <w:sz w:val="16"/>
      <w:szCs w:val="16"/>
      <w:lang w:eastAsia="ru-RU"/>
    </w:rPr>
  </w:style>
  <w:style w:type="paragraph" w:styleId="a4">
    <w:name w:val="Balloon Text"/>
    <w:basedOn w:val="a"/>
    <w:link w:val="a3"/>
    <w:uiPriority w:val="99"/>
    <w:semiHidden/>
    <w:unhideWhenUsed/>
    <w:rsid w:val="00B0070B"/>
    <w:pPr>
      <w:spacing w:after="0" w:line="240" w:lineRule="auto"/>
    </w:pPr>
    <w:rPr>
      <w:rFonts w:ascii="Tahoma" w:hAnsi="Tahoma" w:cs="Tahoma"/>
      <w:sz w:val="16"/>
      <w:szCs w:val="16"/>
    </w:rPr>
  </w:style>
  <w:style w:type="character" w:customStyle="1" w:styleId="1">
    <w:name w:val="Текст выноски Знак1"/>
    <w:basedOn w:val="a0"/>
    <w:uiPriority w:val="99"/>
    <w:semiHidden/>
    <w:rsid w:val="00B0070B"/>
    <w:rPr>
      <w:rFonts w:ascii="Tahoma" w:eastAsiaTheme="minorEastAsia" w:hAnsi="Tahoma" w:cs="Tahoma"/>
      <w:sz w:val="16"/>
      <w:szCs w:val="16"/>
      <w:lang w:eastAsia="ru-RU"/>
    </w:rPr>
  </w:style>
  <w:style w:type="character" w:customStyle="1" w:styleId="10">
    <w:name w:val="Заголовок №1_"/>
    <w:link w:val="11"/>
    <w:rsid w:val="00B0070B"/>
    <w:rPr>
      <w:sz w:val="26"/>
      <w:szCs w:val="26"/>
      <w:shd w:val="clear" w:color="auto" w:fill="FFFFFF"/>
    </w:rPr>
  </w:style>
  <w:style w:type="paragraph" w:customStyle="1" w:styleId="11">
    <w:name w:val="Заголовок №1"/>
    <w:basedOn w:val="a"/>
    <w:link w:val="10"/>
    <w:rsid w:val="00B0070B"/>
    <w:pPr>
      <w:shd w:val="clear" w:color="auto" w:fill="FFFFFF"/>
      <w:spacing w:before="540" w:after="0" w:line="312" w:lineRule="exact"/>
      <w:jc w:val="both"/>
      <w:outlineLvl w:val="0"/>
    </w:pPr>
    <w:rPr>
      <w:rFonts w:eastAsiaTheme="minorHAnsi"/>
      <w:sz w:val="26"/>
      <w:szCs w:val="26"/>
      <w:lang w:eastAsia="en-US"/>
    </w:rPr>
  </w:style>
  <w:style w:type="paragraph" w:styleId="a5">
    <w:name w:val="List Paragraph"/>
    <w:basedOn w:val="a"/>
    <w:uiPriority w:val="34"/>
    <w:qFormat/>
    <w:rsid w:val="00B0070B"/>
    <w:pPr>
      <w:spacing w:after="0" w:line="240" w:lineRule="auto"/>
      <w:ind w:left="720"/>
      <w:contextualSpacing/>
    </w:pPr>
    <w:rPr>
      <w:rFonts w:ascii="Arial Unicode MS" w:eastAsia="Arial Unicode MS" w:hAnsi="Arial Unicode MS" w:cs="Arial Unicode MS"/>
      <w:color w:val="000000"/>
      <w:sz w:val="24"/>
      <w:szCs w:val="24"/>
    </w:rPr>
  </w:style>
  <w:style w:type="paragraph" w:styleId="31">
    <w:name w:val="Body Text Indent 3"/>
    <w:basedOn w:val="a"/>
    <w:link w:val="32"/>
    <w:rsid w:val="00B0070B"/>
    <w:pPr>
      <w:spacing w:after="0" w:line="240" w:lineRule="auto"/>
      <w:ind w:firstLine="720"/>
      <w:jc w:val="both"/>
    </w:pPr>
    <w:rPr>
      <w:rFonts w:ascii="Times New Roman" w:eastAsia="Times New Roman" w:hAnsi="Times New Roman" w:cs="Times New Roman"/>
      <w:sz w:val="24"/>
      <w:szCs w:val="20"/>
    </w:rPr>
  </w:style>
  <w:style w:type="character" w:customStyle="1" w:styleId="32">
    <w:name w:val="Основной текст с отступом 3 Знак"/>
    <w:basedOn w:val="a0"/>
    <w:link w:val="31"/>
    <w:rsid w:val="00B0070B"/>
    <w:rPr>
      <w:rFonts w:ascii="Times New Roman" w:eastAsia="Times New Roman" w:hAnsi="Times New Roman" w:cs="Times New Roman"/>
      <w:sz w:val="24"/>
      <w:szCs w:val="20"/>
      <w:lang w:eastAsia="ru-RU"/>
    </w:rPr>
  </w:style>
  <w:style w:type="character" w:styleId="a6">
    <w:name w:val="Hyperlink"/>
    <w:basedOn w:val="a0"/>
    <w:uiPriority w:val="99"/>
    <w:unhideWhenUsed/>
    <w:rsid w:val="00B0070B"/>
    <w:rPr>
      <w:color w:val="0000FF"/>
      <w:u w:val="single"/>
    </w:rPr>
  </w:style>
  <w:style w:type="paragraph" w:customStyle="1" w:styleId="p2">
    <w:name w:val="p2"/>
    <w:basedOn w:val="a"/>
    <w:rsid w:val="00B007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B007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0070B"/>
  </w:style>
  <w:style w:type="character" w:customStyle="1" w:styleId="s1">
    <w:name w:val="s1"/>
    <w:basedOn w:val="a0"/>
    <w:rsid w:val="00B0070B"/>
  </w:style>
  <w:style w:type="character" w:customStyle="1" w:styleId="s2">
    <w:name w:val="s2"/>
    <w:basedOn w:val="a0"/>
    <w:rsid w:val="00B0070B"/>
  </w:style>
  <w:style w:type="character" w:customStyle="1" w:styleId="s3">
    <w:name w:val="s3"/>
    <w:basedOn w:val="a0"/>
    <w:rsid w:val="00B0070B"/>
  </w:style>
  <w:style w:type="paragraph" w:customStyle="1" w:styleId="p6">
    <w:name w:val="p6"/>
    <w:basedOn w:val="a"/>
    <w:rsid w:val="00B007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
    <w:name w:val="p7"/>
    <w:basedOn w:val="a"/>
    <w:rsid w:val="00B007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8">
    <w:name w:val="p8"/>
    <w:basedOn w:val="a"/>
    <w:rsid w:val="00B007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
    <w:name w:val="p10"/>
    <w:basedOn w:val="a"/>
    <w:rsid w:val="00B007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
    <w:name w:val="p12"/>
    <w:basedOn w:val="a"/>
    <w:rsid w:val="00B007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3">
    <w:name w:val="p13"/>
    <w:basedOn w:val="a"/>
    <w:rsid w:val="00B007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
    <w:name w:val="s4"/>
    <w:basedOn w:val="a0"/>
    <w:rsid w:val="00B0070B"/>
  </w:style>
  <w:style w:type="character" w:customStyle="1" w:styleId="s5">
    <w:name w:val="s5"/>
    <w:basedOn w:val="a0"/>
    <w:rsid w:val="00B0070B"/>
  </w:style>
  <w:style w:type="character" w:customStyle="1" w:styleId="s6">
    <w:name w:val="s6"/>
    <w:basedOn w:val="a0"/>
    <w:rsid w:val="00B0070B"/>
  </w:style>
  <w:style w:type="character" w:customStyle="1" w:styleId="s7">
    <w:name w:val="s7"/>
    <w:basedOn w:val="a0"/>
    <w:rsid w:val="00B0070B"/>
  </w:style>
  <w:style w:type="paragraph" w:styleId="a7">
    <w:name w:val="No Spacing"/>
    <w:uiPriority w:val="1"/>
    <w:qFormat/>
    <w:rsid w:val="00B0070B"/>
    <w:pPr>
      <w:spacing w:after="0" w:line="240" w:lineRule="auto"/>
    </w:pPr>
    <w:rPr>
      <w:rFonts w:ascii="Arial Unicode MS" w:eastAsia="Arial Unicode MS" w:hAnsi="Arial Unicode MS" w:cs="Arial Unicode MS"/>
      <w:color w:val="000000"/>
      <w:sz w:val="24"/>
      <w:szCs w:val="24"/>
      <w:lang w:eastAsia="ru-RU"/>
    </w:rPr>
  </w:style>
  <w:style w:type="character" w:customStyle="1" w:styleId="21">
    <w:name w:val="Основной текст с отступом 2 Знак"/>
    <w:basedOn w:val="a0"/>
    <w:link w:val="22"/>
    <w:uiPriority w:val="99"/>
    <w:semiHidden/>
    <w:rsid w:val="00B0070B"/>
    <w:rPr>
      <w:rFonts w:eastAsiaTheme="minorEastAsia"/>
      <w:lang w:eastAsia="ru-RU"/>
    </w:rPr>
  </w:style>
  <w:style w:type="paragraph" w:styleId="22">
    <w:name w:val="Body Text Indent 2"/>
    <w:basedOn w:val="a"/>
    <w:link w:val="21"/>
    <w:uiPriority w:val="99"/>
    <w:semiHidden/>
    <w:unhideWhenUsed/>
    <w:rsid w:val="00B0070B"/>
    <w:pPr>
      <w:spacing w:after="120" w:line="480" w:lineRule="auto"/>
      <w:ind w:left="283"/>
    </w:pPr>
  </w:style>
  <w:style w:type="character" w:customStyle="1" w:styleId="210">
    <w:name w:val="Основной текст с отступом 2 Знак1"/>
    <w:basedOn w:val="a0"/>
    <w:uiPriority w:val="99"/>
    <w:semiHidden/>
    <w:rsid w:val="00B0070B"/>
    <w:rPr>
      <w:rFonts w:eastAsiaTheme="minorEastAsia"/>
      <w:lang w:eastAsia="ru-RU"/>
    </w:rPr>
  </w:style>
  <w:style w:type="character" w:customStyle="1" w:styleId="a8">
    <w:name w:val="Верхний колонтитул Знак"/>
    <w:basedOn w:val="a0"/>
    <w:link w:val="a9"/>
    <w:locked/>
    <w:rsid w:val="00B0070B"/>
    <w:rPr>
      <w:rFonts w:eastAsiaTheme="minorEastAsia"/>
      <w:lang w:eastAsia="ru-RU"/>
    </w:rPr>
  </w:style>
  <w:style w:type="paragraph" w:styleId="a9">
    <w:name w:val="header"/>
    <w:basedOn w:val="a"/>
    <w:link w:val="a8"/>
    <w:rsid w:val="00B0070B"/>
    <w:pPr>
      <w:widowControl w:val="0"/>
      <w:tabs>
        <w:tab w:val="center" w:pos="4677"/>
        <w:tab w:val="right" w:pos="9355"/>
      </w:tabs>
      <w:autoSpaceDE w:val="0"/>
      <w:autoSpaceDN w:val="0"/>
      <w:adjustRightInd w:val="0"/>
      <w:spacing w:after="0" w:line="240" w:lineRule="auto"/>
    </w:pPr>
  </w:style>
  <w:style w:type="character" w:customStyle="1" w:styleId="12">
    <w:name w:val="Верхний колонтитул Знак1"/>
    <w:basedOn w:val="a0"/>
    <w:uiPriority w:val="99"/>
    <w:semiHidden/>
    <w:rsid w:val="00B0070B"/>
    <w:rPr>
      <w:rFonts w:eastAsiaTheme="minorEastAsia"/>
      <w:lang w:eastAsia="ru-RU"/>
    </w:rPr>
  </w:style>
  <w:style w:type="paragraph" w:styleId="aa">
    <w:name w:val="Normal (Web)"/>
    <w:basedOn w:val="a"/>
    <w:uiPriority w:val="99"/>
    <w:unhideWhenUsed/>
    <w:rsid w:val="00B0070B"/>
    <w:pPr>
      <w:spacing w:before="100" w:beforeAutospacing="1" w:after="100" w:afterAutospacing="1" w:line="240" w:lineRule="auto"/>
    </w:pPr>
    <w:rPr>
      <w:rFonts w:ascii="Times New Roman" w:eastAsia="Times New Roman" w:hAnsi="Times New Roman" w:cs="Times New Roman"/>
      <w:sz w:val="24"/>
      <w:szCs w:val="24"/>
      <w:lang w:val="en-US" w:eastAsia="en-US" w:bidi="en-US"/>
    </w:rPr>
  </w:style>
  <w:style w:type="paragraph" w:styleId="ab">
    <w:name w:val="footer"/>
    <w:basedOn w:val="a"/>
    <w:link w:val="ac"/>
    <w:unhideWhenUsed/>
    <w:rsid w:val="00B0070B"/>
    <w:pPr>
      <w:tabs>
        <w:tab w:val="center" w:pos="4677"/>
        <w:tab w:val="right" w:pos="9355"/>
      </w:tabs>
      <w:spacing w:after="0" w:line="240" w:lineRule="auto"/>
    </w:pPr>
  </w:style>
  <w:style w:type="character" w:customStyle="1" w:styleId="ac">
    <w:name w:val="Нижний колонтитул Знак"/>
    <w:basedOn w:val="a0"/>
    <w:link w:val="ab"/>
    <w:rsid w:val="00B0070B"/>
    <w:rPr>
      <w:rFonts w:eastAsiaTheme="minorEastAsia"/>
      <w:lang w:eastAsia="ru-RU"/>
    </w:rPr>
  </w:style>
  <w:style w:type="paragraph" w:customStyle="1" w:styleId="dktexjustify">
    <w:name w:val="dktexjustify"/>
    <w:basedOn w:val="a"/>
    <w:rsid w:val="00B0070B"/>
    <w:pP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ConsPlusNonformat">
    <w:name w:val="ConsPlusNonformat"/>
    <w:rsid w:val="00B0070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d">
    <w:name w:val="Гипертекстовая ссылка"/>
    <w:basedOn w:val="a0"/>
    <w:uiPriority w:val="99"/>
    <w:rsid w:val="00B0070B"/>
    <w:rPr>
      <w:color w:val="008000"/>
    </w:rPr>
  </w:style>
  <w:style w:type="character" w:customStyle="1" w:styleId="ae">
    <w:name w:val="Цветовое выделение"/>
    <w:uiPriority w:val="99"/>
    <w:rsid w:val="00B0070B"/>
    <w:rPr>
      <w:b/>
      <w:bCs/>
      <w:color w:val="000080"/>
    </w:rPr>
  </w:style>
  <w:style w:type="paragraph" w:customStyle="1" w:styleId="af">
    <w:name w:val="Нормальный (таблица)"/>
    <w:basedOn w:val="a"/>
    <w:next w:val="a"/>
    <w:uiPriority w:val="99"/>
    <w:rsid w:val="00B0070B"/>
    <w:pPr>
      <w:autoSpaceDE w:val="0"/>
      <w:autoSpaceDN w:val="0"/>
      <w:adjustRightInd w:val="0"/>
      <w:spacing w:after="0" w:line="240" w:lineRule="auto"/>
      <w:jc w:val="both"/>
    </w:pPr>
    <w:rPr>
      <w:rFonts w:ascii="Arial" w:eastAsia="Times New Roman" w:hAnsi="Arial" w:cs="Arial"/>
      <w:sz w:val="24"/>
      <w:szCs w:val="24"/>
    </w:rPr>
  </w:style>
  <w:style w:type="paragraph" w:customStyle="1" w:styleId="ConsPlusNormal">
    <w:name w:val="ConsPlusNormal"/>
    <w:rsid w:val="00B0070B"/>
    <w:pPr>
      <w:suppressAutoHyphens/>
      <w:autoSpaceDE w:val="0"/>
      <w:spacing w:after="0" w:line="240" w:lineRule="auto"/>
      <w:ind w:firstLine="720"/>
    </w:pPr>
    <w:rPr>
      <w:rFonts w:ascii="Arial" w:eastAsia="Times New Roman" w:hAnsi="Arial" w:cs="Arial"/>
      <w:kern w:val="2"/>
      <w:sz w:val="20"/>
      <w:szCs w:val="20"/>
      <w:lang w:eastAsia="ar-SA"/>
    </w:rPr>
  </w:style>
  <w:style w:type="paragraph" w:customStyle="1" w:styleId="s12">
    <w:name w:val="s_12"/>
    <w:basedOn w:val="a"/>
    <w:rsid w:val="00B0070B"/>
    <w:pPr>
      <w:spacing w:after="0" w:line="240" w:lineRule="auto"/>
      <w:ind w:firstLine="720"/>
    </w:pPr>
    <w:rPr>
      <w:rFonts w:ascii="Times New Roman" w:eastAsia="Times New Roman" w:hAnsi="Times New Roman" w:cs="Times New Roman"/>
      <w:sz w:val="24"/>
      <w:szCs w:val="24"/>
    </w:rPr>
  </w:style>
  <w:style w:type="character" w:styleId="af0">
    <w:name w:val="page number"/>
    <w:basedOn w:val="a0"/>
    <w:rsid w:val="00B0070B"/>
  </w:style>
  <w:style w:type="paragraph" w:customStyle="1" w:styleId="formattext">
    <w:name w:val="formattext"/>
    <w:basedOn w:val="a"/>
    <w:rsid w:val="00B007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nk">
    <w:name w:val="link"/>
    <w:basedOn w:val="a0"/>
    <w:uiPriority w:val="99"/>
    <w:rsid w:val="00B0070B"/>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673D3BAD8E0D9C980B52F2E88F02D21C696E1A5F69C9183345203C2DB8CD7CA33C0D929C2319A5BjERCI" TargetMode="External"/><Relationship Id="rId21" Type="http://schemas.openxmlformats.org/officeDocument/2006/relationships/hyperlink" Target="consultantplus://offline/ref=9673D3BAD8E0D9C980B52F2E88F02D21C699E3A6F1929183345203C2DB8CD7CA33C0D929C1j3R0I" TargetMode="External"/><Relationship Id="rId42" Type="http://schemas.openxmlformats.org/officeDocument/2006/relationships/hyperlink" Target="consultantplus://offline/ref=9673D3BAD8E0D9C980B52F2E88F02D21C699E5A5F39E9183345203C2DBj8RCI" TargetMode="External"/><Relationship Id="rId63" Type="http://schemas.openxmlformats.org/officeDocument/2006/relationships/hyperlink" Target="consultantplus://offline/ref=9673D3BAD8E0D9C980B52F2E88F02D21C696E1A5F69C9183345203C2DB8CD7CA33C0D929C2309D57jEREI" TargetMode="External"/><Relationship Id="rId84" Type="http://schemas.openxmlformats.org/officeDocument/2006/relationships/hyperlink" Target="consultantplus://offline/ref=9673D3BAD8E0D9C980B52F2E88F02D21C699E3A6F1929183345203C2DB8CD7CA33C0D929C2359C5EjER2I" TargetMode="External"/><Relationship Id="rId138" Type="http://schemas.openxmlformats.org/officeDocument/2006/relationships/hyperlink" Target="consultantplus://offline/ref=9673D3BAD8E0D9C980B52F2E88F02D21C696E1A5F69C9183345203C2DB8CD7CA33C0D929C2369A5FjER8I" TargetMode="External"/><Relationship Id="rId159" Type="http://schemas.openxmlformats.org/officeDocument/2006/relationships/hyperlink" Target="consultantplus://offline/ref=474C3268F676B532E2562B45EC99774F602FED15238E8E676DA54B27E2A7E9F118E94946ADBD02kBREI" TargetMode="External"/><Relationship Id="rId170" Type="http://schemas.openxmlformats.org/officeDocument/2006/relationships/hyperlink" Target="consultantplus://offline/ref=474C3268F676B532E2562B45EC99774F632FE8142483D36D65FC4725E5A8B6E61FA04547ADBE08B4kFR3I" TargetMode="External"/><Relationship Id="rId191" Type="http://schemas.openxmlformats.org/officeDocument/2006/relationships/hyperlink" Target="consultantplus://offline/ref=5E6A5980DDC49DEF879D2EC1F223EBC9D909A76639C7EF7FF63C704701E48CD1DE1B2C709B4E725Fl6R7I" TargetMode="External"/><Relationship Id="rId205" Type="http://schemas.openxmlformats.org/officeDocument/2006/relationships/hyperlink" Target="consultantplus://offline/ref=5E6A5980DDC49DEF879D2EC1F223EBC9DA07A76739CAB275FE657C4506EBD3C6D9522071984972l5RCI" TargetMode="External"/><Relationship Id="rId107" Type="http://schemas.openxmlformats.org/officeDocument/2006/relationships/hyperlink" Target="consultantplus://offline/ref=9673D3BAD8E0D9C980B52F2E88F02D21C698E2A2F8989183345203C2DB8CD7CA33C0D929C2349C5BjER9I" TargetMode="External"/><Relationship Id="rId11" Type="http://schemas.openxmlformats.org/officeDocument/2006/relationships/hyperlink" Target="consultantplus://offline/ref=DAD3E924B8685D8D5AAE7FF6FF9F0E482BEAB4ADFBEBF9879AF775E93434AAE5A1EB98E8CAE81933LFS9I" TargetMode="External"/><Relationship Id="rId32" Type="http://schemas.openxmlformats.org/officeDocument/2006/relationships/hyperlink" Target="consultantplus://offline/ref=9673D3BAD8E0D9C980B52F2E88F02D21C698E4A5F19C9183345203C2DB8CD7CA33C0D929C237995AjER3I" TargetMode="External"/><Relationship Id="rId37" Type="http://schemas.openxmlformats.org/officeDocument/2006/relationships/hyperlink" Target="consultantplus://offline/ref=9673D3BAD8E0D9C980B52F2E88F02D21C699E3A6F1929183345203C2DB8CD7CA33C0D929C2359C5EjER2I" TargetMode="External"/><Relationship Id="rId53" Type="http://schemas.openxmlformats.org/officeDocument/2006/relationships/hyperlink" Target="consultantplus://offline/ref=9673D3BAD8E0D9C980B52F2E88F02D21C699E3A6F1929183345203C2DB8CD7CA33C0D929C2359D59jER9I" TargetMode="External"/><Relationship Id="rId58" Type="http://schemas.openxmlformats.org/officeDocument/2006/relationships/hyperlink" Target="consultantplus://offline/ref=9673D3BAD8E0D9C980B52F2E88F02D21C696E6A7F7999183345203C2DB8CD7CA33C0D929C235995EjERFI" TargetMode="External"/><Relationship Id="rId74" Type="http://schemas.openxmlformats.org/officeDocument/2006/relationships/hyperlink" Target="consultantplus://offline/ref=9673D3BAD8E0D9C980B52F2E88F02D21C699E4A6F5939183345203C2DB8CD7CA33C0D929C235985EjERAI" TargetMode="External"/><Relationship Id="rId79" Type="http://schemas.openxmlformats.org/officeDocument/2006/relationships/hyperlink" Target="consultantplus://offline/ref=9673D3BAD8E0D9C980B52F2E88F02D21C696E1A5F69C9183345203C2DB8CD7CA33C0D929C2379D5AjER8I" TargetMode="External"/><Relationship Id="rId102" Type="http://schemas.openxmlformats.org/officeDocument/2006/relationships/hyperlink" Target="consultantplus://offline/ref=9673D3BAD8E0D9C980B52F2E88F02D21C699E3A6F1929183345203C2DB8CD7CA33C0D929C2359C5EjER2I" TargetMode="External"/><Relationship Id="rId123" Type="http://schemas.openxmlformats.org/officeDocument/2006/relationships/hyperlink" Target="consultantplus://offline/ref=9673D3BAD8E0D9C980B52F2E88F02D21C699E3A6F1929183345203C2DB8CD7CA33C0D929C2349C56jERBI" TargetMode="External"/><Relationship Id="rId128" Type="http://schemas.openxmlformats.org/officeDocument/2006/relationships/hyperlink" Target="consultantplus://offline/ref=9673D3BAD8E0D9C980B52F2E88F02D21C699E3A6F1929183345203C2DB8CD7CA33C0D929C2359C5EjER2I" TargetMode="External"/><Relationship Id="rId144" Type="http://schemas.openxmlformats.org/officeDocument/2006/relationships/hyperlink" Target="consultantplus://offline/ref=9673D3BAD8E0D9C980B52F2E88F02D21C699E3A6F1929183345203C2DB8CD7CA33C0D920jCR0I" TargetMode="External"/><Relationship Id="rId149" Type="http://schemas.openxmlformats.org/officeDocument/2006/relationships/hyperlink" Target="consultantplus://offline/ref=9673D3BAD8E0D9C980B52F2E88F02D21C696E1A5F69C9183345203C2DBj8RCI" TargetMode="External"/><Relationship Id="rId5" Type="http://schemas.openxmlformats.org/officeDocument/2006/relationships/webSettings" Target="webSettings.xml"/><Relationship Id="rId90" Type="http://schemas.openxmlformats.org/officeDocument/2006/relationships/hyperlink" Target="consultantplus://offline/ref=9673D3BAD8E0D9C980B52F2E88F02D21C699E3A6F1929183345203C2DB8CD7CA33C0D929C2359C5EjER2I" TargetMode="External"/><Relationship Id="rId95" Type="http://schemas.openxmlformats.org/officeDocument/2006/relationships/hyperlink" Target="consultantplus://offline/ref=9673D3BAD8E0D9C980B52F2E88F02D21C699E3A6F1929183345203C2DB8CD7CA33C0D929C2359C5EjERDI" TargetMode="External"/><Relationship Id="rId160" Type="http://schemas.openxmlformats.org/officeDocument/2006/relationships/hyperlink" Target="consultantplus://offline/ref=474C3268F676B532E2562B45EC99774F632FE8142483D36D65FC4725E5A8B6E61FA04547ADBE0BBEkFR4I" TargetMode="External"/><Relationship Id="rId165" Type="http://schemas.openxmlformats.org/officeDocument/2006/relationships/hyperlink" Target="consultantplus://offline/ref=474C3268F676B532E2562B45EC99774F6321EE152083D36D65FC4725E5A8B6E61FA04547ADBC03BFkFR0I" TargetMode="External"/><Relationship Id="rId181" Type="http://schemas.openxmlformats.org/officeDocument/2006/relationships/hyperlink" Target="consultantplus://offline/ref=5E6A5980DDC49DEF879D2EC1F223EBC9D908A06539C9EF7FF63C704701E48CD1DE1B2C709B4C7052l6R8I" TargetMode="External"/><Relationship Id="rId186" Type="http://schemas.openxmlformats.org/officeDocument/2006/relationships/hyperlink" Target="consultantplus://offline/ref=5E6A5980DDC49DEF879D2EC1F223EBC9D908A7653DC8EF7FF63C704701E48CD1DE1B2C709B4C735Bl6REI" TargetMode="External"/><Relationship Id="rId211" Type="http://schemas.openxmlformats.org/officeDocument/2006/relationships/hyperlink" Target="consultantplus://offline/ref=5E6A5980DDC49DEF879D2EC1F223EBC9D909A76639C7EF7FF63C704701E48CD1DE1B2C709B4E725Fl6R7I" TargetMode="External"/><Relationship Id="rId22" Type="http://schemas.openxmlformats.org/officeDocument/2006/relationships/hyperlink" Target="consultantplus://offline/ref=9673D3BAD8E0D9C980B52F2E88F02D21C699E3A6F1929183345203C2DB8CD7CA33C0D929C7j3R4I" TargetMode="External"/><Relationship Id="rId27" Type="http://schemas.openxmlformats.org/officeDocument/2006/relationships/hyperlink" Target="consultantplus://offline/ref=9673D3BAD8E0D9C980B52F2E88F02D21C395E3ABF591CC893C0B0FC0jDRCI" TargetMode="External"/><Relationship Id="rId43" Type="http://schemas.openxmlformats.org/officeDocument/2006/relationships/hyperlink" Target="consultantplus://offline/ref=9673D3BAD8E0D9C980B52F2E88F02D21C699E3A6F1929183345203C2DB8CD7CA33C0D929C2359C5EjER2I" TargetMode="External"/><Relationship Id="rId48" Type="http://schemas.openxmlformats.org/officeDocument/2006/relationships/hyperlink" Target="consultantplus://offline/ref=9673D3BAD8E0D9C980B52F2E88F02D21C699E3A6F1929183345203C2DB8CD7CA33C0D929C2359D56jER2I" TargetMode="External"/><Relationship Id="rId64" Type="http://schemas.openxmlformats.org/officeDocument/2006/relationships/hyperlink" Target="consultantplus://offline/ref=9673D3BAD8E0D9C980B52F2E88F02D21C699E3A6F1929183345203C2DB8CD7CA33C0D929C3j3R0I" TargetMode="External"/><Relationship Id="rId69" Type="http://schemas.openxmlformats.org/officeDocument/2006/relationships/hyperlink" Target="consultantplus://offline/ref=9673D3BAD8E0D9C980B52F2E88F02D21C699E3A5F2989183345203C2DB8CD7CA33C0D929C235985DjERDI" TargetMode="External"/><Relationship Id="rId113" Type="http://schemas.openxmlformats.org/officeDocument/2006/relationships/hyperlink" Target="consultantplus://offline/ref=9673D3BAD8E0D9C980B52F2E88F02D21C696E1A5F69C9183345203C2DB8CD7CA33C0D929C2349F57jERDI" TargetMode="External"/><Relationship Id="rId118" Type="http://schemas.openxmlformats.org/officeDocument/2006/relationships/hyperlink" Target="consultantplus://offline/ref=9673D3BAD8E0D9C980B52F2E88F02D21C699E3A6F1929183345203C2DB8CD7CA33C0D929C2349B58jEREI" TargetMode="External"/><Relationship Id="rId134" Type="http://schemas.openxmlformats.org/officeDocument/2006/relationships/hyperlink" Target="consultantplus://offline/ref=9673D3BAD8E0D9C980B52F2E88F02D21C699E3A6F1929183345203C2DB8CD7CA33C0D929C2349E5CjERBI" TargetMode="External"/><Relationship Id="rId139" Type="http://schemas.openxmlformats.org/officeDocument/2006/relationships/hyperlink" Target="consultantplus://offline/ref=9673D3BAD8E0D9C980B52F2E88F02D21C699E3A6F1929183345203C2DB8CD7CA33C0D929C2349E56jERBI" TargetMode="External"/><Relationship Id="rId80" Type="http://schemas.openxmlformats.org/officeDocument/2006/relationships/hyperlink" Target="consultantplus://offline/ref=9673D3BAD8E0D9C980B52F2E88F02D21C699E3A6F1929183345203C2DB8CD7CA33C0D929C2359C5EjER3I" TargetMode="External"/><Relationship Id="rId85" Type="http://schemas.openxmlformats.org/officeDocument/2006/relationships/hyperlink" Target="consultantplus://offline/ref=9673D3BAD8E0D9C980B52F2E88F02D21C699E3A6F1929183345203C2DB8CD7CA33C0D929C2359D58jERAI" TargetMode="External"/><Relationship Id="rId150" Type="http://schemas.openxmlformats.org/officeDocument/2006/relationships/hyperlink" Target="consultantplus://offline/ref=9673D3BAD8E0D9C980B52F2E88F02D21C699E1A5F0929183345203C2DBj8RCI" TargetMode="External"/><Relationship Id="rId155" Type="http://schemas.openxmlformats.org/officeDocument/2006/relationships/hyperlink" Target="consultantplus://offline/ref=474C3268F676B532E2562B45EC99774F6321EA142783D36D65FC4725E5A8B6E61FA04547ACB909BFkFR3I" TargetMode="External"/><Relationship Id="rId171" Type="http://schemas.openxmlformats.org/officeDocument/2006/relationships/hyperlink" Target="consultantplus://offline/ref=474C3268F676B532E2562B45EC99774F6321EE152083D36D65FC4725E5A8B6E61FA04547ADBD0ABAkFR2I" TargetMode="External"/><Relationship Id="rId176" Type="http://schemas.openxmlformats.org/officeDocument/2006/relationships/hyperlink" Target="consultantplus://offline/ref=474C3268F676B532E2562B45EC99774F662FED14268E8E676DA54B27E2A7E9F118E94946ADBE0EkBRAI" TargetMode="External"/><Relationship Id="rId192" Type="http://schemas.openxmlformats.org/officeDocument/2006/relationships/hyperlink" Target="consultantplus://offline/ref=5E6A5980DDC49DEF879D2EC1F223EBC9D907A5643FC2EF7FF63C704701E48CD1DE1B2C709B4C725Bl6REI" TargetMode="External"/><Relationship Id="rId197" Type="http://schemas.openxmlformats.org/officeDocument/2006/relationships/hyperlink" Target="consultantplus://offline/ref=5E6A5980DDC49DEF879D2EC1F223EBC9DA07A76739CAB275FE657C4506EBD3C6D9522071984E75l5R9I" TargetMode="External"/><Relationship Id="rId206" Type="http://schemas.openxmlformats.org/officeDocument/2006/relationships/hyperlink" Target="consultantplus://offline/ref=5E6A5980DDC49DEF879D2EC1F223EBC9D908A0663AC3EF7FF63C704701E48CD1DE1B2C709B4E7A53l6R9I" TargetMode="External"/><Relationship Id="rId201" Type="http://schemas.openxmlformats.org/officeDocument/2006/relationships/hyperlink" Target="consultantplus://offline/ref=5E6A5980DDC49DEF879D2EC1F223EBC9D907A2663EC7EF7FF63C704701E48CD1DE1B2C709B497252l6RAI" TargetMode="External"/><Relationship Id="rId12" Type="http://schemas.openxmlformats.org/officeDocument/2006/relationships/hyperlink" Target="consultantplus://offline/ref=DAD3E924B8685D8D5AAE7FF6FF9F0E482BEAB2AAFCEEF9879AF775E934L3S4I" TargetMode="External"/><Relationship Id="rId17" Type="http://schemas.openxmlformats.org/officeDocument/2006/relationships/hyperlink" Target="consultantplus://offline/ref=9673D3BAD8E0D9C980B52F2E88F02D21C696E1A5F69C9183345203C2DBj8RCI" TargetMode="External"/><Relationship Id="rId33" Type="http://schemas.openxmlformats.org/officeDocument/2006/relationships/hyperlink" Target="consultantplus://offline/ref=9673D3BAD8E0D9C980B52F2E88F02D21C698E4A5F19C9183345203C2DB8CD7CA33C0D929C237995AjER3I" TargetMode="External"/><Relationship Id="rId38" Type="http://schemas.openxmlformats.org/officeDocument/2006/relationships/hyperlink" Target="consultantplus://offline/ref=9673D3BAD8E0D9C980B52F2E88F02D21C699E3A6F1929183345203C2DB8CD7CA33C0D929C2359C5EjER2I" TargetMode="External"/><Relationship Id="rId59" Type="http://schemas.openxmlformats.org/officeDocument/2006/relationships/hyperlink" Target="consultantplus://offline/ref=9673D3BAD8E0D9C980B52F2E88F02D21C696E6A7F7999183345203C2DB8CD7CA33C0D929C2359959jEREI" TargetMode="External"/><Relationship Id="rId103" Type="http://schemas.openxmlformats.org/officeDocument/2006/relationships/hyperlink" Target="consultantplus://offline/ref=9673D3BAD8E0D9C980B52F2E88F02D21C699E3A6F1929183345203C2DB8CD7CA33C0D929C2359C5EjER2I" TargetMode="External"/><Relationship Id="rId108" Type="http://schemas.openxmlformats.org/officeDocument/2006/relationships/hyperlink" Target="consultantplus://offline/ref=9673D3BAD8E0D9C980B52F2E88F02D21C698E2A2F8989183345203C2DB8CD7CA33C0D929C13Cj9RBI" TargetMode="External"/><Relationship Id="rId124" Type="http://schemas.openxmlformats.org/officeDocument/2006/relationships/hyperlink" Target="consultantplus://offline/ref=9673D3BAD8E0D9C980B52F2E88F02D21C699E3A6F1929183345203C2DB8CD7CA33C0D929C2349C56jER2I" TargetMode="External"/><Relationship Id="rId129" Type="http://schemas.openxmlformats.org/officeDocument/2006/relationships/hyperlink" Target="consultantplus://offline/ref=9673D3BAD8E0D9C980B52F2E88F02D21C699E3A6F1929183345203C2DB8CD7CA33C0D92BC0j3R3I" TargetMode="External"/><Relationship Id="rId54" Type="http://schemas.openxmlformats.org/officeDocument/2006/relationships/hyperlink" Target="consultantplus://offline/ref=9673D3BAD8E0D9C980B52F2E88F02D21C699E3A6F1929183345203C2DB8CD7CA33C0D929C2359D58jER2I" TargetMode="External"/><Relationship Id="rId70" Type="http://schemas.openxmlformats.org/officeDocument/2006/relationships/hyperlink" Target="consultantplus://offline/ref=9673D3BAD8E0D9C980B52F2E88F02D21C699E3A5F2989183345203C2DB8CD7CA33C0D929C235985CjEREI" TargetMode="External"/><Relationship Id="rId75" Type="http://schemas.openxmlformats.org/officeDocument/2006/relationships/hyperlink" Target="consultantplus://offline/ref=9673D3BAD8E0D9C980B52F2E88F02D21C699E3A6F1929183345203C2DB8CD7CA33C0D929C2359D58jER3I" TargetMode="External"/><Relationship Id="rId91" Type="http://schemas.openxmlformats.org/officeDocument/2006/relationships/hyperlink" Target="consultantplus://offline/ref=9673D3BAD8E0D9C980B52F2E88F02D21C699E3A6F1929183345203C2DB8CD7CA33C0D929C235905CjERBI" TargetMode="External"/><Relationship Id="rId96" Type="http://schemas.openxmlformats.org/officeDocument/2006/relationships/hyperlink" Target="consultantplus://offline/ref=9673D3BAD8E0D9C980B52F2E88F02D21C696E1A5F69C9183345203C2DB8CD7CA33C0D929C2349B5EjERFI" TargetMode="External"/><Relationship Id="rId140" Type="http://schemas.openxmlformats.org/officeDocument/2006/relationships/hyperlink" Target="consultantplus://offline/ref=9673D3BAD8E0D9C980B52F2E88F02D21C699E3A6F1929183345203C2DB8CD7CA33C0D92BC3j3R2I" TargetMode="External"/><Relationship Id="rId145" Type="http://schemas.openxmlformats.org/officeDocument/2006/relationships/hyperlink" Target="consultantplus://offline/ref=9673D3BAD8E0D9C980B52F2E88F02D21C699E3A6F1929183345203C2DB8CD7CA33C0D929C2359C5EjER2I" TargetMode="External"/><Relationship Id="rId161" Type="http://schemas.openxmlformats.org/officeDocument/2006/relationships/hyperlink" Target="consultantplus://offline/ref=474C3268F676B532E2562B45EC99774F632FE8142483D36D65FC4725E5A8B6E61FA04547ADBD09BDkFR5I" TargetMode="External"/><Relationship Id="rId166" Type="http://schemas.openxmlformats.org/officeDocument/2006/relationships/hyperlink" Target="consultantplus://offline/ref=474C3268F676B532E2562B45EC99774F6321EE152083D36D65FC4725E5A8B6E61FA04547ADBC03B8kFR2I" TargetMode="External"/><Relationship Id="rId182" Type="http://schemas.openxmlformats.org/officeDocument/2006/relationships/hyperlink" Target="consultantplus://offline/ref=5E6A5980DDC49DEF879D2EC1F223EBC9D908A06539C9EF7FF63C704701E48CD1DE1B2C709Dl4RCI" TargetMode="External"/><Relationship Id="rId187" Type="http://schemas.openxmlformats.org/officeDocument/2006/relationships/hyperlink" Target="consultantplus://offline/ref=5E6A5980DDC49DEF879D2EC1F223EBC9D908A7653DC8EF7FF63C704701E48CD1DE1B2C709B4C735Bl6REI" TargetMode="External"/><Relationship Id="rId1" Type="http://schemas.openxmlformats.org/officeDocument/2006/relationships/customXml" Target="../customXml/item1.xml"/><Relationship Id="rId6" Type="http://schemas.openxmlformats.org/officeDocument/2006/relationships/image" Target="media/image1.gif"/><Relationship Id="rId212" Type="http://schemas.openxmlformats.org/officeDocument/2006/relationships/fontTable" Target="fontTable.xml"/><Relationship Id="rId23" Type="http://schemas.openxmlformats.org/officeDocument/2006/relationships/hyperlink" Target="consultantplus://offline/ref=9673D3BAD8E0D9C980B52F2E88F02D21C699E3A6F1929183345203C2DB8CD7CA33C0D929C2359C5EjER2I" TargetMode="External"/><Relationship Id="rId28" Type="http://schemas.openxmlformats.org/officeDocument/2006/relationships/hyperlink" Target="consultantplus://offline/ref=9673D3BAD8E0D9C980B52F2E88F02D21C696E1A5F69C9183345203C2DB8CD7CA33C0D929C2309A5AjEREI" TargetMode="External"/><Relationship Id="rId49" Type="http://schemas.openxmlformats.org/officeDocument/2006/relationships/hyperlink" Target="consultantplus://offline/ref=9673D3BAD8E0D9C980B52F2E88F02D21C699E3A6F1929183345203C2DB8CD7CA33C0D929C2359E5AjERAI" TargetMode="External"/><Relationship Id="rId114" Type="http://schemas.openxmlformats.org/officeDocument/2006/relationships/hyperlink" Target="consultantplus://offline/ref=9673D3BAD8E0D9C980B52F2E88F02D21C696E1A5F69C9183345203C2DB8CD7CA33C0D929C2309B59jERFI" TargetMode="External"/><Relationship Id="rId119" Type="http://schemas.openxmlformats.org/officeDocument/2006/relationships/hyperlink" Target="consultantplus://offline/ref=9673D3BAD8E0D9C980B52F2E88F02D21C696E1A5F69C9183345203C2DB8CD7CA33C0D929C2319A5BjERCI" TargetMode="External"/><Relationship Id="rId44" Type="http://schemas.openxmlformats.org/officeDocument/2006/relationships/hyperlink" Target="consultantplus://offline/ref=9673D3BAD8E0D9C980B52F2E88F02D21C699E3A6F1929183345203C2DB8CD7CA33C0D929C4j3R6I" TargetMode="External"/><Relationship Id="rId60" Type="http://schemas.openxmlformats.org/officeDocument/2006/relationships/hyperlink" Target="consultantplus://offline/ref=9673D3BAD8E0D9C980B52F2E88F02D21C699E3A6F1929183345203C2DB8CD7CA33C0D929C2359C5EjERAI" TargetMode="External"/><Relationship Id="rId65" Type="http://schemas.openxmlformats.org/officeDocument/2006/relationships/hyperlink" Target="consultantplus://offline/ref=9673D3BAD8E0D9C980B52F2E88F02D21C699E3A6F1929183345203C2DB8CD7CA33C0D929C2359C5EjER2I" TargetMode="External"/><Relationship Id="rId81" Type="http://schemas.openxmlformats.org/officeDocument/2006/relationships/hyperlink" Target="consultantplus://offline/ref=9673D3BAD8E0D9C980B52F2E88F02D21C699E3A6F1929183345203C2DB8CD7CA33C0D929C2359C5EjER3I" TargetMode="External"/><Relationship Id="rId86" Type="http://schemas.openxmlformats.org/officeDocument/2006/relationships/hyperlink" Target="consultantplus://offline/ref=9673D3BAD8E0D9C980B52F2E88F02D21C699E3A6F1929183345203C2DB8CD7CA33C0D929C2359C5EjER2I" TargetMode="External"/><Relationship Id="rId130" Type="http://schemas.openxmlformats.org/officeDocument/2006/relationships/hyperlink" Target="consultantplus://offline/ref=9673D3BAD8E0D9C980B52F2E88F02D21C699E3A6F1929183345203C2DB8CD7CA33C0D92BC3j3R2I" TargetMode="External"/><Relationship Id="rId135" Type="http://schemas.openxmlformats.org/officeDocument/2006/relationships/hyperlink" Target="consultantplus://offline/ref=9673D3BAD8E0D9C980B52F2E88F02D21C696E1A5F69C9183345203C2DB8CD7CA33C0D929C2309856jERAI" TargetMode="External"/><Relationship Id="rId151" Type="http://schemas.openxmlformats.org/officeDocument/2006/relationships/hyperlink" Target="consultantplus://offline/ref=9673D3BAD8E0D9C980B52F2E88F02D21C492E1A1F491CC893C0B0FC0jDRCI" TargetMode="External"/><Relationship Id="rId156" Type="http://schemas.openxmlformats.org/officeDocument/2006/relationships/hyperlink" Target="consultantplus://offline/ref=474C3268F676B532E2562B45EC99774F6321EA142783D36D65FC4725E5A8B6E61FA04547ACB909BFkFR3I" TargetMode="External"/><Relationship Id="rId177" Type="http://schemas.openxmlformats.org/officeDocument/2006/relationships/hyperlink" Target="consultantplus://offline/ref=474C3268F676B532E2562B45EC99774F662FED14268E8E676DA54B27E2A7E9F118E94946ADBE0FkBRFI" TargetMode="External"/><Relationship Id="rId198" Type="http://schemas.openxmlformats.org/officeDocument/2006/relationships/hyperlink" Target="consultantplus://offline/ref=5E6A5980DDC49DEF879D2EC1F223EBC9DA07A76739CAB275FE657C4506EBD3C6D9522071984E72l5R2I" TargetMode="External"/><Relationship Id="rId172" Type="http://schemas.openxmlformats.org/officeDocument/2006/relationships/hyperlink" Target="consultantplus://offline/ref=474C3268F676B532E2562B45EC99774F6321EE152083D36D65FC4725E5A8B6E61FA04547ADBD0ABAkFR6I" TargetMode="External"/><Relationship Id="rId193" Type="http://schemas.openxmlformats.org/officeDocument/2006/relationships/hyperlink" Target="consultantplus://offline/ref=5E6A5980DDC49DEF879D2EC1F223EBC9D908A06539C9EF7FF63C704701E48CD1DE1B2C709B4C775Bl6REI" TargetMode="External"/><Relationship Id="rId202" Type="http://schemas.openxmlformats.org/officeDocument/2006/relationships/hyperlink" Target="consultantplus://offline/ref=5E6A5980DDC49DEF879D2EC1F223EBC9D907A2663EC7EF7FF63C704701E48CD1DE1B2C709B497252l6RAI" TargetMode="External"/><Relationship Id="rId207" Type="http://schemas.openxmlformats.org/officeDocument/2006/relationships/hyperlink" Target="consultantplus://offline/ref=5E6A5980DDC49DEF879D2EC1F223EBC9D908A0663AC3EF7FF63C704701E48CD1DE1B2C709B4E7A53l6R9I" TargetMode="External"/><Relationship Id="rId13" Type="http://schemas.openxmlformats.org/officeDocument/2006/relationships/hyperlink" Target="consultantplus://offline/ref=DAD3E924B8685D8D5AAE77F8EE9F0E4822E5B7ACFAE6A48D92AE79EB333BF5F2A6A294E9CAEA1BL3S0I" TargetMode="External"/><Relationship Id="rId18" Type="http://schemas.openxmlformats.org/officeDocument/2006/relationships/hyperlink" Target="consultantplus://offline/ref=9673D3BAD8E0D9C980B52F2E88F02D21C696E1A5F69C9183345203C2DB8CD7CA33C0D929C2379B59jEREI" TargetMode="External"/><Relationship Id="rId39" Type="http://schemas.openxmlformats.org/officeDocument/2006/relationships/hyperlink" Target="consultantplus://offline/ref=9673D3BAD8E0D9C980B52F2E88F02D21C698E7A4F29C9183345203C2DB8CD7CA33C0D92FC6j3R7I" TargetMode="External"/><Relationship Id="rId109" Type="http://schemas.openxmlformats.org/officeDocument/2006/relationships/hyperlink" Target="consultantplus://offline/ref=9673D3BAD8E0D9C980B52F2E88F02D21C698E2A2F3999183345203C2DB8CD7CA33C0D92AC131j9RDI" TargetMode="External"/><Relationship Id="rId34" Type="http://schemas.openxmlformats.org/officeDocument/2006/relationships/hyperlink" Target="consultantplus://offline/ref=9673D3BAD8E0D9C980B52F2E88F02D21C698E4A5F19C9183345203C2DB8CD7CA33C0D92EC5j3R3I" TargetMode="External"/><Relationship Id="rId50" Type="http://schemas.openxmlformats.org/officeDocument/2006/relationships/hyperlink" Target="consultantplus://offline/ref=9673D3BAD8E0D9C980B52F2E88F02D21C699E3A6F1929183345203C2DB8CD7CA33C0D929C2359E5AjER3I" TargetMode="External"/><Relationship Id="rId55" Type="http://schemas.openxmlformats.org/officeDocument/2006/relationships/hyperlink" Target="consultantplus://offline/ref=9673D3BAD8E0D9C980B52F2E88F02D21C699E3A6F1929183345203C2DB8CD7CA33C0D929C2359D56jER2I" TargetMode="External"/><Relationship Id="rId76" Type="http://schemas.openxmlformats.org/officeDocument/2006/relationships/hyperlink" Target="consultantplus://offline/ref=9673D3BAD8E0D9C980B52F2E88F02D21C699E3A6F1929183345203C2DB8CD7CA33C0D929C2359D58jER2I" TargetMode="External"/><Relationship Id="rId97" Type="http://schemas.openxmlformats.org/officeDocument/2006/relationships/hyperlink" Target="consultantplus://offline/ref=9673D3BAD8E0D9C980B52F2E88F02D21C699E3A6F1929183345203C2DB8CD7CA33C0D929C2359C5EjERDI" TargetMode="External"/><Relationship Id="rId104" Type="http://schemas.openxmlformats.org/officeDocument/2006/relationships/hyperlink" Target="consultantplus://offline/ref=9673D3BAD8E0D9C980B52F2E88F02D21C699E3A6F1929183345203C2DB8CD7CA33C0D929C2359C5EjER2I" TargetMode="External"/><Relationship Id="rId120" Type="http://schemas.openxmlformats.org/officeDocument/2006/relationships/hyperlink" Target="consultantplus://offline/ref=9673D3BAD8E0D9C980B52F2E88F02D21C699E3A6F1929183345203C2DB8CD7CA33C0D929C2359C5EjER2I" TargetMode="External"/><Relationship Id="rId125" Type="http://schemas.openxmlformats.org/officeDocument/2006/relationships/hyperlink" Target="consultantplus://offline/ref=9673D3BAD8E0D9C980B52F2E88F02D21C699E3A6F1929183345203C2DB8CD7CA33C0D92AC5j3RDI" TargetMode="External"/><Relationship Id="rId141" Type="http://schemas.openxmlformats.org/officeDocument/2006/relationships/hyperlink" Target="consultantplus://offline/ref=9673D3BAD8E0D9C980B52F2E88F02D21C699E3A6F1929183345203C2DB8CD7CA33C0D92BC3j3R3I" TargetMode="External"/><Relationship Id="rId146" Type="http://schemas.openxmlformats.org/officeDocument/2006/relationships/hyperlink" Target="consultantplus://offline/ref=9673D3BAD8E0D9C980B52F2E88F02D21C699E3A6F1929183345203C2DB8CD7CA33C0D929C2359C5DjERBI" TargetMode="External"/><Relationship Id="rId167" Type="http://schemas.openxmlformats.org/officeDocument/2006/relationships/hyperlink" Target="consultantplus://offline/ref=474C3268F676B532E2562B45EC99774F632FE8142483D36D65FC4725E5A8B6E61FA04547ADBF09BAkFR3I" TargetMode="External"/><Relationship Id="rId188" Type="http://schemas.openxmlformats.org/officeDocument/2006/relationships/hyperlink" Target="consultantplus://offline/ref=5E6A5980DDC49DEF879D2EC1F223EBC9D907A2663EC7EF7FF63C704701lER4I" TargetMode="External"/><Relationship Id="rId7" Type="http://schemas.openxmlformats.org/officeDocument/2006/relationships/hyperlink" Target="consultantplus://offline/ref=DAD3E924B8685D8D5AAE7FF6FF9F0E482BE4B6AFFDEEF9879AF775E934L3S4I" TargetMode="External"/><Relationship Id="rId71" Type="http://schemas.openxmlformats.org/officeDocument/2006/relationships/hyperlink" Target="consultantplus://offline/ref=9673D3BAD8E0D9C980B52F2E88F02D21C699E3A5F2989183345203C2DB8CD7CA33C0D929C235985BjERFI" TargetMode="External"/><Relationship Id="rId92" Type="http://schemas.openxmlformats.org/officeDocument/2006/relationships/hyperlink" Target="consultantplus://offline/ref=9673D3BAD8E0D9C980B52F2E88F02D21C699E2A0F99A9183345203C2DB8CD7CA33C0D929C235985FjER3I" TargetMode="External"/><Relationship Id="rId162" Type="http://schemas.openxmlformats.org/officeDocument/2006/relationships/hyperlink" Target="consultantplus://offline/ref=474C3268F676B532E2562B45EC99774F632FEA142182D36D65FC4725E5kAR8I" TargetMode="External"/><Relationship Id="rId183" Type="http://schemas.openxmlformats.org/officeDocument/2006/relationships/hyperlink" Target="consultantplus://offline/ref=5E6A5980DDC49DEF879D2EC1F223EBC9D907A2663EC7EF7FF63C704701E48CD1DE1B2C709B4C705Al6REI" TargetMode="External"/><Relationship Id="rId213"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consultantplus://offline/ref=9673D3BAD8E0D9C980B52F2E88F02D21C691E2ABF5999183345203C2DB8CD7CA33C0D929C2359D58jERAI" TargetMode="External"/><Relationship Id="rId24" Type="http://schemas.openxmlformats.org/officeDocument/2006/relationships/hyperlink" Target="consultantplus://offline/ref=9673D3BAD8E0D9C980B52F2E88F02D21C699E3A6F1929183345203C2DB8CD7CA33C0D929C7j3R7I" TargetMode="External"/><Relationship Id="rId40" Type="http://schemas.openxmlformats.org/officeDocument/2006/relationships/hyperlink" Target="consultantplus://offline/ref=9673D3BAD8E0D9C980B52F2E88F02D21C699E3A6F1929183345203C2DB8CD7CA33C0D929C2359C5EjER2I" TargetMode="External"/><Relationship Id="rId45" Type="http://schemas.openxmlformats.org/officeDocument/2006/relationships/hyperlink" Target="consultantplus://offline/ref=9673D3BAD8E0D9C980B52F2E88F02D21C699E3A6F1929183345203C2DB8CD7CA33C0D929C5j3R6I" TargetMode="External"/><Relationship Id="rId66" Type="http://schemas.openxmlformats.org/officeDocument/2006/relationships/hyperlink" Target="consultantplus://offline/ref=9673D3BAD8E0D9C980B52F2E88F02D21C699E3A6F1929183345203C2DB8CD7CA33C0D92BCAj3R5I" TargetMode="External"/><Relationship Id="rId87" Type="http://schemas.openxmlformats.org/officeDocument/2006/relationships/hyperlink" Target="consultantplus://offline/ref=9673D3BAD8E0D9C980B52F2E88F02D21C699E3A6F1929183345203C2DB8CD7CA33C0D929C2359D58jERAI" TargetMode="External"/><Relationship Id="rId110" Type="http://schemas.openxmlformats.org/officeDocument/2006/relationships/hyperlink" Target="consultantplus://offline/ref=9673D3BAD8E0D9C980B52F2E88F02D21C699E3A6F1929183345203C2DB8CD7CA33C0D929C2359C5EjER2I" TargetMode="External"/><Relationship Id="rId115" Type="http://schemas.openxmlformats.org/officeDocument/2006/relationships/hyperlink" Target="consultantplus://offline/ref=9673D3BAD8E0D9C980B52F2E88F02D21C696E1A5F69C9183345203C2DB8CD7CA33C0D929C2319A5BjERCI" TargetMode="External"/><Relationship Id="rId131" Type="http://schemas.openxmlformats.org/officeDocument/2006/relationships/hyperlink" Target="consultantplus://offline/ref=9673D3BAD8E0D9C980B52F2E88F02D21C699E3A6F1929183345203C2DB8CD7CA33C0D929C2349E5FjERFI" TargetMode="External"/><Relationship Id="rId136" Type="http://schemas.openxmlformats.org/officeDocument/2006/relationships/hyperlink" Target="consultantplus://offline/ref=9673D3BAD8E0D9C980B52F2E88F02D21C699E3A6F1929183345203C2DB8CD7CA33C0D929C2349E58jER2I" TargetMode="External"/><Relationship Id="rId157" Type="http://schemas.openxmlformats.org/officeDocument/2006/relationships/hyperlink" Target="consultantplus://offline/ref=474C3268F676B532E2562B45EC99774F602FED15238E8E676DA54B27E2A7E9F118E94946ADBD02kBREI" TargetMode="External"/><Relationship Id="rId178" Type="http://schemas.openxmlformats.org/officeDocument/2006/relationships/hyperlink" Target="consultantplus://offline/ref=5E6A5980DDC49DEF879D2EC1F223EBC9D908A06539C9EF7FF63C704701E48CD1DE1B2C709B4C7052l6R8I" TargetMode="External"/><Relationship Id="rId61" Type="http://schemas.openxmlformats.org/officeDocument/2006/relationships/hyperlink" Target="consultantplus://offline/ref=9673D3BAD8E0D9C980B52F2E88F02D21C696E1A5F69C9183345203C2DB8CD7CA33C0D929C2369E5CjEREI" TargetMode="External"/><Relationship Id="rId82" Type="http://schemas.openxmlformats.org/officeDocument/2006/relationships/hyperlink" Target="consultantplus://offline/ref=9673D3BAD8E0D9C980B52F2E88F02D21C699E3A6F1929183345203C2DB8CD7CA33C0D929C2359C5EjER2I" TargetMode="External"/><Relationship Id="rId152" Type="http://schemas.openxmlformats.org/officeDocument/2006/relationships/hyperlink" Target="consultantplus://offline/ref=9673D3BAD8E0D9C980B52F2E88F02D21C696E1A5F69C9183345203C2DBj8RCI" TargetMode="External"/><Relationship Id="rId173" Type="http://schemas.openxmlformats.org/officeDocument/2006/relationships/hyperlink" Target="consultantplus://offline/ref=474C3268F676B532E2562B45EC99774F6320EC142181D36D65FC4725E5kAR8I" TargetMode="External"/><Relationship Id="rId194" Type="http://schemas.openxmlformats.org/officeDocument/2006/relationships/hyperlink" Target="consultantplus://offline/ref=5E6A5980DDC49DEF879D2EC1F223EBC9D908A06539C9EF7FF63C704701E48CD1DE1B2C709El4R8I" TargetMode="External"/><Relationship Id="rId199" Type="http://schemas.openxmlformats.org/officeDocument/2006/relationships/hyperlink" Target="consultantplus://offline/ref=5E6A5980DDC49DEF879D2EC1F223EBC9DA07A76739CAB275FE657C4506EBD3C6D9522071984E75l5R9I" TargetMode="External"/><Relationship Id="rId203" Type="http://schemas.openxmlformats.org/officeDocument/2006/relationships/hyperlink" Target="consultantplus://offline/ref=5E6A5980DDC49DEF879D2EC1F223EBC9D907A2663EC7EF7FF63C704701E48CD1DE1B2C709B4E7053l6RFI" TargetMode="External"/><Relationship Id="rId208" Type="http://schemas.openxmlformats.org/officeDocument/2006/relationships/hyperlink" Target="consultantplus://offline/ref=5E6A5980DDC49DEF879D2EC1F223EBC9D908A0663AC3EF7FF63C704701E48CD1DE1B2C709B4E7A53l6R9I" TargetMode="External"/><Relationship Id="rId19" Type="http://schemas.openxmlformats.org/officeDocument/2006/relationships/hyperlink" Target="consultantplus://offline/ref=9673D3BAD8E0D9C980B52F2E88F02D21C696E1A5F69C9183345203C2DBj8RCI" TargetMode="External"/><Relationship Id="rId14" Type="http://schemas.openxmlformats.org/officeDocument/2006/relationships/hyperlink" Target="consultantplus://offline/ref=9673D3BAD8E0D9C980B52F2E88F02D21C699E3A6F1929183345203C2DB8CD7CA33C0D92CC2j3RDI" TargetMode="External"/><Relationship Id="rId30" Type="http://schemas.openxmlformats.org/officeDocument/2006/relationships/hyperlink" Target="consultantplus://offline/ref=9673D3BAD8E0D9C980B52F2E88F02D21C699E3A6F1929183345203C2DB8CD7CA33C0D929C6j3R7I" TargetMode="External"/><Relationship Id="rId35" Type="http://schemas.openxmlformats.org/officeDocument/2006/relationships/hyperlink" Target="consultantplus://offline/ref=9673D3BAD8E0D9C980B52F2E88F02D21C699E3A6F1929183345203C2DB8CD7CA33C0D929C2359C5EjER2I" TargetMode="External"/><Relationship Id="rId56" Type="http://schemas.openxmlformats.org/officeDocument/2006/relationships/hyperlink" Target="consultantplus://offline/ref=9673D3BAD8E0D9C980B52F2E88F02D21C699E3A6F1929183345203C2DB8CD7CA33C0D929C2359E5AjERAI" TargetMode="External"/><Relationship Id="rId77" Type="http://schemas.openxmlformats.org/officeDocument/2006/relationships/hyperlink" Target="consultantplus://offline/ref=9673D3BAD8E0D9C980B52F2E88F02D21C696E1A5F69C9183345203C2DB8CD7CA33C0D929C2379D5AjER8I" TargetMode="External"/><Relationship Id="rId100" Type="http://schemas.openxmlformats.org/officeDocument/2006/relationships/hyperlink" Target="consultantplus://offline/ref=9673D3BAD8E0D9C980B52F2E88F02D21C699E3A6F1929183345203C2DB8CD7CA33C0D929CBj3R6I" TargetMode="External"/><Relationship Id="rId105" Type="http://schemas.openxmlformats.org/officeDocument/2006/relationships/hyperlink" Target="consultantplus://offline/ref=9673D3BAD8E0D9C980B52F2E88F02D21C699E3A6F1929183345203C2DB8CD7CA33C0D929C2359C5EjER2I" TargetMode="External"/><Relationship Id="rId126" Type="http://schemas.openxmlformats.org/officeDocument/2006/relationships/hyperlink" Target="consultantplus://offline/ref=9673D3BAD8E0D9C980B52F2E88F02D21C699E3A6F1929183345203C2DB8CD7CA33C0D92BC2j3R7I" TargetMode="External"/><Relationship Id="rId147" Type="http://schemas.openxmlformats.org/officeDocument/2006/relationships/hyperlink" Target="consultantplus://offline/ref=9673D3BAD8E0D9C980B52F2E88F02D21C699E3A6F1929183345203C2DB8CD7CA33C0D929C2359B57jERCI" TargetMode="External"/><Relationship Id="rId168" Type="http://schemas.openxmlformats.org/officeDocument/2006/relationships/hyperlink" Target="consultantplus://offline/ref=474C3268F676B532E2562B45EC99774F632FE8142483D36D65FC4725E5A8B6E61FA04547ADBC03B9kFR0I" TargetMode="External"/><Relationship Id="rId8" Type="http://schemas.openxmlformats.org/officeDocument/2006/relationships/hyperlink" Target="consultantplus://offline/ref=DAD3E924B8685D8D5AAE7FF6FF9F0E482BEBB3AEFBE5F9879AF775E93434AAE5A1EB98E8CAEA1837LFS7I" TargetMode="External"/><Relationship Id="rId51" Type="http://schemas.openxmlformats.org/officeDocument/2006/relationships/hyperlink" Target="consultantplus://offline/ref=9673D3BAD8E0D9C980B52F2E88F02D21C699E3A6F1929183345203C2DB8CD7CA33C0D929C4j3R6I" TargetMode="External"/><Relationship Id="rId72" Type="http://schemas.openxmlformats.org/officeDocument/2006/relationships/hyperlink" Target="consultantplus://offline/ref=9673D3BAD8E0D9C980B52F2E88F02D21C699E3A6F1929183345203C2DB8CD7CA33C0D929C2359C5EjER2I" TargetMode="External"/><Relationship Id="rId93" Type="http://schemas.openxmlformats.org/officeDocument/2006/relationships/hyperlink" Target="consultantplus://offline/ref=9673D3BAD8E0D9C980B52F2E88F02D21C699E3A6F1929183345203C2DB8CD7CA33C0D929C2359C5EjER2I" TargetMode="External"/><Relationship Id="rId98" Type="http://schemas.openxmlformats.org/officeDocument/2006/relationships/hyperlink" Target="consultantplus://offline/ref=9673D3BAD8E0D9C980B52F2E88F02D21C696E1A5F69C9183345203C2DB8CD7CA33C0D929C2349B5EjERFI" TargetMode="External"/><Relationship Id="rId121" Type="http://schemas.openxmlformats.org/officeDocument/2006/relationships/hyperlink" Target="consultantplus://offline/ref=9673D3BAD8E0D9C980B52F2E88F02D21C696E1A5F69C9183345203C2DB8CD7CA33C0D929C2379B59jEREI" TargetMode="External"/><Relationship Id="rId142" Type="http://schemas.openxmlformats.org/officeDocument/2006/relationships/hyperlink" Target="consultantplus://offline/ref=9673D3BAD8E0D9C980B52F2E88F02D21C696E1A5F69C9183345203C2DB8CD7CA33C0D929C2369A5FjER8I" TargetMode="External"/><Relationship Id="rId163" Type="http://schemas.openxmlformats.org/officeDocument/2006/relationships/hyperlink" Target="consultantplus://offline/ref=474C3268F676B532E2562B45EC99774F6320EA17238DD36D65FC4725E5A8B6E61FA04547ADBC09B4kFR6I" TargetMode="External"/><Relationship Id="rId184" Type="http://schemas.openxmlformats.org/officeDocument/2006/relationships/hyperlink" Target="consultantplus://offline/ref=5E6A5980DDC49DEF879D2EC1F223EBC9D907A2663EC7EF7FF63C704701lER4I" TargetMode="External"/><Relationship Id="rId189" Type="http://schemas.openxmlformats.org/officeDocument/2006/relationships/hyperlink" Target="consultantplus://offline/ref=5E6A5980DDC49DEF879D2EC1F223EBC9D907A5643FC2EF7FF63C704701lER4I" TargetMode="External"/><Relationship Id="rId3" Type="http://schemas.openxmlformats.org/officeDocument/2006/relationships/styles" Target="styles.xml"/><Relationship Id="rId214" Type="http://schemas.microsoft.com/office/2007/relationships/stylesWithEffects" Target="stylesWithEffects.xml"/><Relationship Id="rId25" Type="http://schemas.openxmlformats.org/officeDocument/2006/relationships/hyperlink" Target="consultantplus://offline/ref=9673D3BAD8E0D9C980B52F2E88F02D21C699E3A6F1929183345203C2DB8CD7CA33C0D929C7j3R4I" TargetMode="External"/><Relationship Id="rId46" Type="http://schemas.openxmlformats.org/officeDocument/2006/relationships/hyperlink" Target="consultantplus://offline/ref=9673D3BAD8E0D9C980B52F2E88F02D21C699E3A6F1929183345203C2DB8CD7CA33C0D929C2359D59jER9I" TargetMode="External"/><Relationship Id="rId67" Type="http://schemas.openxmlformats.org/officeDocument/2006/relationships/hyperlink" Target="consultantplus://offline/ref=9673D3BAD8E0D9C980B52F2E88F02D21C699E3A5F2989183345203C2DBj8RCI" TargetMode="External"/><Relationship Id="rId116" Type="http://schemas.openxmlformats.org/officeDocument/2006/relationships/hyperlink" Target="consultantplus://offline/ref=9673D3BAD8E0D9C980B52F2E88F02D21C699E3A6F1929183345203C2DB8CD7CA33C0D929C2349B58jERFI" TargetMode="External"/><Relationship Id="rId137" Type="http://schemas.openxmlformats.org/officeDocument/2006/relationships/hyperlink" Target="consultantplus://offline/ref=9673D3BAD8E0D9C980B52F2E88F02D21C699E3A6F1929183345203C2DB8CD7CA33C0D929C2349E57jEREI" TargetMode="External"/><Relationship Id="rId158" Type="http://schemas.openxmlformats.org/officeDocument/2006/relationships/hyperlink" Target="consultantplus://offline/ref=474C3268F676B532E2562B45EC99774F632FE8142483D36D65FC4725E5A8B6E61FA04547ADBE0BBEkFR4I" TargetMode="External"/><Relationship Id="rId20" Type="http://schemas.openxmlformats.org/officeDocument/2006/relationships/hyperlink" Target="consultantplus://offline/ref=9673D3BAD8E0D9C980B52F2E88F02D21C696E6A7F7999183345203C2DB8CD7CA33C0D929C235995FjERDI" TargetMode="External"/><Relationship Id="rId41" Type="http://schemas.openxmlformats.org/officeDocument/2006/relationships/hyperlink" Target="consultantplus://offline/ref=9673D3BAD8E0D9C980B52F2E88F02D21C698E7A4F29C9183345203C2DB8CD7CA33C0D929C2379D57jER2I" TargetMode="External"/><Relationship Id="rId62" Type="http://schemas.openxmlformats.org/officeDocument/2006/relationships/hyperlink" Target="consultantplus://offline/ref=9673D3BAD8E0D9C980B52F2E88F02D21C699E3A6F1929183345203C2DB8CD7CA33C0D929C2359B57jERCI" TargetMode="External"/><Relationship Id="rId83" Type="http://schemas.openxmlformats.org/officeDocument/2006/relationships/hyperlink" Target="consultantplus://offline/ref=9673D3BAD8E0D9C980B52F2E88F02D21C699E3A6F1929183345203C2DB8CD7CA33C0D929C2359D58jERAI" TargetMode="External"/><Relationship Id="rId88" Type="http://schemas.openxmlformats.org/officeDocument/2006/relationships/hyperlink" Target="consultantplus://offline/ref=9673D3BAD8E0D9C980B52F2E88F02D21C699E3A6F1929183345203C2DB8CD7CA33C0D929C2359C5EjER2I" TargetMode="External"/><Relationship Id="rId111" Type="http://schemas.openxmlformats.org/officeDocument/2006/relationships/hyperlink" Target="consultantplus://offline/ref=9673D3BAD8E0D9C980B52F2E88F02D21C699E3A6F1929183345203C2DB8CD7CA33C0D929C2359C5EjER2I" TargetMode="External"/><Relationship Id="rId132" Type="http://schemas.openxmlformats.org/officeDocument/2006/relationships/hyperlink" Target="consultantplus://offline/ref=9673D3BAD8E0D9C980B52F2E88F02D21C696E1A5F69C9183345203C2DB8CD7CA33C0D929C2309856jERAI" TargetMode="External"/><Relationship Id="rId153" Type="http://schemas.openxmlformats.org/officeDocument/2006/relationships/hyperlink" Target="consultantplus://offline/ref=9673D3BAD8E0D9C980B52F2E88F02D21C492E1A1F491CC893C0B0FC0jDRCI" TargetMode="External"/><Relationship Id="rId174" Type="http://schemas.openxmlformats.org/officeDocument/2006/relationships/hyperlink" Target="consultantplus://offline/ref=474C3268F676B532E2562B45EC99774F662FED14268E8E676DA54B27E2A7E9F118E94946ADBE0EkBRAI" TargetMode="External"/><Relationship Id="rId179" Type="http://schemas.openxmlformats.org/officeDocument/2006/relationships/hyperlink" Target="consultantplus://offline/ref=5E6A5980DDC49DEF879D2EC1F223EBC9D909A76639C7EF7FF63C704701E48CD1DE1B2C709B4E725Fl6R7I" TargetMode="External"/><Relationship Id="rId195" Type="http://schemas.openxmlformats.org/officeDocument/2006/relationships/hyperlink" Target="consultantplus://offline/ref=5E6A5980DDC49DEF879D2EC1F223EBC9D900A2683FC1EF7FF63C704701E48CD1DE1B2C709B4C735Bl6RFI" TargetMode="External"/><Relationship Id="rId209" Type="http://schemas.openxmlformats.org/officeDocument/2006/relationships/hyperlink" Target="consultantplus://offline/ref=5E6A5980DDC49DEF879D2EC1F223EBC9D906A46438C0EF7FF63C704701lER4I" TargetMode="External"/><Relationship Id="rId190" Type="http://schemas.openxmlformats.org/officeDocument/2006/relationships/hyperlink" Target="consultantplus://offline/ref=5E6A5980DDC49DEF879D2EC1F223EBC9D908A06539C9EF7FF63C704701E48CD1DE1B2C709B4C7052l6R8I" TargetMode="External"/><Relationship Id="rId204" Type="http://schemas.openxmlformats.org/officeDocument/2006/relationships/hyperlink" Target="consultantplus://offline/ref=5E6A5980DDC49DEF879D2EC1F223EBC9DA07A76739CAB275FE657C4506EBD3C6D9522071984F75l5REI" TargetMode="External"/><Relationship Id="rId15" Type="http://schemas.openxmlformats.org/officeDocument/2006/relationships/hyperlink" Target="consultantplus://offline/ref=9673D3BAD8E0D9C980B52F2E88F02D21C699E3A6F1929183345203C2DB8CD7CA33C0D92CC3j3R5I" TargetMode="External"/><Relationship Id="rId36" Type="http://schemas.openxmlformats.org/officeDocument/2006/relationships/hyperlink" Target="consultantplus://offline/ref=9673D3BAD8E0D9C980B52F2E88F02D21C699E3A6F1929183345203C2DB8CD7CA33C0D929C2359C5EjER2I" TargetMode="External"/><Relationship Id="rId57" Type="http://schemas.openxmlformats.org/officeDocument/2006/relationships/hyperlink" Target="consultantplus://offline/ref=9673D3BAD8E0D9C980B52F2E88F02D21C699E3A6F1929183345203C2DB8CD7CA33C0D929C2359E5AjER3I" TargetMode="External"/><Relationship Id="rId106" Type="http://schemas.openxmlformats.org/officeDocument/2006/relationships/hyperlink" Target="consultantplus://offline/ref=9673D3BAD8E0D9C980B52F2E88F02D21C699E3A6F1929183345203C2DB8CD7CA33C0D929C2359C5EjER2I" TargetMode="External"/><Relationship Id="rId127" Type="http://schemas.openxmlformats.org/officeDocument/2006/relationships/hyperlink" Target="consultantplus://offline/ref=9673D3BAD8E0D9C980B52F2E88F02D21C699E3A6F1929183345203C2DB8CD7CA33C0D929C2349D5AjEREI" TargetMode="External"/><Relationship Id="rId10" Type="http://schemas.openxmlformats.org/officeDocument/2006/relationships/hyperlink" Target="consultantplus://offline/ref=DAD3E924B8685D8D5AAE7FF6FF9F0E482BEAB4ADFBEBF9879AF775E93434AAE5A1EB98E8CAEA1837LFS2I" TargetMode="External"/><Relationship Id="rId31" Type="http://schemas.openxmlformats.org/officeDocument/2006/relationships/hyperlink" Target="consultantplus://offline/ref=9673D3BAD8E0D9C980B52F2E88F02D21C699E3A6F1929183345203C2DB8CD7CA33C0D929C7j3R7I" TargetMode="External"/><Relationship Id="rId52" Type="http://schemas.openxmlformats.org/officeDocument/2006/relationships/hyperlink" Target="consultantplus://offline/ref=9673D3BAD8E0D9C980B52F2E88F02D21C699E3A6F1929183345203C2DB8CD7CA33C0D929C5j3R6I" TargetMode="External"/><Relationship Id="rId73" Type="http://schemas.openxmlformats.org/officeDocument/2006/relationships/hyperlink" Target="consultantplus://offline/ref=9673D3BAD8E0D9C980B52F2E88F02D21C699E3A6F1929183345203C2DB8CD7CA33C0D929C2359D5AjERDI" TargetMode="External"/><Relationship Id="rId78" Type="http://schemas.openxmlformats.org/officeDocument/2006/relationships/hyperlink" Target="consultantplus://offline/ref=9673D3BAD8E0D9C980B52F2E88F02D21C699E3A6F1929183345203C2DB8CD7CA33C0D929C2359C5EjERDI" TargetMode="External"/><Relationship Id="rId94" Type="http://schemas.openxmlformats.org/officeDocument/2006/relationships/hyperlink" Target="consultantplus://offline/ref=9673D3BAD8E0D9C980B52F2E88F02D21C696E1A5F69C9183345203C2DB8CD7CA33C0D929C234995DjERCI" TargetMode="External"/><Relationship Id="rId99" Type="http://schemas.openxmlformats.org/officeDocument/2006/relationships/hyperlink" Target="consultantplus://offline/ref=9673D3BAD8E0D9C980B52F2E88F02D21C699E3A6F1929183345203C2DB8CD7CA33C0D929C2359C5EjERDI" TargetMode="External"/><Relationship Id="rId101" Type="http://schemas.openxmlformats.org/officeDocument/2006/relationships/hyperlink" Target="consultantplus://offline/ref=9673D3BAD8E0D9C980B52F2E88F02D21C698E5A3F59D9183345203C2DB8CD7CA33C0D929C234915AjERAI" TargetMode="External"/><Relationship Id="rId122" Type="http://schemas.openxmlformats.org/officeDocument/2006/relationships/hyperlink" Target="consultantplus://offline/ref=9673D3BAD8E0D9C980B52F2E88F02D21C699E3A6F1929183345203C2DB8CD7CA33C0D929C2359C5EjER2I" TargetMode="External"/><Relationship Id="rId143" Type="http://schemas.openxmlformats.org/officeDocument/2006/relationships/hyperlink" Target="consultantplus://offline/ref=9673D3BAD8E0D9C980B52F2E88F02D21C699E3A6F1929183345203C2DB8CD7CA33C0D929C2359C5EjER2I" TargetMode="External"/><Relationship Id="rId148" Type="http://schemas.openxmlformats.org/officeDocument/2006/relationships/hyperlink" Target="consultantplus://offline/ref=9673D3BAD8E0D9C980B52F2E88F02D21C698E4A5F19C9183345203C2DB8CD7CA33C0D929C237995AjER3I" TargetMode="External"/><Relationship Id="rId164" Type="http://schemas.openxmlformats.org/officeDocument/2006/relationships/hyperlink" Target="consultantplus://offline/ref=474C3268F676B532E2562B45EC99774F632FE8142483D36D65FC4725E5kAR8I" TargetMode="External"/><Relationship Id="rId169" Type="http://schemas.openxmlformats.org/officeDocument/2006/relationships/hyperlink" Target="consultantplus://offline/ref=474C3268F676B532E2562B45EC99774F632FE8142483D36D65FC4725E5A8B6E61FA04547ADBE08B4kFR3I" TargetMode="External"/><Relationship Id="rId185" Type="http://schemas.openxmlformats.org/officeDocument/2006/relationships/hyperlink" Target="consultantplus://offline/ref=5E6A5980DDC49DEF879D2EC1F223EBC9D908A06539C9EF7FF63C704701E48CD1DE1B2C709B4C765Fl6R9I" TargetMode="External"/><Relationship Id="rId4" Type="http://schemas.openxmlformats.org/officeDocument/2006/relationships/settings" Target="settings.xml"/><Relationship Id="rId9" Type="http://schemas.openxmlformats.org/officeDocument/2006/relationships/hyperlink" Target="consultantplus://offline/ref=DAD3E924B8685D8D5AAE7FF6FF9F0E482BEBB3AEFBE5F9879AF775E93434AAE5A1EB98E8CAEA1B3ELFS6I" TargetMode="External"/><Relationship Id="rId180" Type="http://schemas.openxmlformats.org/officeDocument/2006/relationships/hyperlink" Target="consultantplus://offline/ref=5E6A5980DDC49DEF879D2EC1F223EBC9D908A06539C9EF7FF63C704701E48CD1DE1B2C709B4C7052l6R8I" TargetMode="External"/><Relationship Id="rId210" Type="http://schemas.openxmlformats.org/officeDocument/2006/relationships/hyperlink" Target="consultantplus://offline/ref=5E6A5980DDC49DEF879D2EC1F223EBC9D908A06539C9EF7FF63C704701E48CD1DE1B2C709B4C7052l6R8I" TargetMode="External"/><Relationship Id="rId26" Type="http://schemas.openxmlformats.org/officeDocument/2006/relationships/hyperlink" Target="consultantplus://offline/ref=9673D3BAD8E0D9C980B52F2E88F02D21C395E3ABF591CC893C0B0FC0DC8388DD3489D528C2349Dj5RBI" TargetMode="External"/><Relationship Id="rId47" Type="http://schemas.openxmlformats.org/officeDocument/2006/relationships/hyperlink" Target="consultantplus://offline/ref=9673D3BAD8E0D9C980B52F2E88F02D21C699E3A6F1929183345203C2DB8CD7CA33C0D929C2359D58jER2I" TargetMode="External"/><Relationship Id="rId68" Type="http://schemas.openxmlformats.org/officeDocument/2006/relationships/hyperlink" Target="consultantplus://offline/ref=9673D3BAD8E0D9C980B52F2E88F02D21C699E3A5F2989183345203C2DB8CD7CA33C0D9j2R9I" TargetMode="External"/><Relationship Id="rId89" Type="http://schemas.openxmlformats.org/officeDocument/2006/relationships/hyperlink" Target="consultantplus://offline/ref=9673D3BAD8E0D9C980B52F2E88F02D21C699E3A6F1929183345203C2DB8CD7CA33C0D929C235905EjERDI" TargetMode="External"/><Relationship Id="rId112" Type="http://schemas.openxmlformats.org/officeDocument/2006/relationships/hyperlink" Target="consultantplus://offline/ref=9673D3BAD8E0D9C980B52F2E88F02D21C698E5A3F59D9183345203C2DB8CD7CA33C0D929C234915AjERAI" TargetMode="External"/><Relationship Id="rId133" Type="http://schemas.openxmlformats.org/officeDocument/2006/relationships/hyperlink" Target="consultantplus://offline/ref=9673D3BAD8E0D9C980B52F2E88F02D21C699E3A6F1929183345203C2DB8CD7CA33C0D92BC4j3RCI" TargetMode="External"/><Relationship Id="rId154" Type="http://schemas.openxmlformats.org/officeDocument/2006/relationships/hyperlink" Target="consultantplus://offline/ref=9673D3BAD8E0D9C980B52F2E88F02D21C698E3A5F59C9183345203C2DB8CD7CA33C0D929C3309B5CjER9I" TargetMode="External"/><Relationship Id="rId175" Type="http://schemas.openxmlformats.org/officeDocument/2006/relationships/hyperlink" Target="consultantplus://offline/ref=474C3268F676B532E2562B45EC99774F662FED14268E8E676DA54B27E2A7E9F118E94946ADBE0FkBRFI" TargetMode="External"/><Relationship Id="rId196" Type="http://schemas.openxmlformats.org/officeDocument/2006/relationships/hyperlink" Target="consultantplus://offline/ref=5E6A5980DDC49DEF879D2EC1F223EBC9DA07A76739CAB275FE657C4506EBD3C6D9522071984E72l5R2I" TargetMode="External"/><Relationship Id="rId200" Type="http://schemas.openxmlformats.org/officeDocument/2006/relationships/hyperlink" Target="consultantplus://offline/ref=5E6A5980DDC49DEF879D2EC1F223EBC9D907A2663EC7EF7FF63C704701lER4I" TargetMode="External"/><Relationship Id="rId16" Type="http://schemas.openxmlformats.org/officeDocument/2006/relationships/hyperlink" Target="consultantplus://offline/ref=9673D3BAD8E0D9C980B52F2E88F02D21C696E1A5F69C9183345203C2DBj8RC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E9CC6-5792-4044-A7B3-3B6396A51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114</Pages>
  <Words>27969</Words>
  <Characters>159425</Characters>
  <Application>Microsoft Office Word</Application>
  <DocSecurity>0</DocSecurity>
  <Lines>1328</Lines>
  <Paragraphs>374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187020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1</cp:lastModifiedBy>
  <cp:revision>21</cp:revision>
  <cp:lastPrinted>2018-01-16T12:00:00Z</cp:lastPrinted>
  <dcterms:created xsi:type="dcterms:W3CDTF">2018-06-13T10:21:00Z</dcterms:created>
  <dcterms:modified xsi:type="dcterms:W3CDTF">2019-01-31T06:39:00Z</dcterms:modified>
</cp:coreProperties>
</file>