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DDF" w:rsidRPr="0070564B" w:rsidRDefault="00941F3B" w:rsidP="0070564B">
      <w:pPr>
        <w:pStyle w:val="ConsTitle"/>
        <w:widowControl/>
        <w:ind w:right="0"/>
        <w:rPr>
          <w:sz w:val="32"/>
          <w:szCs w:val="32"/>
        </w:rPr>
      </w:pPr>
      <w:r w:rsidRPr="0070564B">
        <w:rPr>
          <w:sz w:val="32"/>
          <w:szCs w:val="32"/>
        </w:rPr>
        <w:t xml:space="preserve">                  </w:t>
      </w:r>
      <w:r w:rsidR="0070564B">
        <w:rPr>
          <w:sz w:val="32"/>
          <w:szCs w:val="32"/>
          <w:lang w:eastAsia="ru-RU"/>
        </w:rPr>
        <w:t xml:space="preserve">                       </w:t>
      </w:r>
      <w:r w:rsidR="00B92DDF" w:rsidRPr="0070564B">
        <w:rPr>
          <w:sz w:val="32"/>
          <w:szCs w:val="32"/>
        </w:rPr>
        <w:t xml:space="preserve">СОВЕТ ДЕПУТАТОВ </w:t>
      </w:r>
    </w:p>
    <w:p w:rsidR="00B92DDF" w:rsidRPr="0070564B" w:rsidRDefault="00B92DDF" w:rsidP="0070564B">
      <w:pPr>
        <w:pStyle w:val="3"/>
        <w:spacing w:after="0"/>
        <w:ind w:left="0"/>
        <w:rPr>
          <w:rFonts w:ascii="Arial" w:hAnsi="Arial" w:cs="Arial"/>
          <w:b/>
          <w:sz w:val="32"/>
          <w:szCs w:val="32"/>
        </w:rPr>
      </w:pPr>
      <w:r w:rsidRPr="0070564B">
        <w:rPr>
          <w:rFonts w:ascii="Arial" w:hAnsi="Arial" w:cs="Arial"/>
          <w:b/>
          <w:sz w:val="32"/>
          <w:szCs w:val="32"/>
        </w:rPr>
        <w:t xml:space="preserve">                         МУНИЦИПАЛЬНОГО ОБРАЗОВАНИЯ</w:t>
      </w:r>
    </w:p>
    <w:p w:rsidR="00B92DDF" w:rsidRPr="0070564B" w:rsidRDefault="00B92DDF" w:rsidP="0070564B">
      <w:pPr>
        <w:pStyle w:val="3"/>
        <w:spacing w:after="0"/>
        <w:ind w:left="0"/>
        <w:rPr>
          <w:rFonts w:ascii="Arial" w:hAnsi="Arial" w:cs="Arial"/>
          <w:b/>
          <w:sz w:val="32"/>
          <w:szCs w:val="32"/>
        </w:rPr>
      </w:pPr>
      <w:r w:rsidRPr="0070564B">
        <w:rPr>
          <w:rFonts w:ascii="Arial" w:hAnsi="Arial" w:cs="Arial"/>
          <w:b/>
          <w:sz w:val="32"/>
          <w:szCs w:val="32"/>
        </w:rPr>
        <w:t xml:space="preserve">                                  КУТЛУЕВСКИЙ СЕЛЬСОВЕТ</w:t>
      </w:r>
    </w:p>
    <w:p w:rsidR="00B92DDF" w:rsidRPr="0070564B" w:rsidRDefault="00B92DDF" w:rsidP="0070564B">
      <w:pPr>
        <w:pStyle w:val="3"/>
        <w:spacing w:after="0"/>
        <w:ind w:left="0"/>
        <w:rPr>
          <w:rFonts w:ascii="Arial" w:hAnsi="Arial" w:cs="Arial"/>
          <w:b/>
          <w:sz w:val="32"/>
          <w:szCs w:val="32"/>
        </w:rPr>
      </w:pPr>
      <w:r w:rsidRPr="0070564B">
        <w:rPr>
          <w:rFonts w:ascii="Arial" w:hAnsi="Arial" w:cs="Arial"/>
          <w:b/>
          <w:sz w:val="32"/>
          <w:szCs w:val="32"/>
        </w:rPr>
        <w:t xml:space="preserve">                                   АСЕКЕЕВСКОГО РАЙОНА </w:t>
      </w:r>
    </w:p>
    <w:p w:rsidR="00B92DDF" w:rsidRPr="0070564B" w:rsidRDefault="00B92DDF" w:rsidP="0070564B">
      <w:pPr>
        <w:pStyle w:val="3"/>
        <w:spacing w:after="0"/>
        <w:ind w:left="0"/>
        <w:rPr>
          <w:rFonts w:ascii="Arial" w:hAnsi="Arial" w:cs="Arial"/>
          <w:b/>
          <w:sz w:val="32"/>
          <w:szCs w:val="32"/>
        </w:rPr>
      </w:pPr>
      <w:r w:rsidRPr="0070564B">
        <w:rPr>
          <w:rFonts w:ascii="Arial" w:hAnsi="Arial" w:cs="Arial"/>
          <w:b/>
          <w:sz w:val="32"/>
          <w:szCs w:val="32"/>
        </w:rPr>
        <w:t xml:space="preserve">                                  ОРЕНБУРГСКОЙ ОБЛАСТИ</w:t>
      </w:r>
    </w:p>
    <w:p w:rsidR="00B92DDF" w:rsidRPr="0070564B" w:rsidRDefault="00B92DDF" w:rsidP="0070564B">
      <w:pPr>
        <w:pStyle w:val="3"/>
        <w:spacing w:after="0"/>
        <w:ind w:left="0"/>
        <w:rPr>
          <w:rFonts w:ascii="Arial" w:hAnsi="Arial" w:cs="Arial"/>
          <w:b/>
          <w:sz w:val="32"/>
          <w:szCs w:val="32"/>
        </w:rPr>
      </w:pPr>
      <w:r w:rsidRPr="0070564B">
        <w:rPr>
          <w:rFonts w:ascii="Arial" w:hAnsi="Arial" w:cs="Arial"/>
          <w:b/>
          <w:sz w:val="32"/>
          <w:szCs w:val="32"/>
        </w:rPr>
        <w:t xml:space="preserve">                                            </w:t>
      </w:r>
      <w:r w:rsidR="0070564B">
        <w:rPr>
          <w:rFonts w:ascii="Arial" w:hAnsi="Arial" w:cs="Arial"/>
          <w:b/>
          <w:sz w:val="32"/>
          <w:szCs w:val="32"/>
        </w:rPr>
        <w:t xml:space="preserve"> </w:t>
      </w:r>
      <w:r w:rsidRPr="0070564B">
        <w:rPr>
          <w:rFonts w:ascii="Arial" w:hAnsi="Arial" w:cs="Arial"/>
          <w:b/>
          <w:sz w:val="32"/>
          <w:szCs w:val="32"/>
        </w:rPr>
        <w:t>третьего созыва</w:t>
      </w:r>
    </w:p>
    <w:p w:rsidR="0070564B" w:rsidRPr="0070564B" w:rsidRDefault="0070564B" w:rsidP="0070564B">
      <w:pPr>
        <w:pStyle w:val="3"/>
        <w:spacing w:after="0"/>
        <w:ind w:left="0"/>
        <w:rPr>
          <w:rFonts w:ascii="Arial" w:hAnsi="Arial" w:cs="Arial"/>
          <w:b/>
          <w:sz w:val="32"/>
          <w:szCs w:val="32"/>
        </w:rPr>
      </w:pPr>
    </w:p>
    <w:p w:rsidR="00B92DDF" w:rsidRPr="0070564B" w:rsidRDefault="00B92DDF" w:rsidP="0070564B">
      <w:pPr>
        <w:pStyle w:val="3"/>
        <w:spacing w:after="0"/>
        <w:ind w:left="0"/>
        <w:rPr>
          <w:rFonts w:ascii="Arial" w:hAnsi="Arial" w:cs="Arial"/>
          <w:b/>
          <w:sz w:val="32"/>
          <w:szCs w:val="32"/>
        </w:rPr>
      </w:pPr>
      <w:r w:rsidRPr="0070564B">
        <w:rPr>
          <w:rFonts w:ascii="Arial" w:hAnsi="Arial" w:cs="Arial"/>
          <w:b/>
          <w:sz w:val="32"/>
          <w:szCs w:val="32"/>
        </w:rPr>
        <w:t xml:space="preserve">                                           </w:t>
      </w:r>
    </w:p>
    <w:p w:rsidR="00B92DDF" w:rsidRPr="0070564B" w:rsidRDefault="00B92DDF" w:rsidP="0070564B">
      <w:pPr>
        <w:pStyle w:val="3"/>
        <w:spacing w:after="0"/>
        <w:ind w:left="0"/>
        <w:rPr>
          <w:rFonts w:ascii="Arial" w:hAnsi="Arial" w:cs="Arial"/>
          <w:b/>
          <w:sz w:val="32"/>
          <w:szCs w:val="32"/>
        </w:rPr>
      </w:pPr>
      <w:r w:rsidRPr="0070564B">
        <w:rPr>
          <w:rFonts w:ascii="Arial" w:hAnsi="Arial" w:cs="Arial"/>
          <w:b/>
          <w:sz w:val="32"/>
          <w:szCs w:val="32"/>
        </w:rPr>
        <w:t xml:space="preserve">                                         </w:t>
      </w:r>
      <w:r w:rsidR="0070564B">
        <w:rPr>
          <w:rFonts w:ascii="Arial" w:hAnsi="Arial" w:cs="Arial"/>
          <w:b/>
          <w:sz w:val="32"/>
          <w:szCs w:val="32"/>
        </w:rPr>
        <w:t xml:space="preserve">       </w:t>
      </w:r>
      <w:r w:rsidR="00E8598D" w:rsidRPr="0070564B">
        <w:rPr>
          <w:rFonts w:ascii="Arial" w:hAnsi="Arial" w:cs="Arial"/>
          <w:b/>
          <w:sz w:val="32"/>
          <w:szCs w:val="32"/>
        </w:rPr>
        <w:t xml:space="preserve"> </w:t>
      </w:r>
      <w:r w:rsidRPr="0070564B">
        <w:rPr>
          <w:rFonts w:ascii="Arial" w:hAnsi="Arial" w:cs="Arial"/>
          <w:b/>
          <w:sz w:val="32"/>
          <w:szCs w:val="32"/>
        </w:rPr>
        <w:t>РЕШЕНИЕ</w:t>
      </w:r>
    </w:p>
    <w:p w:rsidR="0070564B" w:rsidRPr="0070564B" w:rsidRDefault="0070564B" w:rsidP="0070564B">
      <w:pPr>
        <w:pStyle w:val="3"/>
        <w:spacing w:after="0"/>
        <w:ind w:left="0"/>
        <w:rPr>
          <w:rFonts w:ascii="Arial" w:hAnsi="Arial" w:cs="Arial"/>
          <w:b/>
          <w:sz w:val="32"/>
          <w:szCs w:val="32"/>
        </w:rPr>
      </w:pPr>
    </w:p>
    <w:p w:rsidR="00B92DDF" w:rsidRPr="0070564B" w:rsidRDefault="00B92DDF" w:rsidP="00B92DDF">
      <w:pPr>
        <w:pStyle w:val="3"/>
        <w:ind w:left="0"/>
        <w:rPr>
          <w:rFonts w:ascii="Arial" w:hAnsi="Arial" w:cs="Arial"/>
          <w:b/>
          <w:sz w:val="32"/>
          <w:szCs w:val="32"/>
        </w:rPr>
      </w:pPr>
      <w:r w:rsidRPr="0070564B">
        <w:rPr>
          <w:rFonts w:ascii="Arial" w:hAnsi="Arial" w:cs="Arial"/>
          <w:sz w:val="32"/>
          <w:szCs w:val="32"/>
        </w:rPr>
        <w:t xml:space="preserve">  </w:t>
      </w:r>
      <w:r w:rsidRPr="0070564B">
        <w:rPr>
          <w:rFonts w:ascii="Arial" w:hAnsi="Arial" w:cs="Arial"/>
          <w:b/>
          <w:sz w:val="32"/>
          <w:szCs w:val="32"/>
        </w:rPr>
        <w:t xml:space="preserve">15.12.2015                      </w:t>
      </w:r>
      <w:r w:rsidR="00184289" w:rsidRPr="0070564B">
        <w:rPr>
          <w:rFonts w:ascii="Arial" w:hAnsi="Arial" w:cs="Arial"/>
          <w:b/>
          <w:sz w:val="32"/>
          <w:szCs w:val="32"/>
        </w:rPr>
        <w:t xml:space="preserve">      </w:t>
      </w:r>
      <w:r w:rsidRPr="0070564B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70564B">
        <w:rPr>
          <w:rFonts w:ascii="Arial" w:hAnsi="Arial" w:cs="Arial"/>
          <w:b/>
          <w:sz w:val="32"/>
          <w:szCs w:val="32"/>
        </w:rPr>
        <w:t>с</w:t>
      </w:r>
      <w:proofErr w:type="gramStart"/>
      <w:r w:rsidRPr="0070564B">
        <w:rPr>
          <w:rFonts w:ascii="Arial" w:hAnsi="Arial" w:cs="Arial"/>
          <w:b/>
          <w:sz w:val="32"/>
          <w:szCs w:val="32"/>
        </w:rPr>
        <w:t>.К</w:t>
      </w:r>
      <w:proofErr w:type="gramEnd"/>
      <w:r w:rsidRPr="0070564B">
        <w:rPr>
          <w:rFonts w:ascii="Arial" w:hAnsi="Arial" w:cs="Arial"/>
          <w:b/>
          <w:sz w:val="32"/>
          <w:szCs w:val="32"/>
        </w:rPr>
        <w:t>утлуево</w:t>
      </w:r>
      <w:proofErr w:type="spellEnd"/>
      <w:r w:rsidRPr="0070564B">
        <w:rPr>
          <w:rFonts w:ascii="Arial" w:hAnsi="Arial" w:cs="Arial"/>
          <w:b/>
          <w:sz w:val="32"/>
          <w:szCs w:val="32"/>
        </w:rPr>
        <w:t xml:space="preserve">                          № 1</w:t>
      </w:r>
      <w:r w:rsidR="00184289" w:rsidRPr="0070564B">
        <w:rPr>
          <w:rFonts w:ascii="Arial" w:hAnsi="Arial" w:cs="Arial"/>
          <w:b/>
          <w:sz w:val="32"/>
          <w:szCs w:val="32"/>
        </w:rPr>
        <w:t>8</w:t>
      </w:r>
    </w:p>
    <w:p w:rsidR="00B92DDF" w:rsidRPr="0070564B" w:rsidRDefault="00B92DDF" w:rsidP="00B92DDF">
      <w:pPr>
        <w:pStyle w:val="3"/>
        <w:ind w:left="0"/>
        <w:rPr>
          <w:rFonts w:ascii="Arial" w:hAnsi="Arial" w:cs="Arial"/>
          <w:b/>
          <w:sz w:val="32"/>
          <w:szCs w:val="32"/>
        </w:rPr>
      </w:pPr>
    </w:p>
    <w:p w:rsidR="00184289" w:rsidRPr="0070564B" w:rsidRDefault="00184289" w:rsidP="00B92DD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</w:p>
    <w:p w:rsidR="00B92DDF" w:rsidRPr="0070564B" w:rsidRDefault="0070564B" w:rsidP="0070564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70564B">
        <w:rPr>
          <w:rFonts w:ascii="Arial" w:eastAsia="Times New Roman" w:hAnsi="Arial" w:cs="Arial"/>
          <w:b/>
          <w:color w:val="000000"/>
          <w:sz w:val="32"/>
          <w:szCs w:val="32"/>
        </w:rPr>
        <w:t xml:space="preserve">      </w:t>
      </w:r>
      <w:r w:rsidR="00B92DDF" w:rsidRPr="0070564B">
        <w:rPr>
          <w:rFonts w:ascii="Arial" w:eastAsia="Times New Roman" w:hAnsi="Arial" w:cs="Arial"/>
          <w:b/>
          <w:color w:val="000000"/>
          <w:sz w:val="32"/>
          <w:szCs w:val="32"/>
        </w:rPr>
        <w:t>Об утверждении Положения о порядке заключения органами местного</w:t>
      </w:r>
      <w:r w:rsidR="00B92DDF" w:rsidRPr="0070564B">
        <w:rPr>
          <w:rFonts w:ascii="Arial" w:hAnsi="Arial" w:cs="Arial"/>
          <w:b/>
          <w:sz w:val="32"/>
          <w:szCs w:val="32"/>
        </w:rPr>
        <w:t xml:space="preserve"> </w:t>
      </w:r>
      <w:r w:rsidR="00B92DDF" w:rsidRPr="0070564B">
        <w:rPr>
          <w:rFonts w:ascii="Arial" w:eastAsia="Times New Roman" w:hAnsi="Arial" w:cs="Arial"/>
          <w:b/>
          <w:color w:val="000000"/>
          <w:sz w:val="32"/>
          <w:szCs w:val="32"/>
        </w:rPr>
        <w:t xml:space="preserve">самоуправления муниципального образования </w:t>
      </w:r>
      <w:proofErr w:type="spellStart"/>
      <w:r w:rsidR="00B92DDF" w:rsidRPr="0070564B">
        <w:rPr>
          <w:rFonts w:ascii="Arial" w:eastAsia="Times New Roman" w:hAnsi="Arial" w:cs="Arial"/>
          <w:b/>
          <w:color w:val="000000"/>
          <w:sz w:val="32"/>
          <w:szCs w:val="32"/>
        </w:rPr>
        <w:t>Кутлуевский</w:t>
      </w:r>
      <w:proofErr w:type="spellEnd"/>
      <w:r w:rsidR="00B92DDF" w:rsidRPr="0070564B">
        <w:rPr>
          <w:rFonts w:ascii="Arial" w:eastAsia="Times New Roman" w:hAnsi="Arial" w:cs="Arial"/>
          <w:b/>
          <w:color w:val="000000"/>
          <w:sz w:val="32"/>
          <w:szCs w:val="32"/>
        </w:rPr>
        <w:t xml:space="preserve"> сельсовет соглашений с</w:t>
      </w:r>
      <w:r w:rsidR="00B92DDF" w:rsidRPr="0070564B">
        <w:rPr>
          <w:rFonts w:ascii="Arial" w:eastAsiaTheme="minorHAnsi" w:hAnsi="Arial" w:cs="Arial"/>
          <w:b/>
          <w:sz w:val="32"/>
          <w:szCs w:val="32"/>
        </w:rPr>
        <w:t xml:space="preserve"> </w:t>
      </w:r>
      <w:r w:rsidR="00B92DDF" w:rsidRPr="0070564B">
        <w:rPr>
          <w:rFonts w:ascii="Arial" w:eastAsia="Times New Roman" w:hAnsi="Arial" w:cs="Arial"/>
          <w:b/>
          <w:color w:val="000000"/>
          <w:sz w:val="32"/>
          <w:szCs w:val="32"/>
        </w:rPr>
        <w:t xml:space="preserve">органами местного самоуправления  </w:t>
      </w:r>
      <w:proofErr w:type="spellStart"/>
      <w:r w:rsidR="00B92DDF" w:rsidRPr="0070564B">
        <w:rPr>
          <w:rFonts w:ascii="Arial" w:eastAsia="Times New Roman" w:hAnsi="Arial" w:cs="Arial"/>
          <w:b/>
          <w:color w:val="000000"/>
          <w:sz w:val="32"/>
          <w:szCs w:val="32"/>
        </w:rPr>
        <w:t>Асекеевского</w:t>
      </w:r>
      <w:proofErr w:type="spellEnd"/>
      <w:r w:rsidR="00B92DDF" w:rsidRPr="0070564B">
        <w:rPr>
          <w:rFonts w:ascii="Arial" w:eastAsia="Times New Roman" w:hAnsi="Arial" w:cs="Arial"/>
          <w:b/>
          <w:color w:val="000000"/>
          <w:sz w:val="32"/>
          <w:szCs w:val="32"/>
        </w:rPr>
        <w:t xml:space="preserve">  района  о передаче осуществления части полномочий </w:t>
      </w:r>
    </w:p>
    <w:p w:rsidR="00B92DDF" w:rsidRPr="0070564B" w:rsidRDefault="00B92DDF" w:rsidP="0070564B">
      <w:pPr>
        <w:pStyle w:val="3"/>
        <w:spacing w:after="0"/>
        <w:ind w:left="0"/>
        <w:jc w:val="center"/>
        <w:rPr>
          <w:rFonts w:ascii="Arial" w:hAnsi="Arial" w:cs="Arial"/>
          <w:b/>
          <w:sz w:val="32"/>
          <w:szCs w:val="32"/>
        </w:rPr>
      </w:pPr>
      <w:r w:rsidRPr="0070564B">
        <w:rPr>
          <w:rFonts w:ascii="Arial" w:hAnsi="Arial" w:cs="Arial"/>
          <w:b/>
          <w:color w:val="000000"/>
          <w:sz w:val="32"/>
          <w:szCs w:val="32"/>
        </w:rPr>
        <w:t>по решению вопросов местного значения</w:t>
      </w:r>
    </w:p>
    <w:p w:rsidR="00941F3B" w:rsidRDefault="00941F3B" w:rsidP="00B92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564B" w:rsidRPr="00B92DDF" w:rsidRDefault="0070564B" w:rsidP="00B92D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1F3B" w:rsidRPr="0070564B" w:rsidRDefault="00941F3B" w:rsidP="00B92DD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В соответствии с частью 4 статьи 15 Федерального закона от 6 октября 2003 года № 131-ФЗ «Об общих принципах организации местного самоуправления в Российской Федерации», Бюджетным кодексом Российской Федерации, Уставом муниципального образования </w:t>
      </w:r>
      <w:proofErr w:type="spellStart"/>
      <w:r w:rsidR="00B92DDF" w:rsidRPr="0070564B">
        <w:rPr>
          <w:rFonts w:ascii="Arial" w:eastAsia="Times New Roman" w:hAnsi="Arial" w:cs="Arial"/>
          <w:color w:val="000000"/>
          <w:sz w:val="24"/>
          <w:szCs w:val="24"/>
        </w:rPr>
        <w:t>Кутлуевский</w:t>
      </w:r>
      <w:proofErr w:type="spellEnd"/>
      <w:r w:rsidR="00B92DDF"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сельсовет, Совет депутатов муниципального образования </w:t>
      </w:r>
      <w:proofErr w:type="spellStart"/>
      <w:r w:rsidR="00B92DDF" w:rsidRPr="0070564B">
        <w:rPr>
          <w:rFonts w:ascii="Arial" w:eastAsia="Times New Roman" w:hAnsi="Arial" w:cs="Arial"/>
          <w:color w:val="000000"/>
          <w:sz w:val="24"/>
          <w:szCs w:val="24"/>
        </w:rPr>
        <w:t>Кутлуевский</w:t>
      </w:r>
      <w:proofErr w:type="spellEnd"/>
      <w:r w:rsidR="00B92DDF"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 сельсовет решил:</w:t>
      </w:r>
    </w:p>
    <w:p w:rsidR="00941F3B" w:rsidRPr="0070564B" w:rsidRDefault="00941F3B" w:rsidP="00B92DD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0564B">
        <w:rPr>
          <w:rFonts w:ascii="Arial" w:hAnsi="Arial" w:cs="Arial"/>
          <w:color w:val="000000"/>
          <w:sz w:val="24"/>
          <w:szCs w:val="24"/>
        </w:rPr>
        <w:t xml:space="preserve">1.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>Утвердить     Положение     о     порядке     заключения     органами местного</w:t>
      </w:r>
      <w:r w:rsidRPr="0070564B">
        <w:rPr>
          <w:rFonts w:ascii="Arial" w:hAnsi="Arial" w:cs="Arial"/>
          <w:sz w:val="24"/>
          <w:szCs w:val="24"/>
        </w:rPr>
        <w:t xml:space="preserve">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самоуправления  муниципального образования </w:t>
      </w:r>
      <w:proofErr w:type="spellStart"/>
      <w:r w:rsidR="00B92DDF" w:rsidRPr="0070564B">
        <w:rPr>
          <w:rFonts w:ascii="Arial" w:eastAsia="Times New Roman" w:hAnsi="Arial" w:cs="Arial"/>
          <w:color w:val="000000"/>
          <w:sz w:val="24"/>
          <w:szCs w:val="24"/>
        </w:rPr>
        <w:t>Кутлуевский</w:t>
      </w:r>
      <w:proofErr w:type="spellEnd"/>
      <w:r w:rsidR="00B92DDF"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 сельсовет с</w:t>
      </w:r>
      <w:r w:rsidRPr="0070564B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>органами   местного   самоуправления   Асекеевского  района   о передаче осуществления части полномочий по решению вопросов местного значения согласно приложению к настоящему решению.</w:t>
      </w:r>
    </w:p>
    <w:p w:rsidR="00941F3B" w:rsidRPr="0070564B" w:rsidRDefault="00941F3B" w:rsidP="00B92DD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0564B">
        <w:rPr>
          <w:rFonts w:ascii="Arial" w:hAnsi="Arial" w:cs="Arial"/>
          <w:color w:val="000000"/>
          <w:sz w:val="24"/>
          <w:szCs w:val="24"/>
        </w:rPr>
        <w:t xml:space="preserve">2.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>Настоящее решение вступает в силу после обнародования</w:t>
      </w:r>
    </w:p>
    <w:p w:rsidR="00941F3B" w:rsidRPr="00B92DDF" w:rsidRDefault="00941F3B" w:rsidP="00B92D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41F3B" w:rsidRPr="00B92DDF" w:rsidRDefault="00941F3B" w:rsidP="00B92D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0564B" w:rsidRDefault="0070564B" w:rsidP="00B9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41F3B" w:rsidRPr="0070564B" w:rsidRDefault="00941F3B" w:rsidP="00B9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0564B">
        <w:rPr>
          <w:rFonts w:ascii="Arial" w:hAnsi="Arial" w:cs="Arial"/>
          <w:sz w:val="24"/>
          <w:szCs w:val="24"/>
        </w:rPr>
        <w:t xml:space="preserve">Глава сельсовета – председатель </w:t>
      </w:r>
    </w:p>
    <w:p w:rsidR="00941F3B" w:rsidRPr="0070564B" w:rsidRDefault="00941F3B" w:rsidP="00B92D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0564B">
        <w:rPr>
          <w:rFonts w:ascii="Arial" w:hAnsi="Arial" w:cs="Arial"/>
          <w:sz w:val="24"/>
          <w:szCs w:val="24"/>
        </w:rPr>
        <w:t xml:space="preserve">Совета депутатов муниципального </w:t>
      </w:r>
    </w:p>
    <w:p w:rsidR="00941F3B" w:rsidRPr="0070564B" w:rsidRDefault="00B92DDF" w:rsidP="00B92D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0564B">
        <w:rPr>
          <w:rFonts w:ascii="Arial" w:hAnsi="Arial" w:cs="Arial"/>
          <w:sz w:val="24"/>
          <w:szCs w:val="24"/>
        </w:rPr>
        <w:t>о</w:t>
      </w:r>
      <w:r w:rsidR="00941F3B" w:rsidRPr="0070564B">
        <w:rPr>
          <w:rFonts w:ascii="Arial" w:hAnsi="Arial" w:cs="Arial"/>
          <w:sz w:val="24"/>
          <w:szCs w:val="24"/>
        </w:rPr>
        <w:t>бразовани</w:t>
      </w:r>
      <w:r w:rsidRPr="0070564B">
        <w:rPr>
          <w:rFonts w:ascii="Arial" w:hAnsi="Arial" w:cs="Arial"/>
          <w:sz w:val="24"/>
          <w:szCs w:val="24"/>
        </w:rPr>
        <w:t xml:space="preserve">я </w:t>
      </w:r>
      <w:proofErr w:type="spellStart"/>
      <w:r w:rsidRPr="0070564B">
        <w:rPr>
          <w:rFonts w:ascii="Arial" w:eastAsia="Times New Roman" w:hAnsi="Arial" w:cs="Arial"/>
          <w:color w:val="000000"/>
          <w:sz w:val="24"/>
          <w:szCs w:val="24"/>
        </w:rPr>
        <w:t>Кутлуе</w:t>
      </w:r>
      <w:r w:rsidR="00941F3B" w:rsidRPr="0070564B">
        <w:rPr>
          <w:rFonts w:ascii="Arial" w:hAnsi="Arial" w:cs="Arial"/>
          <w:sz w:val="24"/>
          <w:szCs w:val="24"/>
        </w:rPr>
        <w:t>вский</w:t>
      </w:r>
      <w:proofErr w:type="spellEnd"/>
      <w:r w:rsidR="00941F3B" w:rsidRPr="0070564B">
        <w:rPr>
          <w:rFonts w:ascii="Arial" w:hAnsi="Arial" w:cs="Arial"/>
          <w:sz w:val="24"/>
          <w:szCs w:val="24"/>
        </w:rPr>
        <w:t xml:space="preserve"> сельсовет                                                 </w:t>
      </w:r>
      <w:proofErr w:type="spellStart"/>
      <w:r w:rsidRPr="0070564B">
        <w:rPr>
          <w:rFonts w:ascii="Arial" w:hAnsi="Arial" w:cs="Arial"/>
          <w:sz w:val="24"/>
          <w:szCs w:val="24"/>
        </w:rPr>
        <w:t>Р.З.Шарипов</w:t>
      </w:r>
      <w:proofErr w:type="spellEnd"/>
    </w:p>
    <w:p w:rsidR="00941F3B" w:rsidRPr="0070564B" w:rsidRDefault="00941F3B" w:rsidP="00B92DD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41F3B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</w:p>
    <w:p w:rsidR="00B92DDF" w:rsidRPr="0070564B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</w:rPr>
      </w:pPr>
      <w:r w:rsidRPr="0070564B">
        <w:rPr>
          <w:rFonts w:ascii="Arial" w:eastAsia="Times New Roman" w:hAnsi="Arial" w:cs="Arial"/>
          <w:color w:val="000000"/>
          <w:sz w:val="32"/>
          <w:szCs w:val="32"/>
        </w:rPr>
        <w:t xml:space="preserve">                                                                                                </w:t>
      </w:r>
      <w:r w:rsidR="00B92DDF" w:rsidRPr="0070564B">
        <w:rPr>
          <w:rFonts w:ascii="Arial" w:eastAsia="Times New Roman" w:hAnsi="Arial" w:cs="Arial"/>
          <w:color w:val="000000"/>
          <w:sz w:val="32"/>
          <w:szCs w:val="32"/>
        </w:rPr>
        <w:t xml:space="preserve">                                 </w:t>
      </w:r>
      <w:r w:rsidRPr="0070564B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</w:p>
    <w:p w:rsidR="00941F3B" w:rsidRPr="0070564B" w:rsidRDefault="00B92DDF" w:rsidP="0018428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HAnsi" w:hAnsi="Arial" w:cs="Arial"/>
          <w:b/>
          <w:sz w:val="32"/>
          <w:szCs w:val="32"/>
        </w:rPr>
      </w:pPr>
      <w:r w:rsidRPr="0070564B">
        <w:rPr>
          <w:rFonts w:ascii="Arial" w:eastAsia="Times New Roman" w:hAnsi="Arial" w:cs="Arial"/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</w:t>
      </w:r>
      <w:r w:rsidR="00941F3B" w:rsidRPr="0070564B">
        <w:rPr>
          <w:rFonts w:ascii="Arial" w:eastAsia="Times New Roman" w:hAnsi="Arial" w:cs="Arial"/>
          <w:b/>
          <w:color w:val="000000"/>
          <w:sz w:val="32"/>
          <w:szCs w:val="32"/>
        </w:rPr>
        <w:t>Приложение</w:t>
      </w:r>
    </w:p>
    <w:p w:rsidR="0070564B" w:rsidRDefault="00941F3B" w:rsidP="0018428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70564B">
        <w:rPr>
          <w:rFonts w:ascii="Arial" w:eastAsia="Times New Roman" w:hAnsi="Arial" w:cs="Arial"/>
          <w:b/>
          <w:color w:val="000000"/>
          <w:sz w:val="32"/>
          <w:szCs w:val="32"/>
        </w:rPr>
        <w:lastRenderedPageBreak/>
        <w:t xml:space="preserve">                                                   к решению </w:t>
      </w:r>
    </w:p>
    <w:p w:rsidR="00941F3B" w:rsidRPr="0070564B" w:rsidRDefault="00941F3B" w:rsidP="0018428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70564B">
        <w:rPr>
          <w:rFonts w:ascii="Arial" w:eastAsia="Times New Roman" w:hAnsi="Arial" w:cs="Arial"/>
          <w:b/>
          <w:color w:val="000000"/>
          <w:sz w:val="32"/>
          <w:szCs w:val="32"/>
        </w:rPr>
        <w:t>Совета депутатов</w:t>
      </w:r>
    </w:p>
    <w:p w:rsidR="00941F3B" w:rsidRPr="0070564B" w:rsidRDefault="00941F3B" w:rsidP="00184289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70564B">
        <w:rPr>
          <w:rFonts w:ascii="Arial" w:hAnsi="Arial" w:cs="Arial"/>
          <w:b/>
          <w:color w:val="000000"/>
          <w:sz w:val="32"/>
          <w:szCs w:val="32"/>
        </w:rPr>
        <w:t xml:space="preserve">                                   </w:t>
      </w:r>
      <w:r w:rsidR="0070564B">
        <w:rPr>
          <w:rFonts w:ascii="Arial" w:hAnsi="Arial" w:cs="Arial"/>
          <w:b/>
          <w:color w:val="000000"/>
          <w:sz w:val="32"/>
          <w:szCs w:val="32"/>
        </w:rPr>
        <w:t xml:space="preserve">                             </w:t>
      </w:r>
      <w:r w:rsidRPr="0070564B">
        <w:rPr>
          <w:rFonts w:ascii="Arial" w:eastAsia="Times New Roman" w:hAnsi="Arial" w:cs="Arial"/>
          <w:b/>
          <w:color w:val="000000"/>
          <w:sz w:val="32"/>
          <w:szCs w:val="32"/>
        </w:rPr>
        <w:t xml:space="preserve">от  </w:t>
      </w:r>
      <w:r w:rsidR="00B92DDF" w:rsidRPr="0070564B">
        <w:rPr>
          <w:rFonts w:ascii="Arial" w:eastAsia="Times New Roman" w:hAnsi="Arial" w:cs="Arial"/>
          <w:b/>
          <w:color w:val="000000"/>
          <w:sz w:val="32"/>
          <w:szCs w:val="32"/>
        </w:rPr>
        <w:t>1</w:t>
      </w:r>
      <w:r w:rsidRPr="0070564B">
        <w:rPr>
          <w:rFonts w:ascii="Arial" w:eastAsia="Times New Roman" w:hAnsi="Arial" w:cs="Arial"/>
          <w:b/>
          <w:color w:val="000000"/>
          <w:sz w:val="32"/>
          <w:szCs w:val="32"/>
        </w:rPr>
        <w:t>5.1</w:t>
      </w:r>
      <w:r w:rsidR="00B92DDF" w:rsidRPr="0070564B">
        <w:rPr>
          <w:rFonts w:ascii="Arial" w:eastAsia="Times New Roman" w:hAnsi="Arial" w:cs="Arial"/>
          <w:b/>
          <w:color w:val="000000"/>
          <w:sz w:val="32"/>
          <w:szCs w:val="32"/>
        </w:rPr>
        <w:t>2</w:t>
      </w:r>
      <w:r w:rsidRPr="0070564B">
        <w:rPr>
          <w:rFonts w:ascii="Arial" w:eastAsia="Times New Roman" w:hAnsi="Arial" w:cs="Arial"/>
          <w:b/>
          <w:color w:val="000000"/>
          <w:sz w:val="32"/>
          <w:szCs w:val="32"/>
        </w:rPr>
        <w:t>.2015года №1</w:t>
      </w:r>
      <w:r w:rsidR="00B92DDF" w:rsidRPr="0070564B">
        <w:rPr>
          <w:rFonts w:ascii="Arial" w:eastAsia="Times New Roman" w:hAnsi="Arial" w:cs="Arial"/>
          <w:b/>
          <w:color w:val="000000"/>
          <w:sz w:val="32"/>
          <w:szCs w:val="32"/>
        </w:rPr>
        <w:t>8</w:t>
      </w:r>
    </w:p>
    <w:p w:rsidR="00184289" w:rsidRDefault="00184289" w:rsidP="0018428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</w:t>
      </w:r>
    </w:p>
    <w:p w:rsidR="00941F3B" w:rsidRPr="0070564B" w:rsidRDefault="00184289" w:rsidP="0018428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70564B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                                              </w:t>
      </w:r>
      <w:r w:rsidR="00941F3B" w:rsidRPr="0070564B">
        <w:rPr>
          <w:rFonts w:ascii="Arial" w:eastAsia="Times New Roman" w:hAnsi="Arial" w:cs="Arial"/>
          <w:b/>
          <w:color w:val="000000"/>
          <w:sz w:val="24"/>
          <w:szCs w:val="24"/>
        </w:rPr>
        <w:t>Положение</w:t>
      </w:r>
    </w:p>
    <w:p w:rsidR="00941F3B" w:rsidRPr="0070564B" w:rsidRDefault="00941F3B" w:rsidP="0018428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70564B">
        <w:rPr>
          <w:rFonts w:ascii="Arial" w:eastAsia="Times New Roman" w:hAnsi="Arial" w:cs="Arial"/>
          <w:b/>
          <w:color w:val="000000"/>
          <w:sz w:val="24"/>
          <w:szCs w:val="24"/>
        </w:rPr>
        <w:t xml:space="preserve">о порядке заключения органами местного самоуправления  муниципального образования </w:t>
      </w:r>
      <w:proofErr w:type="spellStart"/>
      <w:r w:rsidR="00B92DDF" w:rsidRPr="0070564B">
        <w:rPr>
          <w:rFonts w:ascii="Arial" w:eastAsia="Times New Roman" w:hAnsi="Arial" w:cs="Arial"/>
          <w:b/>
          <w:color w:val="000000"/>
          <w:sz w:val="24"/>
          <w:szCs w:val="24"/>
        </w:rPr>
        <w:t>Кутлу</w:t>
      </w:r>
      <w:r w:rsidRPr="0070564B">
        <w:rPr>
          <w:rFonts w:ascii="Arial" w:eastAsia="Times New Roman" w:hAnsi="Arial" w:cs="Arial"/>
          <w:b/>
          <w:color w:val="000000"/>
          <w:sz w:val="24"/>
          <w:szCs w:val="24"/>
        </w:rPr>
        <w:t>евский</w:t>
      </w:r>
      <w:proofErr w:type="spellEnd"/>
      <w:r w:rsidRPr="0070564B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сельсовет соглашений с органами местного самоуправления </w:t>
      </w:r>
      <w:r w:rsidRPr="0070564B">
        <w:rPr>
          <w:rFonts w:ascii="Arial" w:hAnsi="Arial" w:cs="Arial"/>
          <w:b/>
          <w:color w:val="000000"/>
          <w:sz w:val="24"/>
          <w:szCs w:val="24"/>
        </w:rPr>
        <w:t xml:space="preserve"> Асекеевского </w:t>
      </w:r>
      <w:r w:rsidRPr="0070564B">
        <w:rPr>
          <w:rFonts w:ascii="Arial" w:eastAsia="Times New Roman" w:hAnsi="Arial" w:cs="Arial"/>
          <w:b/>
          <w:color w:val="000000"/>
          <w:sz w:val="24"/>
          <w:szCs w:val="24"/>
        </w:rPr>
        <w:t xml:space="preserve">района  о передаче осуществления части полномочий по решению вопросов местного значения </w:t>
      </w:r>
      <w:r w:rsidRPr="0070564B">
        <w:rPr>
          <w:rFonts w:ascii="Arial" w:hAnsi="Arial" w:cs="Arial"/>
          <w:b/>
          <w:color w:val="000000"/>
          <w:sz w:val="24"/>
          <w:szCs w:val="24"/>
        </w:rPr>
        <w:t>(</w:t>
      </w:r>
      <w:r w:rsidRPr="0070564B">
        <w:rPr>
          <w:rFonts w:ascii="Arial" w:eastAsia="Times New Roman" w:hAnsi="Arial" w:cs="Arial"/>
          <w:b/>
          <w:color w:val="000000"/>
          <w:sz w:val="24"/>
          <w:szCs w:val="24"/>
        </w:rPr>
        <w:t>далее - Положение)</w:t>
      </w:r>
    </w:p>
    <w:p w:rsidR="00941F3B" w:rsidRPr="00DC041D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</w:p>
    <w:p w:rsidR="00941F3B" w:rsidRPr="0070564B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70564B">
        <w:rPr>
          <w:rFonts w:ascii="Arial" w:eastAsia="Times New Roman" w:hAnsi="Arial" w:cs="Arial"/>
          <w:b/>
          <w:color w:val="000000"/>
          <w:sz w:val="28"/>
          <w:szCs w:val="28"/>
        </w:rPr>
        <w:t xml:space="preserve">Раздел </w:t>
      </w:r>
      <w:r w:rsidRPr="0070564B">
        <w:rPr>
          <w:rFonts w:ascii="Arial" w:eastAsia="Times New Roman" w:hAnsi="Arial" w:cs="Arial"/>
          <w:b/>
          <w:color w:val="000000"/>
          <w:sz w:val="28"/>
          <w:szCs w:val="28"/>
          <w:lang w:val="en-US"/>
        </w:rPr>
        <w:t>I</w:t>
      </w:r>
      <w:r w:rsidRPr="0070564B">
        <w:rPr>
          <w:rFonts w:ascii="Arial" w:eastAsia="Times New Roman" w:hAnsi="Arial" w:cs="Arial"/>
          <w:b/>
          <w:color w:val="000000"/>
          <w:sz w:val="28"/>
          <w:szCs w:val="28"/>
        </w:rPr>
        <w:t>. Общие положения</w:t>
      </w:r>
    </w:p>
    <w:p w:rsidR="00941F3B" w:rsidRPr="00E85639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41F3B" w:rsidRPr="0070564B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0564B">
        <w:rPr>
          <w:rFonts w:ascii="Arial" w:hAnsi="Arial" w:cs="Arial"/>
          <w:color w:val="000000"/>
          <w:sz w:val="24"/>
          <w:szCs w:val="24"/>
        </w:rPr>
        <w:t xml:space="preserve">1.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>Настоящее Положение определяет порядок заключения органами местного</w:t>
      </w:r>
      <w:r w:rsidRPr="0070564B">
        <w:rPr>
          <w:rFonts w:ascii="Arial" w:hAnsi="Arial" w:cs="Arial"/>
          <w:sz w:val="24"/>
          <w:szCs w:val="24"/>
        </w:rPr>
        <w:t xml:space="preserve">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самоуправления </w:t>
      </w:r>
      <w:r w:rsidRPr="0070564B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муниципального образования </w:t>
      </w:r>
      <w:proofErr w:type="spellStart"/>
      <w:r w:rsidR="00B92DDF" w:rsidRPr="0070564B">
        <w:rPr>
          <w:rFonts w:ascii="Arial" w:eastAsia="Times New Roman" w:hAnsi="Arial" w:cs="Arial"/>
          <w:color w:val="000000"/>
          <w:sz w:val="24"/>
          <w:szCs w:val="24"/>
        </w:rPr>
        <w:t>Кутлуевский</w:t>
      </w:r>
      <w:proofErr w:type="spellEnd"/>
      <w:r w:rsidR="00B92DDF" w:rsidRPr="0070564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>сельсовет  (далее  -  органы</w:t>
      </w:r>
      <w:r w:rsidRPr="0070564B">
        <w:rPr>
          <w:rFonts w:ascii="Arial" w:hAnsi="Arial" w:cs="Arial"/>
          <w:sz w:val="24"/>
          <w:szCs w:val="24"/>
        </w:rPr>
        <w:t xml:space="preserve">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>местного самоуправления поселения) соглашения с органами местного самоуправления Асекеевского района (дале</w:t>
      </w:r>
      <w:proofErr w:type="gramStart"/>
      <w:r w:rsidRPr="0070564B">
        <w:rPr>
          <w:rFonts w:ascii="Arial" w:eastAsia="Times New Roman" w:hAnsi="Arial" w:cs="Arial"/>
          <w:color w:val="000000"/>
          <w:sz w:val="24"/>
          <w:szCs w:val="24"/>
        </w:rPr>
        <w:t>е</w:t>
      </w:r>
      <w:r w:rsidRPr="0070564B">
        <w:rPr>
          <w:rFonts w:ascii="Arial" w:hAnsi="Arial" w:cs="Arial"/>
          <w:color w:val="000000"/>
          <w:sz w:val="24"/>
          <w:szCs w:val="24"/>
        </w:rPr>
        <w:t>-</w:t>
      </w:r>
      <w:proofErr w:type="gramEnd"/>
      <w:r w:rsidRPr="0070564B">
        <w:rPr>
          <w:rFonts w:ascii="Arial" w:hAnsi="Arial" w:cs="Arial"/>
          <w:color w:val="000000"/>
          <w:sz w:val="24"/>
          <w:szCs w:val="24"/>
        </w:rPr>
        <w:t xml:space="preserve">  </w:t>
      </w:r>
      <w:r w:rsidRPr="0070564B">
        <w:rPr>
          <w:rFonts w:ascii="Arial" w:eastAsia="Times New Roman" w:hAnsi="Arial" w:cs="Arial"/>
          <w:color w:val="000000"/>
          <w:sz w:val="24"/>
          <w:szCs w:val="24"/>
        </w:rPr>
        <w:t>органы местного самоуправления района) о передаче осуществления части полномочий по решению вопросов местного значения (далее - соглашение).</w:t>
      </w:r>
    </w:p>
    <w:p w:rsidR="00941F3B" w:rsidRPr="00E85639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1F3B" w:rsidRPr="00CB641A" w:rsidRDefault="00941F3B" w:rsidP="0070564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CB641A">
        <w:rPr>
          <w:rFonts w:ascii="Arial" w:eastAsia="Times New Roman" w:hAnsi="Arial" w:cs="Arial"/>
          <w:b/>
          <w:color w:val="000000"/>
          <w:sz w:val="28"/>
          <w:szCs w:val="28"/>
        </w:rPr>
        <w:t xml:space="preserve">Раздел </w:t>
      </w:r>
      <w:r w:rsidRPr="00CB641A">
        <w:rPr>
          <w:rFonts w:ascii="Arial" w:eastAsia="Times New Roman" w:hAnsi="Arial" w:cs="Arial"/>
          <w:b/>
          <w:color w:val="000000"/>
          <w:sz w:val="28"/>
          <w:szCs w:val="28"/>
          <w:lang w:val="en-US"/>
        </w:rPr>
        <w:t>II</w:t>
      </w:r>
      <w:r w:rsidRPr="00CB641A">
        <w:rPr>
          <w:rFonts w:ascii="Arial" w:eastAsia="Times New Roman" w:hAnsi="Arial" w:cs="Arial"/>
          <w:b/>
          <w:color w:val="000000"/>
          <w:sz w:val="28"/>
          <w:szCs w:val="28"/>
        </w:rPr>
        <w:t>. Компетенция органов местного самоуправления поселения</w:t>
      </w:r>
    </w:p>
    <w:p w:rsidR="00941F3B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2.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Совет депутатов: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Theme="minorHAnsi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>-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 xml:space="preserve">принимает решение о передаче органам местного самоуправления района осуществления части полномочий по решению вопросов местного значения поселения;                                        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принимает решение о принятии органами местного самоуправления поселения осуществления части полномочий по решению вопросов местного значения муниципального района.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3.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Местная администрация поселения: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подготавливает заключение о целесообразности (нецелесообразности) передачи органам местного самоуправления района осуществления части полномочий по решению вопросов местного значения поселения;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 xml:space="preserve">разрабатывает методику расчета годового объема межбюджетных трансфертов, необходимых для осуществления передаваемых полномочий по решению вопросов местного значения;                       </w:t>
      </w:r>
      <w:proofErr w:type="gramEnd"/>
    </w:p>
    <w:p w:rsidR="00941F3B" w:rsidRPr="00CB641A" w:rsidRDefault="00941F3B" w:rsidP="00941F3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производит расчет межбюджетных трансфертов, необходимых для осуществления передаваемых полномочий по решению вопросов местного значения поселения, в соответствии с методикой расчета годового объема межбюджетных трансфертов, необходимых для осуществления передаваемых полномочий по решению вопросов местного значения;</w:t>
      </w:r>
    </w:p>
    <w:p w:rsidR="00941F3B" w:rsidRPr="00CB641A" w:rsidRDefault="00941F3B" w:rsidP="00941F3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разрабатывает проект решения Совета депутатов о передаче органам местного самоуправления района осуществления части полномочий по решению вопросов местного значения поселения;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разрабатывает проект решения Совета депутатов о принятии органами местного самоуправления поселения осуществления части полномочий по решению вопросов местного значения муниципального района;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разрабатывает проект соглашения о передаче осуществления части полномочий по решению вопросов местного значения поселения.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4.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Глава поселения: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lastRenderedPageBreak/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утверждает заключение о целесообразности (нецелесообразности) передачи органам местного самоуправления района осуществления части полномочий по</w:t>
      </w:r>
      <w:r w:rsidRPr="00CB641A">
        <w:rPr>
          <w:rFonts w:ascii="Arial" w:hAnsi="Arial" w:cs="Arial"/>
          <w:sz w:val="24"/>
          <w:szCs w:val="24"/>
        </w:rPr>
        <w:t xml:space="preserve">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решению вопросов местного значения поселения;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представляет на рассмотрение Совета депутатов проект решения Совета депутатов о передаче органам местного самоуправления района осуществления части полномочий по решению вопросов местного значения поселения;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представляет на рассмотрение Совета депутатов проект решения Совета депутатов о принятии органами местного самоуправления поселения осуществления части полномочий по решению вопросов местного значения муниципального района;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>-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подписывает  соглашение.</w:t>
      </w:r>
    </w:p>
    <w:p w:rsidR="00941F3B" w:rsidRPr="00DC041D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DC04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CB641A">
        <w:rPr>
          <w:rFonts w:ascii="Arial" w:eastAsia="Times New Roman" w:hAnsi="Arial" w:cs="Arial"/>
          <w:b/>
          <w:color w:val="000000"/>
          <w:sz w:val="28"/>
          <w:szCs w:val="28"/>
        </w:rPr>
        <w:t xml:space="preserve">Раздел </w:t>
      </w:r>
      <w:r w:rsidRPr="00CB641A">
        <w:rPr>
          <w:rFonts w:ascii="Arial" w:eastAsia="Times New Roman" w:hAnsi="Arial" w:cs="Arial"/>
          <w:b/>
          <w:color w:val="000000"/>
          <w:sz w:val="28"/>
          <w:szCs w:val="28"/>
          <w:lang w:val="en-US"/>
        </w:rPr>
        <w:t>III</w:t>
      </w:r>
      <w:r w:rsidRPr="00CB641A">
        <w:rPr>
          <w:rFonts w:ascii="Arial" w:eastAsia="Times New Roman" w:hAnsi="Arial" w:cs="Arial"/>
          <w:b/>
          <w:color w:val="000000"/>
          <w:sz w:val="28"/>
          <w:szCs w:val="28"/>
        </w:rPr>
        <w:t>. Порядок заключения органами местного самоуправления поселения</w:t>
      </w:r>
      <w:r w:rsidRPr="00CB641A">
        <w:rPr>
          <w:rFonts w:ascii="Arial" w:hAnsi="Arial" w:cs="Arial"/>
          <w:b/>
          <w:sz w:val="28"/>
          <w:szCs w:val="28"/>
        </w:rPr>
        <w:t xml:space="preserve"> </w:t>
      </w:r>
      <w:r w:rsidRPr="00CB641A">
        <w:rPr>
          <w:rFonts w:ascii="Arial" w:eastAsia="Times New Roman" w:hAnsi="Arial" w:cs="Arial"/>
          <w:b/>
          <w:color w:val="000000"/>
          <w:sz w:val="28"/>
          <w:szCs w:val="28"/>
        </w:rPr>
        <w:t>соглашения с органами местного самоуправления района о передаче</w:t>
      </w:r>
      <w:r w:rsidRPr="00CB641A">
        <w:rPr>
          <w:rFonts w:ascii="Arial" w:hAnsi="Arial" w:cs="Arial"/>
          <w:b/>
          <w:sz w:val="28"/>
          <w:szCs w:val="28"/>
        </w:rPr>
        <w:t xml:space="preserve"> </w:t>
      </w:r>
      <w:r w:rsidRPr="00CB641A">
        <w:rPr>
          <w:rFonts w:ascii="Arial" w:eastAsia="Times New Roman" w:hAnsi="Arial" w:cs="Arial"/>
          <w:b/>
          <w:color w:val="000000"/>
          <w:sz w:val="28"/>
          <w:szCs w:val="28"/>
        </w:rPr>
        <w:t>осуществления части полномочий по решению вопросов местного значения</w:t>
      </w:r>
    </w:p>
    <w:p w:rsidR="00941F3B" w:rsidRPr="00DC041D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5.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Инициировать передачу органам местного самоуправления района осуществления части полномочий по решению вопросов местного значения поселения могут Совет депутатов, глава поселения, иные органы местного самоуправления, предусмотренные уставом поселения, а также органы местного самоуправления района (далее - инициаторы).</w:t>
      </w:r>
    </w:p>
    <w:p w:rsidR="00941F3B" w:rsidRPr="00CB641A" w:rsidRDefault="00941F3B" w:rsidP="00941F3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6.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Инициаторы (за исключением главы поселения) представляют на имя главы поселения пояснительную записку с обоснованием необходимости передачи органам местного самоуправления района осуществления части полномочий по решению вопросов местного значения поселения.</w:t>
      </w:r>
    </w:p>
    <w:p w:rsidR="00941F3B" w:rsidRPr="00CB641A" w:rsidRDefault="00941F3B" w:rsidP="00941F3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7.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Глава поселения рассматривает пояснительную записку в</w:t>
      </w:r>
      <w:r w:rsidRPr="00CB641A">
        <w:rPr>
          <w:rFonts w:ascii="Arial" w:hAnsi="Arial" w:cs="Arial"/>
          <w:sz w:val="24"/>
          <w:szCs w:val="24"/>
        </w:rPr>
        <w:t xml:space="preserve">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течение 30 дней со дня ее получения и по</w:t>
      </w:r>
      <w:r w:rsidRPr="00CB641A">
        <w:rPr>
          <w:rFonts w:ascii="Arial" w:hAnsi="Arial" w:cs="Arial"/>
          <w:sz w:val="24"/>
          <w:szCs w:val="24"/>
        </w:rPr>
        <w:t xml:space="preserve">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результатам рассмотрения подготавливает заключение о целесообразности (нецелесообразности) передачи органам местного самоуправления района осуществления части полномочий по решению вопросов местного значения поселения.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8. 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О принятом по результатам рассмотрения пояснительной записки решении</w:t>
      </w:r>
      <w:r w:rsidRPr="00CB641A">
        <w:rPr>
          <w:rFonts w:ascii="Arial" w:hAnsi="Arial" w:cs="Arial"/>
          <w:sz w:val="24"/>
          <w:szCs w:val="24"/>
        </w:rPr>
        <w:t xml:space="preserve">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инициатор уведомляется в течение  трех дней со</w:t>
      </w:r>
      <w:r w:rsidRPr="00CB641A">
        <w:rPr>
          <w:rFonts w:ascii="Arial" w:hAnsi="Arial" w:cs="Arial"/>
          <w:sz w:val="24"/>
          <w:szCs w:val="24"/>
        </w:rPr>
        <w:t xml:space="preserve">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дня утверждения заключения, указанного в пункте 7 настоящего Положения.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9.  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Специалист администрации  поселения  в течение    десяти рабочих дней  с момента согласования, производит расчет межбюджетных трансфертов, необходимых для осуществления передаваемых полномочий по решению вопросов местного значения поселения, и подготавливает проект решения Совета депутатов о передаче органам местного самоуправления района осуществления части полномочий по решению вопросов местного значения поселения.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10.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Глава поселения вносит проект решения, указанный в пункте 9 настоящего Положения, в Совет поселения в порядке и в сроки, установленные для внесения проектов нормативных правовых актов представительного органа поселения в Совет поселения.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11.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В проекте решения Совета депутатов указываются: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полномочия по решению вопросов местного значения поселения, которые подлежат передаче органам местного самоуправления района на основе соглашения;</w:t>
      </w:r>
    </w:p>
    <w:p w:rsidR="00941F3B" w:rsidRPr="00CB641A" w:rsidRDefault="00941F3B" w:rsidP="00941F3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срок, на который заключается соглашение.</w:t>
      </w:r>
    </w:p>
    <w:p w:rsidR="00941F3B" w:rsidRPr="00CB641A" w:rsidRDefault="00941F3B" w:rsidP="00941F3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12.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 xml:space="preserve">Совет депутатов принимает решение о передаче органам местного самоуправления района осуществления части полномочий по решению вопросов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lastRenderedPageBreak/>
        <w:t>местного  значения  поселения  и  направляет принятое  решение  не  позднее</w:t>
      </w:r>
      <w:r w:rsidRPr="00CB641A">
        <w:rPr>
          <w:rFonts w:ascii="Arial" w:hAnsi="Arial" w:cs="Arial"/>
          <w:color w:val="000000"/>
          <w:sz w:val="24"/>
          <w:szCs w:val="24"/>
        </w:rPr>
        <w:t xml:space="preserve"> трех рабочих дней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 xml:space="preserve"> на рассмотрение органам местного</w:t>
      </w:r>
      <w:r w:rsidRPr="00CB641A">
        <w:rPr>
          <w:rFonts w:ascii="Arial" w:hAnsi="Arial" w:cs="Arial"/>
          <w:sz w:val="24"/>
          <w:szCs w:val="24"/>
        </w:rPr>
        <w:t xml:space="preserve">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самоуправления района.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13.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После получения информации от органов местного самоуправления района о результатах рассмотрения указанного в пункте 9 настоящего Положения решения и о готовности к принятию осуществления части полномочий по решению вопросов местного значения поселения уполномоченное должностное лицо администрации поселения осуществляет разработку проекта соглашения в</w:t>
      </w:r>
      <w:r w:rsidRPr="00CB641A">
        <w:rPr>
          <w:rFonts w:ascii="Arial" w:hAnsi="Arial" w:cs="Arial"/>
          <w:sz w:val="24"/>
          <w:szCs w:val="24"/>
        </w:rPr>
        <w:t xml:space="preserve">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течение 30 дней с момента получения указанной</w:t>
      </w:r>
      <w:r w:rsidRPr="00CB641A">
        <w:rPr>
          <w:rFonts w:ascii="Arial" w:hAnsi="Arial" w:cs="Arial"/>
          <w:sz w:val="24"/>
          <w:szCs w:val="24"/>
        </w:rPr>
        <w:t xml:space="preserve">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информации.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14. 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В случае принятия решения (решений) о передаче осуществления части полномочий по решению нескольких вопросов местного значения передача осуществления части полномочий оформляется по каждому вопросу местного значения отдельным соглашением.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15. 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Для разработки проекта соглашения администрацией поселения может быть создана рабочая группа из представителей сторон. Рабочая группа по итогам своей работы подготавливает проект соглашения, максимально учитывающий интересы сторон соглашения.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16.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До заключения (подписания сторонами) соглашения проект соглашения подлежит согласованию со всеми заинтересованными лицами структурных подразделений администрации поселения в порядке, установленном регламентом администрации поселения.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17.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После разработки и проведения правовой экспертизы проект соглашения подписывается главой поселения и направляется в орган местного самоуправления района, которому передается осуществление части полномочий по решению вопросов местного значения поселения в соответствии с соглашением.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18. 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Копия подписанного главой поселения и уполномоченным должностным</w:t>
      </w:r>
      <w:r w:rsidRPr="00CB641A">
        <w:rPr>
          <w:rFonts w:ascii="Arial" w:hAnsi="Arial" w:cs="Arial"/>
          <w:sz w:val="24"/>
          <w:szCs w:val="24"/>
        </w:rPr>
        <w:t xml:space="preserve">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лицом органа местного самоуправления района соглашения в течение трех рабочих дней направляется администрацией сельсовета в Совет депутатов.</w:t>
      </w:r>
    </w:p>
    <w:p w:rsidR="00941F3B" w:rsidRPr="00CB641A" w:rsidRDefault="00941F3B" w:rsidP="00941F3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19.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Соглашение должно быть заключено и направлено в Совет депутатов до внесения проекта решения о бюджете поселения (о внесении изменений в бюджет поселения) на очередной финансовый год (очередной финансовый год и плановый период) в Совет депутатов.</w:t>
      </w:r>
    </w:p>
    <w:p w:rsidR="00941F3B" w:rsidRPr="00CB641A" w:rsidRDefault="00941F3B" w:rsidP="00941F3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20.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Учет, регистрацию и хранение заключенных соглашении осуществляет администрация поселения.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21.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Изменения в соглашения вносятся в порядке, предусмотренном настоящим Положением для заключения соглашений.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22.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Принятие органами местного самоуправления поселения осуществления части полномочий по решению вопросов местного значения муниципального района осуществляется в порядке, предусмотренном для передачи органам местного самоуправления района осуществления части полномочий по решению вопросов местного значения поселения.</w:t>
      </w:r>
    </w:p>
    <w:p w:rsidR="00941F3B" w:rsidRPr="00DC041D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CB641A">
        <w:rPr>
          <w:rFonts w:ascii="Arial" w:eastAsia="Times New Roman" w:hAnsi="Arial" w:cs="Arial"/>
          <w:b/>
          <w:color w:val="000000"/>
          <w:sz w:val="28"/>
          <w:szCs w:val="28"/>
        </w:rPr>
        <w:t xml:space="preserve">Раздел </w:t>
      </w:r>
      <w:r w:rsidRPr="00CB641A">
        <w:rPr>
          <w:rFonts w:ascii="Arial" w:eastAsia="Times New Roman" w:hAnsi="Arial" w:cs="Arial"/>
          <w:b/>
          <w:color w:val="000000"/>
          <w:sz w:val="28"/>
          <w:szCs w:val="28"/>
          <w:lang w:val="en-US"/>
        </w:rPr>
        <w:t>IV</w:t>
      </w:r>
      <w:r w:rsidRPr="00CB641A">
        <w:rPr>
          <w:rFonts w:ascii="Arial" w:eastAsia="Times New Roman" w:hAnsi="Arial" w:cs="Arial"/>
          <w:b/>
          <w:color w:val="000000"/>
          <w:sz w:val="28"/>
          <w:szCs w:val="28"/>
        </w:rPr>
        <w:t>. Требования к содержанию соглашения</w:t>
      </w:r>
    </w:p>
    <w:p w:rsidR="00CB641A" w:rsidRDefault="00CB641A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23.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В соглашении в обязательном порядке указываются: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наименование сторон соглашения, наименование должности, фамилия, имя, отчество должностных лиц органов местного самоуправления поселения и муниципального района, действующих от имени указанных органов;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предмет (вопрос местного значения и конкретные передаваемые полномочия по его решению);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права и обязанности сторон;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lastRenderedPageBreak/>
        <w:t>-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порядок определения ежегодного объема межбюджетных трансфертов, необходимых для осуществления передаваемых полномочий;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перечень имущества, передаваемого для обеспечения осуществления передаваемых полномочий, порядок владения, пользования и распоряжения этим имуществом (указываются перечень имущества, порядок и условия его передачи и использования, если для осуществления передаваемых полномочий требуется</w:t>
      </w:r>
      <w:r w:rsidRPr="00CB641A">
        <w:rPr>
          <w:rFonts w:ascii="Arial" w:hAnsi="Arial" w:cs="Arial"/>
          <w:sz w:val="24"/>
          <w:szCs w:val="24"/>
        </w:rPr>
        <w:t xml:space="preserve">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передача имущества);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 xml:space="preserve">порядок </w:t>
      </w:r>
      <w:proofErr w:type="gramStart"/>
      <w:r w:rsidRPr="00CB641A">
        <w:rPr>
          <w:rFonts w:ascii="Arial" w:eastAsia="Times New Roman" w:hAnsi="Arial" w:cs="Arial"/>
          <w:color w:val="000000"/>
          <w:sz w:val="24"/>
          <w:szCs w:val="24"/>
        </w:rPr>
        <w:t>контроля за</w:t>
      </w:r>
      <w:proofErr w:type="gramEnd"/>
      <w:r w:rsidRPr="00CB641A">
        <w:rPr>
          <w:rFonts w:ascii="Arial" w:eastAsia="Times New Roman" w:hAnsi="Arial" w:cs="Arial"/>
          <w:color w:val="000000"/>
          <w:sz w:val="24"/>
          <w:szCs w:val="24"/>
        </w:rPr>
        <w:t xml:space="preserve"> исполнением передаваемых полномочий;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срок, на который заключается соглашение;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положения, устанавливающие основания и порядок прекращения действия соглашения, в том числе досрочного;</w:t>
      </w:r>
    </w:p>
    <w:p w:rsidR="00941F3B" w:rsidRPr="00CB641A" w:rsidRDefault="00941F3B" w:rsidP="00941F3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C88197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 xml:space="preserve">сроки и порядок предоставления отчетов об осуществлении переданных полномочий, использовании финансовых средств (межбюджетных трансфертов) и имущества (указываются виды, формы и сроки отчетности);   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Theme="minorHAnsi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>-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ответственность сторон за невыполнение либо ненадлежащее выполнение условий соглашения (указываются основания наступления и виды ответственности, финансовые санкции за неисполнение соглашения);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порядок рассмотрения сторонами споров в процессе исполнения соглашения;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порядок внесения изменений и дополнений в соглашение;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заключительные положения (в каком количестве экземпляров составлено соглашение и иные положения соглашения);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41A">
        <w:rPr>
          <w:rFonts w:ascii="Arial" w:hAnsi="Arial" w:cs="Arial"/>
          <w:color w:val="000000"/>
          <w:sz w:val="24"/>
          <w:szCs w:val="24"/>
        </w:rPr>
        <w:t xml:space="preserve">- </w:t>
      </w:r>
      <w:r w:rsidRPr="00CB641A">
        <w:rPr>
          <w:rFonts w:ascii="Arial" w:eastAsia="Times New Roman" w:hAnsi="Arial" w:cs="Arial"/>
          <w:color w:val="000000"/>
          <w:sz w:val="24"/>
          <w:szCs w:val="24"/>
        </w:rPr>
        <w:t>подписи сторон соглашения.</w:t>
      </w:r>
    </w:p>
    <w:p w:rsidR="00941F3B" w:rsidRPr="00CB641A" w:rsidRDefault="00941F3B" w:rsidP="00941F3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41F3B" w:rsidRPr="00CB641A" w:rsidRDefault="00941F3B" w:rsidP="00941F3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41F3B" w:rsidRPr="00CB641A" w:rsidRDefault="00941F3B" w:rsidP="00941F3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179D4" w:rsidRPr="00CB641A" w:rsidRDefault="000179D4">
      <w:pPr>
        <w:rPr>
          <w:rFonts w:ascii="Arial" w:hAnsi="Arial" w:cs="Arial"/>
          <w:sz w:val="24"/>
          <w:szCs w:val="24"/>
        </w:rPr>
      </w:pPr>
    </w:p>
    <w:sectPr w:rsidR="000179D4" w:rsidRPr="00CB641A" w:rsidSect="00481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1F3B"/>
    <w:rsid w:val="000179D4"/>
    <w:rsid w:val="00184289"/>
    <w:rsid w:val="00494DC0"/>
    <w:rsid w:val="0070564B"/>
    <w:rsid w:val="00825569"/>
    <w:rsid w:val="00941F3B"/>
    <w:rsid w:val="00B92DDF"/>
    <w:rsid w:val="00C877E4"/>
    <w:rsid w:val="00CB641A"/>
    <w:rsid w:val="00E8598D"/>
    <w:rsid w:val="00EF6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7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1F3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941F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41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1F3B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B92DD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">
    <w:name w:val="Текст1"/>
    <w:basedOn w:val="a"/>
    <w:rsid w:val="00B92DDF"/>
    <w:pPr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8"/>
      <w:szCs w:val="28"/>
      <w:lang w:eastAsia="ar-SA"/>
    </w:rPr>
  </w:style>
  <w:style w:type="paragraph" w:styleId="3">
    <w:name w:val="Body Text Indent 3"/>
    <w:basedOn w:val="a"/>
    <w:link w:val="30"/>
    <w:uiPriority w:val="99"/>
    <w:semiHidden/>
    <w:unhideWhenUsed/>
    <w:rsid w:val="00B92DD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92DDF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1787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8</cp:revision>
  <dcterms:created xsi:type="dcterms:W3CDTF">2015-12-21T08:59:00Z</dcterms:created>
  <dcterms:modified xsi:type="dcterms:W3CDTF">2015-12-28T06:52:00Z</dcterms:modified>
</cp:coreProperties>
</file>