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172" w:type="dxa"/>
        <w:tblInd w:w="-601" w:type="dxa"/>
        <w:tblLook w:val="04A0" w:firstRow="1" w:lastRow="0" w:firstColumn="1" w:lastColumn="0" w:noHBand="0" w:noVBand="1"/>
      </w:tblPr>
      <w:tblGrid>
        <w:gridCol w:w="5403"/>
        <w:gridCol w:w="4769"/>
      </w:tblGrid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I. </w:t>
            </w: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РЕКВИЗИТЫ ОТЧЕТА №1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ОКТМО органа власти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53607422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 власти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5622004909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органа власти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 образования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Оренбургской области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461724 Оренбургская область,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утлуево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д.6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Ответственное структурное подразделение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 образования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Ф.И.О. ответственного лица за достоверность и своевременность предоставления сведений в МПР Оренбургской области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Шарипов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Рифхат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Закирович</w:t>
            </w:r>
            <w:proofErr w:type="spellEnd"/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8(_35351)24358_ _ _-_ _-_ _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kutluevoselsov@mail.ru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страницы в сети «Интернет» с размещенным перечнем и изменениями к нему на сайте муниципального образования (все НПА должны быть размещены 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</w:t>
            </w:r>
          </w:p>
        </w:tc>
        <w:tc>
          <w:tcPr>
            <w:tcW w:w="4268" w:type="dxa"/>
            <w:shd w:val="clear" w:color="auto" w:fill="auto"/>
          </w:tcPr>
          <w:p w:rsidR="004B7989" w:rsidRDefault="004B79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" w:history="1">
              <w:r w:rsidRPr="009D3EBE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http://mo-kutluevo.ru/other_documets/imuschestvennaja-podderzhka-subektov-msp</w:t>
              </w:r>
            </w:hyperlink>
          </w:p>
          <w:p w:rsidR="004B7989" w:rsidRDefault="004B79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B7989" w:rsidRDefault="004B79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10172" w:type="dxa"/>
            <w:gridSpan w:val="2"/>
            <w:shd w:val="clear" w:color="auto" w:fill="auto"/>
          </w:tcPr>
          <w:p w:rsidR="004B7989" w:rsidRPr="006B324F" w:rsidRDefault="004B7989" w:rsidP="006B32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Информация о льготном предоставлении объектов из перечня имущества. Указываются только общие льготы, распространяющиеся </w:t>
            </w:r>
            <w:r w:rsidRPr="006B324F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НА ВСЕ ОБЪЕКТЫ</w:t>
            </w:r>
            <w:r w:rsidRPr="006B324F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из перечня. При наличии льгот, касающихся отдельных объектов, просьба указывать о них информацию в характеристике объекта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льготы (указывается описание льготы, основываясь на положениях НПА, которым данная льгота установлена)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начала действия льготы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Тип льготы по сроку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Срочная/Бессрочная 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окончания действия льготы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 власти, принявшего НПА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органа власти, принявшего НПА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акта, которым установлена льгота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акта, которым установлена льгота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акта, которым установлена льгота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Подтверждающий документ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Приложить скан-копию (в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 номером, датой и подписью) к отчету при направлении в МПР Оренбургской области </w:t>
            </w:r>
          </w:p>
        </w:tc>
      </w:tr>
      <w:tr w:rsidR="004B7989" w:rsidRPr="006B324F" w:rsidTr="004B7989">
        <w:tc>
          <w:tcPr>
            <w:tcW w:w="10172" w:type="dxa"/>
            <w:gridSpan w:val="2"/>
            <w:shd w:val="clear" w:color="auto" w:fill="auto"/>
          </w:tcPr>
          <w:p w:rsidR="004B7989" w:rsidRPr="006B324F" w:rsidRDefault="004B7989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ХАРАКТЕРИСТИКА ЗЕМЕЛЬНОГО УЧАСТКА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район/Городской округ (наименование)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муниципального образования (сельсовет/поссовет)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населенного пункта (село/поселок)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С.Кутлуево</w:t>
            </w:r>
            <w:proofErr w:type="spellEnd"/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элемента планировочной структуры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Земельный участок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элемента улично-дорожной сети (улица)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дома (включая литеру)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объекта адресации «Земельный участок» и номер земельного участка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Северная часть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районного кадастрового квартала 56:05:1006004</w:t>
            </w:r>
          </w:p>
        </w:tc>
      </w:tr>
      <w:tr w:rsidR="004B7989" w:rsidRPr="006B324F" w:rsidTr="004B7989">
        <w:trPr>
          <w:trHeight w:val="240"/>
        </w:trPr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Иные адресные ориентиры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Вид права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 собственности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Текущий объект из перечня является целым объектом или частью другого объекта (например, часть земельного участка)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Целый объект/</w:t>
            </w: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Часть целого объекта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Кадастровый номер текущего объекта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(указывается, если поставлен на государственный кадастровый учет)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56:05:1006004:42   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Кадастровый номер целого объекта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56:05:1006004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Земли с/х назначения, 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Код и наименование вида разрешенного использования (в соответствии с приказом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10.11.2020 № 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/0412)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Для сельскохозяйственного использования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Фактическое использование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Сельскохозяйственное использование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Площадь, (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631175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Наличие льготной арендной ставки для текущего объекта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льготной арендной ставки, месяц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Описание льготы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10172" w:type="dxa"/>
            <w:gridSpan w:val="2"/>
            <w:shd w:val="clear" w:color="auto" w:fill="auto"/>
          </w:tcPr>
          <w:p w:rsidR="004B7989" w:rsidRPr="006B324F" w:rsidRDefault="004B7989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Правообладатель</w:t>
            </w:r>
          </w:p>
        </w:tc>
      </w:tr>
      <w:tr w:rsidR="004B7989" w:rsidRPr="006B324F" w:rsidTr="004B7989">
        <w:tc>
          <w:tcPr>
            <w:tcW w:w="10172" w:type="dxa"/>
            <w:gridSpan w:val="2"/>
            <w:shd w:val="clear" w:color="auto" w:fill="auto"/>
          </w:tcPr>
          <w:p w:rsidR="004B7989" w:rsidRPr="006B324F" w:rsidRDefault="004B7989" w:rsidP="006B324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Сведения об органе власти, уполномоченном на управление и распоряжение имуществом. Должны быть заполнены сведения минимум об одной организации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правообладателя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5622004909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ОГРН правообладателя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1055602037710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правообладателя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 образования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документа основания возникновения права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ЕГРН от 30.06.2017</w:t>
            </w:r>
          </w:p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Собственность 56:05:1006004:42-56/003/2017-1   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документа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30.06.2017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регистрации права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30.06.2017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регистрации права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правоустанавливающего документа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бессрочный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окончания действия правоустанавливающего документа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10172" w:type="dxa"/>
            <w:gridSpan w:val="2"/>
            <w:shd w:val="clear" w:color="auto" w:fill="auto"/>
          </w:tcPr>
          <w:p w:rsidR="004B7989" w:rsidRPr="006B324F" w:rsidRDefault="004B7989" w:rsidP="006B324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Сведения о субъектах МСП/</w:t>
            </w:r>
            <w:proofErr w:type="spellStart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самозанятых</w:t>
            </w:r>
            <w:proofErr w:type="spellEnd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гражданах/организациях инфраструктуры поддержки, которым предоставлено имущество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права, на котором имущество правообладателю 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Аренда/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 предоставления имущества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Без торгов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Основания предоставления объекта без торгов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Единственный участник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Тип правообладателя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Субъект МСП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 </w:t>
            </w:r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субъекта МСП </w:t>
            </w:r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562200007859</w:t>
            </w:r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ОГРН субъекта МСП</w:t>
            </w:r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311565817800034</w:t>
            </w:r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правообладателя </w:t>
            </w:r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КФХ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Шарипова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Руфия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Нашатовна</w:t>
            </w:r>
            <w:proofErr w:type="spellEnd"/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деятельности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самозанятого</w:t>
            </w:r>
            <w:proofErr w:type="spellEnd"/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документа основания возникновения права </w:t>
            </w:r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Аренда</w:t>
            </w:r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документа</w:t>
            </w:r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04.02.2019</w:t>
            </w:r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Номер документа</w:t>
            </w:r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Цена договора аренды (арендная плата), руб.</w:t>
            </w:r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8653</w:t>
            </w:r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регистрации права</w:t>
            </w:r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04.02.2019</w:t>
            </w:r>
          </w:p>
        </w:tc>
      </w:tr>
      <w:tr w:rsidR="004B7989" w:rsidRPr="006B324F" w:rsidTr="004B7989">
        <w:tc>
          <w:tcPr>
            <w:tcW w:w="5904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регистрации права</w:t>
            </w:r>
          </w:p>
        </w:tc>
        <w:tc>
          <w:tcPr>
            <w:tcW w:w="4268" w:type="dxa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договора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Срочный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окончания действия договора </w:t>
            </w:r>
          </w:p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04.02.2067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 предоставления имущества в соответствии с договором аренды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Для сельскохозяйственного производства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Текущая стадия правоотношений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Действующее пользование</w:t>
            </w:r>
          </w:p>
        </w:tc>
      </w:tr>
      <w:tr w:rsidR="004B7989" w:rsidRPr="006B324F" w:rsidTr="004B7989">
        <w:tc>
          <w:tcPr>
            <w:tcW w:w="10172" w:type="dxa"/>
            <w:gridSpan w:val="2"/>
            <w:shd w:val="clear" w:color="auto" w:fill="auto"/>
          </w:tcPr>
          <w:p w:rsidR="004B7989" w:rsidRPr="006B324F" w:rsidRDefault="004B7989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Прекращение права пользования объектом (заполняется при расторжении, истечении срока действия договора, выкупе)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Причины прекращения правоотношений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Истечение срока договора/Расторжение/Выкуп имущества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прекращение правоотношений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Документ, подтверждающий переход права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Приложить скан-копию (в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 к отчету при направлении в МПР Оренбургской области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 выкупа по договору купли-продажи, рублей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 оплаты имущества в соответствии с ч.1 ст. 5 Закона 159-ФЗ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Срок рассрочки, месяц </w:t>
            </w:r>
            <w:proofErr w:type="gramStart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 </w:t>
            </w:r>
            <w:proofErr w:type="gramEnd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 случае выкупа имущества в рассрочку)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Периодичность рассрочки заполняется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 в рассрочку)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10172" w:type="dxa"/>
            <w:gridSpan w:val="2"/>
            <w:shd w:val="clear" w:color="auto" w:fill="auto"/>
          </w:tcPr>
          <w:p w:rsidR="004B7989" w:rsidRPr="006B324F" w:rsidRDefault="004B7989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Включение объекта в перечне имущества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Укажите, в каком документе впервые закреплены сведения об объекте* </w:t>
            </w:r>
          </w:p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 перечне/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органа, принявший НПА о включении объекта в перечень муниципального имущества</w:t>
            </w:r>
            <w:proofErr w:type="gramEnd"/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органа, принявшего документ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5622004909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25.06.2019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27-п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Ссылка на документ в сети интернет (должен быть размещен 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</w:t>
            </w:r>
          </w:p>
        </w:tc>
        <w:tc>
          <w:tcPr>
            <w:tcW w:w="4268" w:type="dxa"/>
            <w:shd w:val="clear" w:color="auto" w:fill="auto"/>
          </w:tcPr>
          <w:p w:rsidR="004B7989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" w:history="1">
              <w:r w:rsidRPr="009D3EBE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http://mo-kutluevo.ru/other_documets/imuschestvennaja-podderzhka-subektov-msp</w:t>
              </w:r>
            </w:hyperlink>
          </w:p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10172" w:type="dxa"/>
            <w:gridSpan w:val="2"/>
            <w:shd w:val="clear" w:color="auto" w:fill="auto"/>
          </w:tcPr>
          <w:p w:rsidR="004B7989" w:rsidRPr="006B324F" w:rsidRDefault="004B7989" w:rsidP="006B32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Исключение объекта из перечня имущества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органа, 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принявший</w:t>
            </w:r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НПА об исключении объекта из перечня муниципального имущества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органа, принявшего документ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Указ/Постановление/Решение/ Распоряжение/Приказ</w:t>
            </w: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rPr>
          <w:trHeight w:val="61"/>
        </w:trPr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Ссылка на документ в сети интернет (должен быть размещен 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7989" w:rsidRPr="006B324F" w:rsidTr="004B7989">
        <w:tc>
          <w:tcPr>
            <w:tcW w:w="5904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Причина исключения объекта из перечня имущества </w:t>
            </w:r>
          </w:p>
        </w:tc>
        <w:tc>
          <w:tcPr>
            <w:tcW w:w="4268" w:type="dxa"/>
            <w:shd w:val="clear" w:color="auto" w:fill="auto"/>
          </w:tcPr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B324F" w:rsidRPr="006B324F" w:rsidRDefault="006B324F" w:rsidP="006B324F">
      <w:pPr>
        <w:spacing w:after="0"/>
        <w:ind w:left="-709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0172" w:type="dxa"/>
        <w:tblInd w:w="-601" w:type="dxa"/>
        <w:tblLook w:val="04A0" w:firstRow="1" w:lastRow="0" w:firstColumn="1" w:lastColumn="0" w:noHBand="0" w:noVBand="1"/>
      </w:tblPr>
      <w:tblGrid>
        <w:gridCol w:w="5403"/>
        <w:gridCol w:w="4769"/>
      </w:tblGrid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I. </w:t>
            </w:r>
            <w:r w:rsidR="004B79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РЕКВИЗИТЫ ОТЧЕТА №2</w:t>
            </w:r>
            <w:bookmarkStart w:id="0" w:name="_GoBack"/>
            <w:bookmarkEnd w:id="0"/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ОКТМО органа власти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53607422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 власти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5622004909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органа власти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 образования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Оренбургской области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461724 Оренбургская область,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утлуево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д.6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Ответственное структурное подразделение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 образования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Ф.И.О. ответственного лица за достоверность и своевременность предоставления сведений в МПР Оренбургской области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Шарипов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Рифхат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Закирович</w:t>
            </w:r>
            <w:proofErr w:type="spellEnd"/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8(_35351)24358_ _ _-_ _-_ _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kutluevoselsov@mail.ru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страницы в сети «Интернет» с размещенным перечнем и изменениями к нему на сайте муниципального образования (все НПА должны быть размещены 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</w:t>
            </w:r>
          </w:p>
        </w:tc>
        <w:tc>
          <w:tcPr>
            <w:tcW w:w="4268" w:type="dxa"/>
            <w:shd w:val="clear" w:color="auto" w:fill="auto"/>
          </w:tcPr>
          <w:p w:rsidR="0055606D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" w:history="1">
              <w:r w:rsidRPr="009D3EBE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http://mo-kutluevo.ru/other_documets/imuschestvennaja-podderzhka-subektov-msp</w:t>
              </w:r>
            </w:hyperlink>
          </w:p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Информация о льготном предоставлении объектов из перечня имущества. Указываются только общие льготы, распространяющиеся </w:t>
            </w:r>
            <w:r w:rsidRPr="006B324F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НА ВСЕ ОБЪЕКТЫ</w:t>
            </w:r>
            <w:r w:rsidRPr="006B324F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из перечня. При наличии льгот, касающихся отдельных объектов, просьба указывать о них информацию в характеристике объекта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льготы (указывается описание льготы, основываясь на положениях НПА, которым данная льгота установлена)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начала действия льготы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Тип льготы по сроку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Срочная/Бессрочная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окончания действия льготы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 власти, принявшего НПА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органа власти, принявшего НПА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акта, которым установлена льгота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акта, которым установлена льгота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акта, которым установлена льгота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Подтверждающий документ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Приложить скан-копию (в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 номером, датой и подписью) к отчету при направлении в МПР Оренбургской области </w:t>
            </w: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ХАРАКТЕРИСТИКА ЗЕМЕЛЬНОГО УЧАСТКА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район/Городской округ (наименование)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муниципального образования (сельсовет/поссовет)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населенного пункта (село/поселок)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С.Кутлуево</w:t>
            </w:r>
            <w:proofErr w:type="spellEnd"/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элемента планировочной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структуры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Земельный участок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Наименование элемента улично-дорожной сети (улица)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дома (включая литеру)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объекта адресации «Земельный участок» и номер земельного участка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Северная и северо-восточная часть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районного кадастрового квартала 56:05:1006004</w:t>
            </w:r>
          </w:p>
        </w:tc>
      </w:tr>
      <w:tr w:rsidR="006B324F" w:rsidRPr="006B324F" w:rsidTr="004B7989">
        <w:trPr>
          <w:trHeight w:val="240"/>
        </w:trPr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Иные адресные ориентиры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Вид права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 собственности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Текущий объект из перечня является целым объектом или частью другого объекта (например, часть земельного участка)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Целый объект/</w:t>
            </w: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Часть целого объекта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Кадастровый номер текущего объекта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(указывается, если поставлен на государственный кадастровый учет)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56:05:1006004:41 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Кадастровый номер целого объекта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56:05:1006004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Земли с/х назначения,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Код и наименование вида разрешенного использования (в соответствии с приказом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10.11.2020 № 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/0412)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Для сельскохозяйственного использования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Фактическое использование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Сельскохозяйственное использование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Площадь, (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708825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Наличие льготной арендной ставки для текущего объекта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льготной арендной ставки, месяц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Описание льготы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Правообладатель</w:t>
            </w: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Сведения об органе власти, уполномоченном на управление и распоряжение имуществом. Должны быть заполнены сведения минимум об одной организации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правообладателя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5622004909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ОГРН правообладателя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1055602037710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правообладателя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 образования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документа основания возникновения права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ЕГРН от 30.06.2017</w:t>
            </w:r>
          </w:p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Собственность 56:05:1006004:41-56/003/2017-1  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документа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30.06.2017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регистрации права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30.06.2017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регистрации права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правоустанавливающего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бессрочный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окончания действия правоустанавливающего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Сведения о субъектах МСП/</w:t>
            </w:r>
            <w:proofErr w:type="spellStart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самозанятых</w:t>
            </w:r>
            <w:proofErr w:type="spellEnd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гражданах/организациях инфраструктуры поддержки, которым предоставлено имущество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права, на котором имущество правообладателю 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Аренда/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 предоставления имущества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Без торгов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Основания предоставления объекта без торгов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Единственный участник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Тип правообладателя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Субъект МСП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 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ИНН субъекта МСП 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5620204308155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ОГРН субъекта МСП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311631819400039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правообладателя 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КФХ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Толчев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Владимир Николаевич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деятельности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самозанятого</w:t>
            </w:r>
            <w:proofErr w:type="spellEnd"/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документа основания возникновения права 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Аренда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документа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31.10.2019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№2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Цена договора аренды (арендная плата), руб.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9718,00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регистрации права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31.10.2019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регистрации права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№2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договора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Срочный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окончания действия договора </w:t>
            </w:r>
          </w:p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31.10.2068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 предоставления имущества в соответствии с договором аренды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Для сельскохозяйственного производства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Текущая стадия правоотношений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Действующее пользование</w:t>
            </w: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Прекращение права пользования объектом (заполняется при расторжении, истечении срока действия договора, выкупе)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Причины прекращения правоотношений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Истечение срока договора/Расторжение/Выкуп имущества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прекращение правоотношений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Документ, подтверждающий переход права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Приложить скан-копию (в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 к отчету при направлении в МПР Оренбургской области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 выкупа по договору купли-продажи, рублей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 оплаты имущества в соответствии с ч.1 ст. 5 Закона 159-ФЗ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Срок рассрочки, месяц </w:t>
            </w:r>
            <w:proofErr w:type="gramStart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 </w:t>
            </w:r>
            <w:proofErr w:type="gramEnd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 случае выкупа имущества в рассрочку)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Периодичность рассрочки заполняется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 в рассрочку)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Включение объекта в перечне имущества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Укажите, в каком документе впервые закреплены сведения об объекте* </w:t>
            </w:r>
          </w:p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 перечне/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органа, принявший НПА о включении объекта в перечень муниципального имущества</w:t>
            </w:r>
            <w:proofErr w:type="gramEnd"/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органа, принявшего документ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5622004909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10.03.2020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15-п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Ссылка на документ в сети интернет (должен быть размещен 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</w:t>
            </w:r>
          </w:p>
        </w:tc>
        <w:tc>
          <w:tcPr>
            <w:tcW w:w="4268" w:type="dxa"/>
            <w:shd w:val="clear" w:color="auto" w:fill="auto"/>
          </w:tcPr>
          <w:p w:rsidR="0055606D" w:rsidRDefault="004B7989" w:rsidP="004B79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history="1">
              <w:r w:rsidRPr="009D3EBE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http://mo-kutluevo.ru/other_documets/imuschestvennaja-podderzhka-subektov-msp</w:t>
              </w:r>
            </w:hyperlink>
          </w:p>
          <w:p w:rsidR="004B7989" w:rsidRPr="006B324F" w:rsidRDefault="004B7989" w:rsidP="004B79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Исключение объекта из перечня имущества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органа, 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принявший</w:t>
            </w:r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НПА об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исключении объекта из перечня муниципального имущества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ИНН органа, принявшего документ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Указ/Постановление/Решение/ Распоряжение/Приказ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rPr>
          <w:trHeight w:val="61"/>
        </w:trPr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Ссылка на документ в сети интернет (должен быть размещен 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Причина исключения объекта из перечня имущества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B324F" w:rsidRPr="006B324F" w:rsidRDefault="006B324F" w:rsidP="006B324F">
      <w:pPr>
        <w:spacing w:after="0"/>
        <w:ind w:left="-709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0172" w:type="dxa"/>
        <w:tblInd w:w="-601" w:type="dxa"/>
        <w:tblLook w:val="04A0" w:firstRow="1" w:lastRow="0" w:firstColumn="1" w:lastColumn="0" w:noHBand="0" w:noVBand="1"/>
      </w:tblPr>
      <w:tblGrid>
        <w:gridCol w:w="5403"/>
        <w:gridCol w:w="4769"/>
      </w:tblGrid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I. </w:t>
            </w: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РЕКВИЗИТЫ ОТЧЕТА №3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ОКТМО органа власти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53607422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 власти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5622004909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органа власти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 образования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Оренбургской области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461724 Оренбургская область,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утлуево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д.6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Ответственное структурное подразделение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 образования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Ф.И.О. ответственного лица за достоверность и своевременность предоставления сведений в МПР Оренбургской области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Шарипов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Рифхат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Закирович</w:t>
            </w:r>
            <w:proofErr w:type="spellEnd"/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8(_35351)24358_ _ _-_ _-_ _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kutluevoselsov@mail.ru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страницы в сети «Интернет» с размещенным перечнем и изменениями к нему на сайте муниципального образования (все НПА должны быть размещены 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</w:t>
            </w:r>
          </w:p>
        </w:tc>
        <w:tc>
          <w:tcPr>
            <w:tcW w:w="4268" w:type="dxa"/>
            <w:shd w:val="clear" w:color="auto" w:fill="auto"/>
          </w:tcPr>
          <w:p w:rsidR="0055606D" w:rsidRDefault="004B7989" w:rsidP="004B79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" w:history="1">
              <w:r w:rsidRPr="009D3EBE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http://mo-kutluevo.ru/other_documets/imuschestvennaja-podderzhka-subektov-msp</w:t>
              </w:r>
            </w:hyperlink>
          </w:p>
          <w:p w:rsidR="004B7989" w:rsidRPr="006B324F" w:rsidRDefault="004B7989" w:rsidP="004B79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Информация о льготном предоставлении объектов из перечня имущества. Указываются только общие льготы, распространяющиеся </w:t>
            </w:r>
            <w:r w:rsidRPr="006B324F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НА ВСЕ ОБЪЕКТЫ</w:t>
            </w:r>
            <w:r w:rsidRPr="006B324F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из перечня. При наличии льгот, касающихся отдельных объектов, просьба указывать о них информацию в характеристике объекта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льготы (указывается описание льготы, основываясь на положениях НПА, которым данная льгота установлена)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начала действия льготы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Тип льготы по сроку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Срочная/Бессрочная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окончания действия льготы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 власти, принявшего НПА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органа власти, принявшего НПА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акта, которым установлена льгота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акта, которым установлена льгота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акта, которым установлена льгота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Подтверждающий документ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Приложить скан-копию (в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 номером, датой и подписью) к отчету при направлении в МПР Оренбургской области </w:t>
            </w: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ХАРАКТЕРИСТИКА ЗЕМЕЛЬНОГО УЧАСТКА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район/Городской округ (наименование)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муниципального образования (сельсовет/поссовет)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населенного пункта (село/поселок)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С.Кутлуево</w:t>
            </w:r>
            <w:proofErr w:type="spellEnd"/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элемента планировочной структуры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Земельный участок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элемента улично-дорожной сети (улица)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дома (включая литеру)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объекта адресации «Земельный участок» и номер земельного участка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Северо-западная часть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районного кадастрового квартала 56:05:1006004</w:t>
            </w:r>
          </w:p>
        </w:tc>
      </w:tr>
      <w:tr w:rsidR="006B324F" w:rsidRPr="006B324F" w:rsidTr="004B7989">
        <w:trPr>
          <w:trHeight w:val="240"/>
        </w:trPr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Иные адресные ориентиры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Вид права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 собственности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Текущий объект из перечня является целым объектом или частью другого объекта (например, часть земельного участка)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Целый объект/</w:t>
            </w: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Часть целого объекта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Кадастровый номер текущего объекта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(указывается, если поставлен на государственный кадастровый учет)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56:05:1006004:46 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Кадастровый номер целого объекта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56:05:1006004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Земли с/х назначения,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Код и наименование вида разрешенного использования (в соответствии с приказом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10.11.2020 № 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/0412)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Для сельскохозяйственного использования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Фактическое использование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Сельскохозяйственное использование</w:t>
            </w:r>
          </w:p>
        </w:tc>
      </w:tr>
      <w:tr w:rsidR="006B324F" w:rsidRPr="006B324F" w:rsidTr="004B7989">
        <w:trPr>
          <w:trHeight w:val="151"/>
        </w:trPr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Площадь, (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670000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Наличие льготной арендной ставки для текущего объекта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льготной арендной ставки, месяц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Описание льготы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Правообладатель</w:t>
            </w: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Сведения об органе власти, уполномоченном на управление и распоряжение имуществом. Должны быть заполнены сведения минимум об одной организации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правообладателя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5622004909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ОГРН правообладателя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1055602037710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правообладателя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 образования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документа основания возникновения права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ЕГРН от 14.02.2019</w:t>
            </w:r>
          </w:p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Собственность 56:05:1006004:46-56/012/2019-1   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документа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14.02.2019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регистрации права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14.02.2019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регистрации права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правоустанавливающего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бессрочный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окончания действия правоустанавливающего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Сведения о субъектах МСП/</w:t>
            </w:r>
            <w:proofErr w:type="spellStart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самозанятых</w:t>
            </w:r>
            <w:proofErr w:type="spellEnd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гражданах/организациях инфраструктуры поддержки, которым предоставлено имущество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права, на котором имущество правообладателю 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Аренда/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 предоставления имущества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Без торгов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Основания предоставления объекта без торгов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Единственный участник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Тип правообладателя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Субъект МСП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 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субъекта МСП 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562200007859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ОГРН субъекта МСП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311565817800034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правообладателя 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КФХ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Шарипова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Руфия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Нашатовна</w:t>
            </w:r>
            <w:proofErr w:type="spellEnd"/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деятельности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самозанятого</w:t>
            </w:r>
            <w:proofErr w:type="spellEnd"/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документа основания возникновения права 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Аренда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документа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01.11.2019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№3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Цена договора аренды (арендная плата), руб.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8540,00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регистрации права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01.11.2019</w:t>
            </w:r>
          </w:p>
        </w:tc>
      </w:tr>
      <w:tr w:rsidR="006B324F" w:rsidRPr="006B324F" w:rsidTr="004B7989">
        <w:tc>
          <w:tcPr>
            <w:tcW w:w="5904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 регистрации права</w:t>
            </w:r>
          </w:p>
        </w:tc>
        <w:tc>
          <w:tcPr>
            <w:tcW w:w="4268" w:type="dxa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№3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договора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Срочный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окончания действия договора </w:t>
            </w:r>
          </w:p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30.10.2068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 предоставления имущества в соответствии с договором аренды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Для сельскохозяйственного производства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Текущая стадия правоотношений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Действующее пользование</w:t>
            </w: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Прекращение права пользования объектом (заполняется при расторжении, истечении срока действия договора, выкупе)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Причины прекращения правоотношений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Истечение срока договора/Расторжение/Выкуп имущества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 прекращение правоотношений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Документ, подтверждающий переход права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Приложить скан-копию (в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 к отчету при направлении в МПР Оренбургской области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 выкупа по договору купли-продажи, рублей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 оплаты имущества в соответствии с ч.1 ст. 5 Закона 159-ФЗ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Срок рассрочки, месяц </w:t>
            </w:r>
            <w:proofErr w:type="gramStart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 </w:t>
            </w:r>
            <w:proofErr w:type="gramEnd"/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 случае выкупа имущества в рассрочку)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Периодичность рассрочки заполняется </w:t>
            </w:r>
            <w:r w:rsidRPr="006B32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(в случае выкупа имущества в рассрочку)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Включение объекта в перечне имущества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Укажите, в каком документе впервые закреплены сведения об объекте* </w:t>
            </w:r>
          </w:p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 перечне/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органа, принявший НПА о включении объекта в перечень муниципального имущества</w:t>
            </w:r>
            <w:proofErr w:type="gramEnd"/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органа, принявшего документ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5622004909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08.02.2021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Номер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14-п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Ссылка на документ в сети интернет (должен быть размещен 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</w:t>
            </w:r>
          </w:p>
        </w:tc>
        <w:tc>
          <w:tcPr>
            <w:tcW w:w="4268" w:type="dxa"/>
            <w:shd w:val="clear" w:color="auto" w:fill="auto"/>
          </w:tcPr>
          <w:p w:rsidR="0055606D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" w:history="1">
              <w:r w:rsidRPr="009D3EBE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http://mo-kutluevo.ru/other_documets/imuschestvennaja-podderzhka-subektov-msp</w:t>
              </w:r>
            </w:hyperlink>
          </w:p>
          <w:p w:rsidR="004B7989" w:rsidRPr="006B324F" w:rsidRDefault="004B7989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10172" w:type="dxa"/>
            <w:gridSpan w:val="2"/>
            <w:shd w:val="clear" w:color="auto" w:fill="auto"/>
          </w:tcPr>
          <w:p w:rsidR="006B324F" w:rsidRPr="006B324F" w:rsidRDefault="006B324F" w:rsidP="006B32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Исключение объекта из перечня имущества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органа, </w:t>
            </w:r>
            <w:proofErr w:type="gramStart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принявший</w:t>
            </w:r>
            <w:proofErr w:type="gramEnd"/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НПА об исключении объекта из перечня муниципального имущества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органа, принявшего документ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Указ/Постановление/Решение/ Распоряжение/Приказ</w:t>
            </w: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rPr>
          <w:trHeight w:val="61"/>
        </w:trPr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Ссылка на документ в сети интернет (должен быть размещен в формате 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>, с номером, датой и подписью)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324F" w:rsidRPr="006B324F" w:rsidTr="004B7989">
        <w:tc>
          <w:tcPr>
            <w:tcW w:w="5904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2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Причина исключения объекта из перечня имущества </w:t>
            </w:r>
          </w:p>
        </w:tc>
        <w:tc>
          <w:tcPr>
            <w:tcW w:w="4268" w:type="dxa"/>
            <w:shd w:val="clear" w:color="auto" w:fill="auto"/>
          </w:tcPr>
          <w:p w:rsidR="006B324F" w:rsidRPr="006B324F" w:rsidRDefault="006B324F" w:rsidP="006B32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B324F" w:rsidRPr="006B324F" w:rsidRDefault="006B324F" w:rsidP="006B324F">
      <w:pPr>
        <w:spacing w:after="0"/>
        <w:ind w:left="-709"/>
        <w:rPr>
          <w:rFonts w:ascii="Times New Roman" w:eastAsia="Calibri" w:hAnsi="Times New Roman" w:cs="Times New Roman"/>
          <w:sz w:val="24"/>
          <w:szCs w:val="24"/>
        </w:rPr>
      </w:pPr>
    </w:p>
    <w:p w:rsidR="00B53C3D" w:rsidRDefault="00B53C3D"/>
    <w:sectPr w:rsidR="00B53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EAA"/>
    <w:rsid w:val="004B7989"/>
    <w:rsid w:val="0055606D"/>
    <w:rsid w:val="006B324F"/>
    <w:rsid w:val="008E6CB0"/>
    <w:rsid w:val="00B53C3D"/>
    <w:rsid w:val="00D8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3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5606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560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3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5606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560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-kutluevo.ru/other_documets/imuschestvennaja-podderzhka-subektov-m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-kutluevo.ru/other_documets/imuschestvennaja-podderzhka-subektov-msp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-kutluevo.ru/other_documets/imuschestvennaja-podderzhka-subektov-msp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o-kutluevo.ru/other_documets/imuschestvennaja-podderzhka-subektov-msp" TargetMode="External"/><Relationship Id="rId10" Type="http://schemas.openxmlformats.org/officeDocument/2006/relationships/hyperlink" Target="http://mo-kutluevo.ru/other_documets/imuschestvennaja-podderzhka-subektov-m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-kutluevo.ru/other_documets/imuschestvennaja-podderzhka-subektov-m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2946</Words>
  <Characters>16796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dcterms:created xsi:type="dcterms:W3CDTF">2023-03-30T10:33:00Z</dcterms:created>
  <dcterms:modified xsi:type="dcterms:W3CDTF">2023-06-07T06:47:00Z</dcterms:modified>
</cp:coreProperties>
</file>