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9570"/>
      </w:tblGrid>
      <w:tr w:rsidR="00FD014D" w:rsidRPr="00FD014D" w:rsidTr="00FD014D">
        <w:tc>
          <w:tcPr>
            <w:tcW w:w="9570" w:type="dxa"/>
          </w:tcPr>
          <w:p w:rsidR="00FD014D" w:rsidRPr="00FD014D" w:rsidRDefault="00FD014D" w:rsidP="00FD014D">
            <w:pPr>
              <w:spacing w:after="0"/>
              <w:jc w:val="center"/>
              <w:rPr>
                <w:sz w:val="28"/>
                <w:szCs w:val="28"/>
              </w:rPr>
            </w:pPr>
            <w:r w:rsidRPr="00FD014D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EE82BF0" wp14:editId="166DF3BF">
                  <wp:extent cx="504825" cy="628650"/>
                  <wp:effectExtent l="0" t="0" r="9525" b="0"/>
                  <wp:docPr id="1" name="Рисунок 3" descr="Описание: asekeevo-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Описание: asekeevo-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D014D" w:rsidRPr="00FD014D" w:rsidRDefault="00FD014D" w:rsidP="00FD014D">
            <w:pPr>
              <w:spacing w:after="0"/>
              <w:jc w:val="center"/>
              <w:rPr>
                <w:b/>
                <w:sz w:val="28"/>
                <w:szCs w:val="28"/>
              </w:rPr>
            </w:pPr>
          </w:p>
          <w:p w:rsidR="00FD014D" w:rsidRPr="00FD014D" w:rsidRDefault="00FD014D" w:rsidP="00FD014D">
            <w:pPr>
              <w:spacing w:after="0" w:line="240" w:lineRule="auto"/>
              <w:jc w:val="center"/>
              <w:rPr>
                <w:b/>
                <w:sz w:val="28"/>
                <w:szCs w:val="28"/>
                <w:lang w:val="ru-RU"/>
              </w:rPr>
            </w:pPr>
            <w:r w:rsidRPr="00FD014D">
              <w:rPr>
                <w:b/>
                <w:sz w:val="28"/>
                <w:szCs w:val="28"/>
                <w:lang w:val="ru-RU"/>
              </w:rPr>
              <w:t>АДМИНИСТРАЦИЯ</w:t>
            </w:r>
          </w:p>
          <w:p w:rsidR="008F5EBB" w:rsidRDefault="00FD014D" w:rsidP="00FD014D">
            <w:pPr>
              <w:spacing w:after="0" w:line="240" w:lineRule="auto"/>
              <w:jc w:val="center"/>
              <w:rPr>
                <w:b/>
                <w:sz w:val="28"/>
                <w:szCs w:val="28"/>
                <w:lang w:val="ru-RU"/>
              </w:rPr>
            </w:pPr>
            <w:r w:rsidRPr="00FD014D">
              <w:rPr>
                <w:b/>
                <w:sz w:val="28"/>
                <w:szCs w:val="28"/>
                <w:lang w:val="ru-RU"/>
              </w:rPr>
              <w:t xml:space="preserve">МУНИЦИПАЛЬНОГО ОБРАЗОВАНИЯ </w:t>
            </w:r>
          </w:p>
          <w:p w:rsidR="008F5EBB" w:rsidRDefault="008F5EBB" w:rsidP="00FD014D">
            <w:pPr>
              <w:spacing w:after="0" w:line="240" w:lineRule="auto"/>
              <w:jc w:val="center"/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>КУТЛУЕ</w:t>
            </w:r>
            <w:r w:rsidR="00FD014D" w:rsidRPr="00FD014D">
              <w:rPr>
                <w:b/>
                <w:sz w:val="28"/>
                <w:szCs w:val="28"/>
                <w:lang w:val="ru-RU"/>
              </w:rPr>
              <w:t xml:space="preserve">ВСКИЙ СЕЛЬСОВЕТ </w:t>
            </w:r>
          </w:p>
          <w:p w:rsidR="008F5EBB" w:rsidRDefault="00FD014D" w:rsidP="00FD014D">
            <w:pPr>
              <w:spacing w:after="0" w:line="240" w:lineRule="auto"/>
              <w:jc w:val="center"/>
              <w:rPr>
                <w:b/>
                <w:sz w:val="28"/>
                <w:szCs w:val="28"/>
                <w:lang w:val="ru-RU"/>
              </w:rPr>
            </w:pPr>
            <w:r w:rsidRPr="00FD014D">
              <w:rPr>
                <w:b/>
                <w:sz w:val="28"/>
                <w:szCs w:val="28"/>
                <w:lang w:val="ru-RU"/>
              </w:rPr>
              <w:t>АСЕКЕВСКОГО РАЙОНА</w:t>
            </w:r>
          </w:p>
          <w:p w:rsidR="00FD014D" w:rsidRPr="00FD014D" w:rsidRDefault="00FD014D" w:rsidP="00FD014D">
            <w:pPr>
              <w:spacing w:after="0" w:line="240" w:lineRule="auto"/>
              <w:jc w:val="center"/>
              <w:rPr>
                <w:b/>
                <w:sz w:val="28"/>
                <w:szCs w:val="28"/>
                <w:lang w:val="ru-RU"/>
              </w:rPr>
            </w:pPr>
            <w:r w:rsidRPr="00FD014D">
              <w:rPr>
                <w:b/>
                <w:sz w:val="28"/>
                <w:szCs w:val="28"/>
                <w:lang w:val="ru-RU"/>
              </w:rPr>
              <w:t xml:space="preserve"> ОРЕНБУРГСКОЙ ОБЛАСТИ</w:t>
            </w:r>
          </w:p>
          <w:p w:rsidR="00FD014D" w:rsidRPr="00FD014D" w:rsidRDefault="00FD014D" w:rsidP="00FD014D">
            <w:pPr>
              <w:spacing w:after="0"/>
              <w:jc w:val="center"/>
              <w:rPr>
                <w:b/>
                <w:sz w:val="28"/>
                <w:szCs w:val="28"/>
                <w:lang w:val="ru-RU"/>
              </w:rPr>
            </w:pPr>
          </w:p>
          <w:p w:rsidR="00FD014D" w:rsidRPr="00FD014D" w:rsidRDefault="00FD014D" w:rsidP="00FD014D">
            <w:pPr>
              <w:spacing w:after="0" w:line="240" w:lineRule="auto"/>
              <w:jc w:val="center"/>
              <w:rPr>
                <w:b/>
                <w:sz w:val="28"/>
                <w:szCs w:val="28"/>
                <w:lang w:val="ru-RU"/>
              </w:rPr>
            </w:pPr>
            <w:r w:rsidRPr="00FD014D">
              <w:rPr>
                <w:b/>
                <w:sz w:val="28"/>
                <w:szCs w:val="28"/>
                <w:lang w:val="ru-RU"/>
              </w:rPr>
              <w:t>П О С Т А Н О В Л Е Н И Е</w:t>
            </w:r>
          </w:p>
        </w:tc>
      </w:tr>
    </w:tbl>
    <w:p w:rsidR="00FD014D" w:rsidRPr="00FD014D" w:rsidRDefault="00FD014D" w:rsidP="00FD014D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014D">
        <w:rPr>
          <w:rFonts w:ascii="Times New Roman" w:eastAsia="Times New Roman" w:hAnsi="Times New Roman" w:cs="Times New Roman"/>
          <w:sz w:val="28"/>
          <w:szCs w:val="28"/>
          <w:lang w:eastAsia="ru-RU"/>
        </w:rPr>
        <w:t>========================================================</w:t>
      </w:r>
    </w:p>
    <w:p w:rsidR="00FD014D" w:rsidRPr="00FD014D" w:rsidRDefault="00FD014D" w:rsidP="00FD014D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01.</w:t>
      </w:r>
      <w:r w:rsidR="008F5E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02.</w:t>
      </w:r>
      <w:r w:rsidRPr="00FD01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2023                                   с. </w:t>
      </w:r>
      <w:proofErr w:type="spellStart"/>
      <w:r w:rsidR="008F5E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Кутлуево</w:t>
      </w:r>
      <w:proofErr w:type="spellEnd"/>
      <w:r w:rsidR="008F5E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D01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№ </w:t>
      </w:r>
      <w:r w:rsidR="008F5E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Pr="00FD01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-п</w:t>
      </w:r>
    </w:p>
    <w:p w:rsidR="00FD014D" w:rsidRPr="00FD014D" w:rsidRDefault="00FD014D" w:rsidP="00FD014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014D" w:rsidRPr="00FD014D" w:rsidRDefault="00FD014D" w:rsidP="00FD014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r w:rsidRPr="00FD01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внесении изменения в Порядок разработки и утверждения </w:t>
      </w:r>
    </w:p>
    <w:p w:rsidR="00FD014D" w:rsidRPr="00FD014D" w:rsidRDefault="00FD014D" w:rsidP="00FD014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D01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бюджетного прогноза муниципального образования </w:t>
      </w:r>
      <w:proofErr w:type="spellStart"/>
      <w:r w:rsidR="008F5EBB" w:rsidRPr="008F5E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Кутлуевский</w:t>
      </w:r>
      <w:proofErr w:type="spellEnd"/>
      <w:r w:rsidR="008F5EBB" w:rsidRPr="008F5E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</w:t>
      </w:r>
      <w:r w:rsidR="008F5E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совет </w:t>
      </w:r>
      <w:r w:rsidRPr="00FD01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долгосрочный период</w:t>
      </w:r>
    </w:p>
    <w:bookmarkEnd w:id="0"/>
    <w:p w:rsidR="00FD014D" w:rsidRPr="00FD014D" w:rsidRDefault="00FD014D" w:rsidP="00FD014D">
      <w:pPr>
        <w:widowControl w:val="0"/>
        <w:tabs>
          <w:tab w:val="left" w:pos="5387"/>
          <w:tab w:val="left" w:pos="5670"/>
          <w:tab w:val="left" w:pos="637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D014D" w:rsidRPr="00FD014D" w:rsidRDefault="00FD014D" w:rsidP="00FD014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D01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4 статьи 170.1 Бюджетного кодекса Российской Федерации, пунктом 19 статьи 1 </w:t>
      </w:r>
      <w:r w:rsidRPr="00FD014D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FFF"/>
          <w:lang w:eastAsia="ru-RU"/>
        </w:rPr>
        <w:t xml:space="preserve">Федерального закона от 21 ноября 2022 г. </w:t>
      </w:r>
      <w:r w:rsidRPr="00FD014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№ 448-ФЗ «О внесении изменений в Бюджетный кодекс Российской Федерации и отдельные законодательные акты Российской Федерации, приостановлении действия отдельных положений Бюджетного кодекса Российской Федерации, признании утратившими силу отдельных положений законодательных актов Российской Федерации и об установлении особенностей исполнения бюджетов</w:t>
      </w:r>
      <w:proofErr w:type="gramEnd"/>
      <w:r w:rsidRPr="00FD014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бюджетной системы Российской Федерации в 2023 году», </w:t>
      </w:r>
      <w:r w:rsidRPr="00FD01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Уставом муниципального образования </w:t>
      </w:r>
      <w:proofErr w:type="spellStart"/>
      <w:r w:rsidR="008F5EBB" w:rsidRPr="008F5EBB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="008F5EBB" w:rsidRPr="008F5E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D01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сельсовет, </w:t>
      </w:r>
      <w:proofErr w:type="gramStart"/>
      <w:r w:rsidRPr="00FD014D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FD01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с т а н о в л я ю:</w:t>
      </w:r>
    </w:p>
    <w:p w:rsidR="00FD014D" w:rsidRPr="00FD014D" w:rsidRDefault="00FD014D" w:rsidP="00FD014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01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Внести изменение в Порядок разработки и утверждения бюджетного прогноза муниципального образования </w:t>
      </w:r>
      <w:r w:rsidR="008F5E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сельсовет </w:t>
      </w:r>
      <w:r w:rsidRPr="00FD01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долгосрочный период, утвержденный постановлением администрации муниципального образования </w:t>
      </w:r>
      <w:proofErr w:type="spellStart"/>
      <w:r w:rsidR="008F5EBB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="008F5E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от 10.06.2020 г. № 35</w:t>
      </w:r>
      <w:r w:rsidRPr="00FD01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-п «Об утверждении Порядка разработки и утверждения бюджетного прогноза муниципального образования </w:t>
      </w:r>
      <w:proofErr w:type="spellStart"/>
      <w:r w:rsidR="008F5EBB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="008F5E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  <w:r w:rsidRPr="00FD01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долгосрочный период» (далее – Порядок), исключив абзац 3 пункта 6 Порядка. </w:t>
      </w:r>
    </w:p>
    <w:p w:rsidR="00FD014D" w:rsidRPr="00FD014D" w:rsidRDefault="00FD014D" w:rsidP="00FD014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01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 Настоящее постановление вступает в силу </w:t>
      </w:r>
      <w:r w:rsidR="008F5EB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</w:t>
      </w:r>
      <w:r w:rsidRPr="00FD01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 обнародования</w:t>
      </w:r>
      <w:r w:rsidR="008F5E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подлежит размещению </w:t>
      </w:r>
      <w:r w:rsidRPr="00FD01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официальном сайте муниципального образования </w:t>
      </w:r>
      <w:proofErr w:type="spellStart"/>
      <w:r w:rsidR="008F5EBB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Кутлуевский</w:t>
      </w:r>
      <w:proofErr w:type="spellEnd"/>
      <w:r w:rsidR="008F5E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  <w:r w:rsidRPr="00FD014D">
        <w:rPr>
          <w:rFonts w:ascii="Times New Roman" w:eastAsia="Times New Roman" w:hAnsi="Times New Roman" w:cs="Times New Roman"/>
          <w:sz w:val="28"/>
          <w:szCs w:val="28"/>
          <w:lang w:eastAsia="ru-RU"/>
        </w:rPr>
        <w:t>с сети «Интернет».</w:t>
      </w:r>
    </w:p>
    <w:p w:rsidR="00FD014D" w:rsidRPr="00FD014D" w:rsidRDefault="00FD014D" w:rsidP="00FD014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014D">
        <w:rPr>
          <w:rFonts w:ascii="Times New Roman" w:eastAsia="Times New Roman" w:hAnsi="Times New Roman" w:cs="Times New Roman"/>
          <w:sz w:val="28"/>
          <w:szCs w:val="28"/>
          <w:lang w:eastAsia="ru-RU"/>
        </w:rPr>
        <w:t>3. Контроль за выполнением настоящего постановления оставляю за собой.</w:t>
      </w:r>
    </w:p>
    <w:p w:rsidR="00FD014D" w:rsidRPr="00FD014D" w:rsidRDefault="00FD014D" w:rsidP="00FD014D">
      <w:pPr>
        <w:tabs>
          <w:tab w:val="left" w:pos="765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D014D" w:rsidRDefault="00FD014D" w:rsidP="00FD014D">
      <w:pPr>
        <w:tabs>
          <w:tab w:val="left" w:pos="765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D014D" w:rsidRPr="00FD014D" w:rsidRDefault="00FD014D" w:rsidP="00FD014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D01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муниципального образования                    </w:t>
      </w:r>
      <w:r w:rsidR="008F5E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proofErr w:type="spellStart"/>
      <w:r w:rsidR="008F5EBB">
        <w:rPr>
          <w:rFonts w:ascii="Times New Roman" w:eastAsia="Times New Roman" w:hAnsi="Times New Roman" w:cs="Times New Roman"/>
          <w:sz w:val="28"/>
          <w:szCs w:val="28"/>
          <w:lang w:eastAsia="ru-RU"/>
        </w:rPr>
        <w:t>Р.З.Шарипов</w:t>
      </w:r>
      <w:proofErr w:type="spellEnd"/>
    </w:p>
    <w:p w:rsidR="00C549A9" w:rsidRDefault="00C549A9"/>
    <w:sectPr w:rsidR="00C549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871"/>
    <w:rsid w:val="003F415F"/>
    <w:rsid w:val="008F5EBB"/>
    <w:rsid w:val="00B66871"/>
    <w:rsid w:val="00C549A9"/>
    <w:rsid w:val="00FD0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D014D"/>
    <w:pPr>
      <w:keepNext/>
      <w:widowControl w:val="0"/>
      <w:numPr>
        <w:numId w:val="1"/>
      </w:numPr>
      <w:suppressAutoHyphens/>
      <w:spacing w:after="0" w:line="240" w:lineRule="auto"/>
      <w:outlineLvl w:val="0"/>
    </w:pPr>
    <w:rPr>
      <w:rFonts w:ascii="Times New Roman" w:eastAsia="Lucida Sans Unicode" w:hAnsi="Times New Roman" w:cs="Tahoma"/>
      <w:b/>
      <w:kern w:val="2"/>
      <w:sz w:val="28"/>
      <w:szCs w:val="20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D014D"/>
    <w:rPr>
      <w:rFonts w:ascii="Times New Roman" w:eastAsia="Lucida Sans Unicode" w:hAnsi="Times New Roman" w:cs="Tahoma"/>
      <w:b/>
      <w:kern w:val="2"/>
      <w:sz w:val="28"/>
      <w:szCs w:val="20"/>
      <w:lang w:eastAsia="hi-IN" w:bidi="hi-IN"/>
    </w:rPr>
  </w:style>
  <w:style w:type="table" w:customStyle="1" w:styleId="2">
    <w:name w:val="Сетка таблицы2"/>
    <w:basedOn w:val="a1"/>
    <w:rsid w:val="00FD014D"/>
    <w:pPr>
      <w:spacing w:after="200" w:line="276" w:lineRule="auto"/>
    </w:pPr>
    <w:rPr>
      <w:rFonts w:ascii="Times New Roman" w:eastAsia="Times New Roman" w:hAnsi="Times New Roman" w:cs="Times New Roman"/>
      <w:sz w:val="20"/>
      <w:szCs w:val="20"/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FD01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D014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D014D"/>
    <w:pPr>
      <w:keepNext/>
      <w:widowControl w:val="0"/>
      <w:numPr>
        <w:numId w:val="1"/>
      </w:numPr>
      <w:suppressAutoHyphens/>
      <w:spacing w:after="0" w:line="240" w:lineRule="auto"/>
      <w:outlineLvl w:val="0"/>
    </w:pPr>
    <w:rPr>
      <w:rFonts w:ascii="Times New Roman" w:eastAsia="Lucida Sans Unicode" w:hAnsi="Times New Roman" w:cs="Tahoma"/>
      <w:b/>
      <w:kern w:val="2"/>
      <w:sz w:val="28"/>
      <w:szCs w:val="20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D014D"/>
    <w:rPr>
      <w:rFonts w:ascii="Times New Roman" w:eastAsia="Lucida Sans Unicode" w:hAnsi="Times New Roman" w:cs="Tahoma"/>
      <w:b/>
      <w:kern w:val="2"/>
      <w:sz w:val="28"/>
      <w:szCs w:val="20"/>
      <w:lang w:eastAsia="hi-IN" w:bidi="hi-IN"/>
    </w:rPr>
  </w:style>
  <w:style w:type="table" w:customStyle="1" w:styleId="2">
    <w:name w:val="Сетка таблицы2"/>
    <w:basedOn w:val="a1"/>
    <w:rsid w:val="00FD014D"/>
    <w:pPr>
      <w:spacing w:after="200" w:line="276" w:lineRule="auto"/>
    </w:pPr>
    <w:rPr>
      <w:rFonts w:ascii="Times New Roman" w:eastAsia="Times New Roman" w:hAnsi="Times New Roman" w:cs="Times New Roman"/>
      <w:sz w:val="20"/>
      <w:szCs w:val="20"/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FD01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D01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406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281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Рязановка</dc:creator>
  <cp:keywords/>
  <dc:description/>
  <cp:lastModifiedBy>Кутлуево</cp:lastModifiedBy>
  <cp:revision>4</cp:revision>
  <cp:lastPrinted>2023-01-27T10:38:00Z</cp:lastPrinted>
  <dcterms:created xsi:type="dcterms:W3CDTF">2023-01-27T10:37:00Z</dcterms:created>
  <dcterms:modified xsi:type="dcterms:W3CDTF">2023-02-01T07:12:00Z</dcterms:modified>
</cp:coreProperties>
</file>