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814BD1" w14:textId="56396ECC" w:rsidR="006C7E1F" w:rsidRPr="006C7E1F" w:rsidRDefault="00CE41C1" w:rsidP="00CE41C1">
      <w:pPr>
        <w:rPr>
          <w:noProof/>
          <w:sz w:val="28"/>
          <w:szCs w:val="28"/>
          <w:lang w:eastAsia="ar-SA"/>
        </w:rPr>
      </w:pPr>
      <w:r>
        <w:rPr>
          <w:sz w:val="24"/>
          <w:szCs w:val="24"/>
        </w:rPr>
        <w:t xml:space="preserve">                                                                 </w:t>
      </w:r>
      <w:r w:rsidR="00FD2C7A" w:rsidRPr="00F14306">
        <w:rPr>
          <w:sz w:val="24"/>
          <w:szCs w:val="24"/>
        </w:rPr>
        <w:t> </w:t>
      </w:r>
      <w:r w:rsidR="006C7E1F" w:rsidRPr="006C7E1F">
        <w:rPr>
          <w:noProof/>
          <w:sz w:val="28"/>
          <w:szCs w:val="28"/>
          <w:lang w:eastAsia="ar-SA"/>
        </w:rPr>
        <w:t xml:space="preserve">  </w:t>
      </w:r>
      <w:r w:rsidR="00782E6A">
        <w:rPr>
          <w:noProof/>
          <w:sz w:val="28"/>
          <w:szCs w:val="28"/>
          <w:lang w:eastAsia="ar-SA"/>
        </w:rPr>
        <w:t xml:space="preserve">     </w:t>
      </w:r>
      <w:r w:rsidR="006C7E1F" w:rsidRPr="006C7E1F">
        <w:rPr>
          <w:noProof/>
          <w:sz w:val="28"/>
          <w:szCs w:val="28"/>
          <w:lang w:eastAsia="ar-SA"/>
        </w:rPr>
        <w:t xml:space="preserve">  </w:t>
      </w:r>
      <w:r w:rsidR="006C7E1F">
        <w:rPr>
          <w:noProof/>
          <w:sz w:val="28"/>
          <w:szCs w:val="28"/>
        </w:rPr>
        <w:drawing>
          <wp:inline distT="0" distB="0" distL="0" distR="0" wp14:anchorId="0CC5BA1B" wp14:editId="24DD51C6">
            <wp:extent cx="504825" cy="628650"/>
            <wp:effectExtent l="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ar-SA"/>
        </w:rPr>
        <w:t xml:space="preserve">  </w:t>
      </w:r>
    </w:p>
    <w:p w14:paraId="334658A2" w14:textId="77777777" w:rsidR="006C7E1F" w:rsidRPr="006C7E1F" w:rsidRDefault="006C7E1F" w:rsidP="006C7E1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ar-SA"/>
        </w:rPr>
      </w:pPr>
      <w:r w:rsidRPr="006C7E1F">
        <w:rPr>
          <w:b/>
          <w:bCs/>
          <w:color w:val="000000"/>
          <w:sz w:val="28"/>
          <w:szCs w:val="28"/>
          <w:lang w:eastAsia="ar-SA"/>
        </w:rPr>
        <w:t xml:space="preserve">                                                 АДМИНИСТРАЦИЯ</w:t>
      </w:r>
    </w:p>
    <w:p w14:paraId="2CC3122C" w14:textId="77777777" w:rsidR="006C7E1F" w:rsidRPr="006C7E1F" w:rsidRDefault="006C7E1F" w:rsidP="006C7E1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ar-SA"/>
        </w:rPr>
      </w:pPr>
      <w:r w:rsidRPr="006C7E1F">
        <w:rPr>
          <w:b/>
          <w:bCs/>
          <w:color w:val="000000"/>
          <w:sz w:val="28"/>
          <w:szCs w:val="28"/>
          <w:lang w:eastAsia="ar-SA"/>
        </w:rPr>
        <w:t xml:space="preserve">                               МУНИЦИПАЛЬНОГО ОБРАЗОВАНИЯ </w:t>
      </w:r>
    </w:p>
    <w:p w14:paraId="529CFB39" w14:textId="77777777" w:rsidR="006C7E1F" w:rsidRPr="006C7E1F" w:rsidRDefault="006C7E1F" w:rsidP="006C7E1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ar-SA"/>
        </w:rPr>
      </w:pPr>
      <w:r w:rsidRPr="006C7E1F">
        <w:rPr>
          <w:b/>
          <w:bCs/>
          <w:color w:val="000000"/>
          <w:sz w:val="28"/>
          <w:szCs w:val="28"/>
          <w:lang w:eastAsia="ar-SA"/>
        </w:rPr>
        <w:t xml:space="preserve">                                      КУТЛУЕВСКИЙ СЕЛЬСОВЕТ    </w:t>
      </w:r>
    </w:p>
    <w:p w14:paraId="6B5EA05B" w14:textId="77777777" w:rsidR="006C7E1F" w:rsidRPr="006C7E1F" w:rsidRDefault="006C7E1F" w:rsidP="006C7E1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ar-SA"/>
        </w:rPr>
      </w:pPr>
      <w:r w:rsidRPr="006C7E1F">
        <w:rPr>
          <w:b/>
          <w:bCs/>
          <w:color w:val="000000"/>
          <w:sz w:val="28"/>
          <w:szCs w:val="28"/>
          <w:lang w:eastAsia="ar-SA"/>
        </w:rPr>
        <w:t xml:space="preserve">                                         АСЕКЕЕВСКОГО РАЙОНА</w:t>
      </w:r>
    </w:p>
    <w:p w14:paraId="283ABD6B" w14:textId="77777777" w:rsidR="006C7E1F" w:rsidRPr="006C7E1F" w:rsidRDefault="006C7E1F" w:rsidP="006C7E1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ar-SA"/>
        </w:rPr>
      </w:pPr>
      <w:r w:rsidRPr="006C7E1F">
        <w:rPr>
          <w:b/>
          <w:bCs/>
          <w:color w:val="000000"/>
          <w:sz w:val="28"/>
          <w:szCs w:val="28"/>
          <w:lang w:eastAsia="ar-SA"/>
        </w:rPr>
        <w:t xml:space="preserve">                                        ОРЕНБУРГСКОЙ ОБЛАСТИ</w:t>
      </w:r>
    </w:p>
    <w:p w14:paraId="70817D2C" w14:textId="77777777" w:rsidR="006C7E1F" w:rsidRPr="006C7E1F" w:rsidRDefault="006C7E1F" w:rsidP="006C7E1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ar-SA"/>
        </w:rPr>
      </w:pPr>
    </w:p>
    <w:p w14:paraId="32ABEFE1" w14:textId="77777777" w:rsidR="006C7E1F" w:rsidRPr="006C7E1F" w:rsidRDefault="006C7E1F" w:rsidP="006C7E1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ar-SA"/>
        </w:rPr>
      </w:pPr>
      <w:r w:rsidRPr="006C7E1F">
        <w:rPr>
          <w:b/>
          <w:bCs/>
          <w:color w:val="000000"/>
          <w:sz w:val="28"/>
          <w:szCs w:val="28"/>
          <w:lang w:eastAsia="ar-SA"/>
        </w:rPr>
        <w:t xml:space="preserve">                                           </w:t>
      </w:r>
      <w:proofErr w:type="gramStart"/>
      <w:r w:rsidRPr="006C7E1F">
        <w:rPr>
          <w:b/>
          <w:bCs/>
          <w:color w:val="000000"/>
          <w:sz w:val="28"/>
          <w:szCs w:val="28"/>
          <w:lang w:eastAsia="ar-SA"/>
        </w:rPr>
        <w:t>П</w:t>
      </w:r>
      <w:proofErr w:type="gramEnd"/>
      <w:r w:rsidRPr="006C7E1F">
        <w:rPr>
          <w:b/>
          <w:bCs/>
          <w:color w:val="000000"/>
          <w:sz w:val="28"/>
          <w:szCs w:val="28"/>
          <w:lang w:eastAsia="ar-SA"/>
        </w:rPr>
        <w:t xml:space="preserve"> О С Т А Н О В Л Е Н И Е  </w:t>
      </w:r>
    </w:p>
    <w:p w14:paraId="091E5DFD" w14:textId="77777777" w:rsidR="006C7E1F" w:rsidRPr="006C7E1F" w:rsidRDefault="006C7E1F" w:rsidP="006C7E1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Cs/>
          <w:color w:val="000000"/>
          <w:sz w:val="28"/>
          <w:szCs w:val="28"/>
          <w:lang w:eastAsia="ar-SA"/>
        </w:rPr>
      </w:pPr>
    </w:p>
    <w:tbl>
      <w:tblPr>
        <w:tblW w:w="0" w:type="auto"/>
        <w:tblBorders>
          <w:top w:val="thinThickMedium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60"/>
      </w:tblGrid>
      <w:tr w:rsidR="006C7E1F" w:rsidRPr="006C7E1F" w14:paraId="752A62B2" w14:textId="77777777" w:rsidTr="00B145C9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14:paraId="6D085ED1" w14:textId="77777777" w:rsidR="006C7E1F" w:rsidRPr="006C7E1F" w:rsidRDefault="006C7E1F" w:rsidP="006C7E1F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6C7E1F">
              <w:rPr>
                <w:bCs/>
                <w:color w:val="000000"/>
                <w:sz w:val="28"/>
                <w:szCs w:val="28"/>
                <w:lang w:eastAsia="ar-SA"/>
              </w:rPr>
              <w:t xml:space="preserve"> </w:t>
            </w:r>
          </w:p>
        </w:tc>
      </w:tr>
    </w:tbl>
    <w:p w14:paraId="761940B8" w14:textId="148AB7B5" w:rsidR="006C7E1F" w:rsidRPr="006C7E1F" w:rsidRDefault="00CE41C1" w:rsidP="006C7E1F">
      <w:pPr>
        <w:widowControl w:val="0"/>
        <w:suppressAutoHyphens/>
        <w:autoSpaceDE w:val="0"/>
        <w:autoSpaceDN w:val="0"/>
        <w:adjustRightInd w:val="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27.01</w:t>
      </w:r>
      <w:r w:rsidR="006C7E1F" w:rsidRPr="006C7E1F">
        <w:rPr>
          <w:sz w:val="28"/>
          <w:szCs w:val="28"/>
          <w:lang w:eastAsia="ar-SA"/>
        </w:rPr>
        <w:t xml:space="preserve">.2023                                    с. </w:t>
      </w:r>
      <w:proofErr w:type="spellStart"/>
      <w:r w:rsidR="006C7E1F" w:rsidRPr="006C7E1F">
        <w:rPr>
          <w:sz w:val="28"/>
          <w:szCs w:val="28"/>
          <w:lang w:eastAsia="ar-SA"/>
        </w:rPr>
        <w:t>Кутлуево</w:t>
      </w:r>
      <w:proofErr w:type="spellEnd"/>
      <w:r w:rsidR="006C7E1F" w:rsidRPr="006C7E1F">
        <w:rPr>
          <w:sz w:val="28"/>
          <w:szCs w:val="28"/>
          <w:lang w:eastAsia="ar-SA"/>
        </w:rPr>
        <w:t xml:space="preserve">                                              №</w:t>
      </w:r>
      <w:r>
        <w:rPr>
          <w:sz w:val="28"/>
          <w:szCs w:val="28"/>
          <w:lang w:eastAsia="ar-SA"/>
        </w:rPr>
        <w:t>7-п</w:t>
      </w:r>
    </w:p>
    <w:p w14:paraId="41D4CF00" w14:textId="77777777" w:rsidR="006C7E1F" w:rsidRPr="006C7E1F" w:rsidRDefault="006C7E1F" w:rsidP="006C7E1F">
      <w:pPr>
        <w:suppressAutoHyphens/>
        <w:jc w:val="center"/>
        <w:rPr>
          <w:sz w:val="28"/>
          <w:szCs w:val="28"/>
          <w:lang w:eastAsia="ar-SA"/>
        </w:rPr>
      </w:pPr>
    </w:p>
    <w:p w14:paraId="01678F62" w14:textId="77777777" w:rsidR="00FD2C7A" w:rsidRDefault="00FD2C7A" w:rsidP="00FD2C7A">
      <w:pPr>
        <w:tabs>
          <w:tab w:val="left" w:pos="4536"/>
        </w:tabs>
        <w:spacing w:line="240" w:lineRule="exact"/>
        <w:jc w:val="center"/>
        <w:rPr>
          <w:b/>
          <w:sz w:val="28"/>
        </w:rPr>
      </w:pPr>
    </w:p>
    <w:p w14:paraId="7CF46416" w14:textId="77777777" w:rsidR="00FD2C7A" w:rsidRDefault="00FD2C7A" w:rsidP="00FD2C7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 утверждении Порядка заключения</w:t>
      </w:r>
    </w:p>
    <w:p w14:paraId="46B096C1" w14:textId="77777777" w:rsidR="00FD2C7A" w:rsidRDefault="00FD2C7A" w:rsidP="00FD2C7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специального инвестиционного контракта</w:t>
      </w:r>
    </w:p>
    <w:p w14:paraId="7F944BBE" w14:textId="77777777" w:rsidR="00FD2C7A" w:rsidRDefault="00FD2C7A" w:rsidP="00FD2C7A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772AABDC" w14:textId="34B52186" w:rsidR="00FD2C7A" w:rsidRPr="006C7E1F" w:rsidRDefault="00FD2C7A" w:rsidP="00FD2C7A">
      <w:pPr>
        <w:pStyle w:val="a3"/>
        <w:spacing w:after="240" w:line="322" w:lineRule="exact"/>
        <w:ind w:left="20" w:right="40" w:firstLine="700"/>
        <w:rPr>
          <w:lang w:val="ru-RU"/>
        </w:rPr>
      </w:pPr>
      <w:r>
        <w:rPr>
          <w:szCs w:val="28"/>
        </w:rPr>
        <w:t xml:space="preserve">В соответствии со </w:t>
      </w:r>
      <w:hyperlink r:id="rId6" w:history="1">
        <w:r w:rsidRPr="005A7D70">
          <w:t>ст</w:t>
        </w:r>
        <w:r>
          <w:rPr>
            <w:lang w:val="ru-RU"/>
          </w:rPr>
          <w:t>.</w:t>
        </w:r>
        <w:r w:rsidRPr="005A7D70">
          <w:t xml:space="preserve"> 16</w:t>
        </w:r>
      </w:hyperlink>
      <w:r>
        <w:rPr>
          <w:szCs w:val="28"/>
        </w:rPr>
        <w:t xml:space="preserve"> Федерального закона от 31 декабря 2014 года </w:t>
      </w:r>
      <w:r>
        <w:rPr>
          <w:szCs w:val="28"/>
          <w:lang w:val="ru-RU"/>
        </w:rPr>
        <w:t>№</w:t>
      </w:r>
      <w:r>
        <w:rPr>
          <w:szCs w:val="28"/>
        </w:rPr>
        <w:t>488-ФЗ</w:t>
      </w:r>
      <w:r>
        <w:rPr>
          <w:szCs w:val="28"/>
          <w:lang w:val="ru-RU"/>
        </w:rPr>
        <w:t xml:space="preserve"> «</w:t>
      </w:r>
      <w:r>
        <w:rPr>
          <w:szCs w:val="28"/>
        </w:rPr>
        <w:t>О промышленной политике в Российской Федерации</w:t>
      </w:r>
      <w:r>
        <w:rPr>
          <w:szCs w:val="28"/>
          <w:lang w:val="ru-RU"/>
        </w:rPr>
        <w:t>», Ст. 19 Закона №39-ФЗ</w:t>
      </w:r>
      <w:r>
        <w:rPr>
          <w:szCs w:val="28"/>
        </w:rPr>
        <w:t xml:space="preserve"> </w:t>
      </w:r>
      <w:r>
        <w:rPr>
          <w:szCs w:val="28"/>
          <w:lang w:val="ru-RU"/>
        </w:rPr>
        <w:t xml:space="preserve"> «Об инвестиционной деятельности в Российской Федерации, осуществляемой в форме капитальных вложений» </w:t>
      </w:r>
      <w:r>
        <w:t xml:space="preserve">Администрация </w:t>
      </w:r>
      <w:r w:rsidR="006C7E1F">
        <w:rPr>
          <w:lang w:val="ru-RU"/>
        </w:rPr>
        <w:t xml:space="preserve">МО </w:t>
      </w:r>
      <w:proofErr w:type="spellStart"/>
      <w:r w:rsidR="006C7E1F">
        <w:rPr>
          <w:lang w:val="ru-RU"/>
        </w:rPr>
        <w:t>Кутлуевский</w:t>
      </w:r>
      <w:proofErr w:type="spellEnd"/>
      <w:r w:rsidR="006C7E1F">
        <w:rPr>
          <w:lang w:val="ru-RU"/>
        </w:rPr>
        <w:t xml:space="preserve"> сельсовет</w:t>
      </w:r>
    </w:p>
    <w:p w14:paraId="3B10103B" w14:textId="77777777" w:rsidR="00FD2C7A" w:rsidRDefault="00FD2C7A" w:rsidP="00FD2C7A">
      <w:pPr>
        <w:pStyle w:val="a3"/>
        <w:spacing w:after="240" w:line="322" w:lineRule="exact"/>
        <w:ind w:right="40"/>
        <w:jc w:val="center"/>
        <w:rPr>
          <w:b/>
          <w:lang w:val="ru-RU"/>
        </w:rPr>
      </w:pPr>
      <w:r>
        <w:rPr>
          <w:b/>
          <w:lang w:val="ru-RU"/>
        </w:rPr>
        <w:t>ПОСТАНОВЛЯЕТ:</w:t>
      </w:r>
    </w:p>
    <w:p w14:paraId="724B8444" w14:textId="77777777" w:rsidR="00FD2C7A" w:rsidRDefault="00FD2C7A" w:rsidP="00FD2C7A">
      <w:pPr>
        <w:pStyle w:val="ConsPlusNormal"/>
        <w:ind w:firstLine="540"/>
        <w:jc w:val="both"/>
      </w:pPr>
      <w:r>
        <w:rPr>
          <w:rFonts w:ascii="Times New Roman" w:hAnsi="Times New Roman"/>
          <w:sz w:val="28"/>
          <w:szCs w:val="28"/>
        </w:rPr>
        <w:t xml:space="preserve">    1. Утвердить прилагаемый </w:t>
      </w:r>
      <w:hyperlink r:id="rId7" w:anchor="P27" w:history="1">
        <w:r w:rsidRPr="005A7D70">
          <w:rPr>
            <w:rFonts w:ascii="Times New Roman" w:hAnsi="Times New Roman"/>
            <w:sz w:val="28"/>
            <w:szCs w:val="28"/>
          </w:rPr>
          <w:t>Порядок</w:t>
        </w:r>
      </w:hyperlink>
      <w:r>
        <w:rPr>
          <w:rFonts w:ascii="Times New Roman" w:hAnsi="Times New Roman"/>
          <w:sz w:val="28"/>
          <w:szCs w:val="28"/>
        </w:rPr>
        <w:t xml:space="preserve"> заключения специального инвестиционного контракта.</w:t>
      </w:r>
    </w:p>
    <w:p w14:paraId="5DC8469C" w14:textId="22F31E69" w:rsidR="00FD2C7A" w:rsidRDefault="00FD2C7A" w:rsidP="00861384">
      <w:pPr>
        <w:tabs>
          <w:tab w:val="left" w:pos="3060"/>
        </w:tabs>
        <w:suppressAutoHyphens/>
        <w:spacing w:line="36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  </w:t>
      </w:r>
      <w:r w:rsidR="00861384" w:rsidRPr="00861384">
        <w:rPr>
          <w:sz w:val="28"/>
          <w:szCs w:val="28"/>
        </w:rPr>
        <w:t xml:space="preserve">Настоящее постановление подлежит обнародованию  и размещению на официальной </w:t>
      </w:r>
      <w:proofErr w:type="gramStart"/>
      <w:r w:rsidR="00861384" w:rsidRPr="00861384">
        <w:rPr>
          <w:sz w:val="28"/>
          <w:szCs w:val="28"/>
        </w:rPr>
        <w:t>сайте</w:t>
      </w:r>
      <w:proofErr w:type="gramEnd"/>
      <w:r w:rsidR="00861384" w:rsidRPr="00861384">
        <w:rPr>
          <w:sz w:val="28"/>
          <w:szCs w:val="28"/>
        </w:rPr>
        <w:t xml:space="preserve">   в информационно-телекоммуникационной сети «Интернет».</w:t>
      </w:r>
      <w:r w:rsidR="00861384">
        <w:rPr>
          <w:sz w:val="28"/>
          <w:szCs w:val="28"/>
        </w:rPr>
        <w:t xml:space="preserve"> </w:t>
      </w:r>
    </w:p>
    <w:p w14:paraId="6749B9D1" w14:textId="77777777" w:rsidR="00FD2C7A" w:rsidRDefault="00FD2C7A" w:rsidP="00FD2C7A">
      <w:pPr>
        <w:pStyle w:val="3"/>
        <w:suppressAutoHyphens/>
        <w:ind w:hanging="284"/>
        <w:rPr>
          <w:sz w:val="28"/>
          <w:szCs w:val="28"/>
        </w:rPr>
      </w:pPr>
    </w:p>
    <w:p w14:paraId="2B45ECE3" w14:textId="0FF326A3" w:rsidR="00FD2C7A" w:rsidRDefault="00FD2C7A" w:rsidP="006C7E1F">
      <w:pPr>
        <w:pStyle w:val="3"/>
        <w:suppressAutoHyphens/>
        <w:ind w:hanging="284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6C7E1F">
        <w:rPr>
          <w:sz w:val="28"/>
          <w:szCs w:val="28"/>
        </w:rPr>
        <w:t xml:space="preserve">муниципального образования                                                  </w:t>
      </w:r>
      <w:proofErr w:type="spellStart"/>
      <w:r w:rsidR="006C7E1F">
        <w:rPr>
          <w:sz w:val="28"/>
          <w:szCs w:val="28"/>
        </w:rPr>
        <w:t>Р.З.Шарипов</w:t>
      </w:r>
      <w:proofErr w:type="spellEnd"/>
    </w:p>
    <w:p w14:paraId="349D89AC" w14:textId="77777777" w:rsidR="00FD2C7A" w:rsidRDefault="00FD2C7A" w:rsidP="00FD2C7A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1AB750B9" w14:textId="77777777" w:rsidR="00FD2C7A" w:rsidRDefault="00FD2C7A" w:rsidP="00FD2C7A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05A07665" w14:textId="77777777" w:rsidR="00FD2C7A" w:rsidRDefault="00FD2C7A" w:rsidP="00FD2C7A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77EAA21B" w14:textId="77777777" w:rsidR="00FD2C7A" w:rsidRDefault="00FD2C7A" w:rsidP="00FD2C7A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7F59E675" w14:textId="77777777" w:rsidR="00FD2C7A" w:rsidRDefault="00FD2C7A" w:rsidP="00FD2C7A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63E261E8" w14:textId="77777777" w:rsidR="00861384" w:rsidRDefault="00861384" w:rsidP="00FD2C7A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7ED2F138" w14:textId="77777777" w:rsidR="00861384" w:rsidRDefault="00861384" w:rsidP="00FD2C7A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7D7CFFC7" w14:textId="77777777" w:rsidR="00861384" w:rsidRDefault="00861384" w:rsidP="00FD2C7A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3F6D8109" w14:textId="77777777" w:rsidR="00861384" w:rsidRDefault="00861384" w:rsidP="00FD2C7A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36EB1210" w14:textId="77777777" w:rsidR="00FD2C7A" w:rsidRDefault="00FD2C7A" w:rsidP="00FD2C7A">
      <w:pPr>
        <w:pStyle w:val="ConsPlusNormal"/>
        <w:ind w:firstLine="0"/>
        <w:outlineLvl w:val="0"/>
        <w:rPr>
          <w:rFonts w:ascii="Times New Roman" w:hAnsi="Times New Roman"/>
          <w:sz w:val="28"/>
          <w:szCs w:val="28"/>
        </w:rPr>
      </w:pPr>
    </w:p>
    <w:p w14:paraId="7320B784" w14:textId="77777777" w:rsidR="00FD2C7A" w:rsidRDefault="00FD2C7A" w:rsidP="00FD2C7A">
      <w:pPr>
        <w:pStyle w:val="ConsPlusNormal"/>
        <w:jc w:val="right"/>
        <w:outlineLvl w:val="0"/>
        <w:rPr>
          <w:rFonts w:ascii="Times New Roman" w:hAnsi="Times New Roman"/>
          <w:color w:val="FF0000"/>
          <w:sz w:val="28"/>
          <w:szCs w:val="28"/>
        </w:rPr>
      </w:pPr>
    </w:p>
    <w:p w14:paraId="492D3CA3" w14:textId="77777777" w:rsidR="00FD2C7A" w:rsidRDefault="00FD2C7A" w:rsidP="00FD2C7A">
      <w:pPr>
        <w:pStyle w:val="ConsPlusNormal"/>
        <w:jc w:val="right"/>
        <w:outlineLvl w:val="0"/>
        <w:rPr>
          <w:rFonts w:ascii="Times New Roman" w:hAnsi="Times New Roman"/>
          <w:b/>
          <w:sz w:val="28"/>
          <w:szCs w:val="28"/>
        </w:rPr>
      </w:pPr>
    </w:p>
    <w:p w14:paraId="677C1274" w14:textId="77777777" w:rsidR="00FD2C7A" w:rsidRDefault="00FD2C7A" w:rsidP="00FD2C7A">
      <w:pPr>
        <w:pStyle w:val="ConsPlusNormal"/>
        <w:jc w:val="right"/>
        <w:outlineLvl w:val="0"/>
        <w:rPr>
          <w:rFonts w:ascii="Times New Roman" w:hAnsi="Times New Roman"/>
          <w:b/>
          <w:sz w:val="28"/>
          <w:szCs w:val="28"/>
        </w:rPr>
      </w:pPr>
    </w:p>
    <w:p w14:paraId="0789C9B8" w14:textId="77777777" w:rsidR="00FD2C7A" w:rsidRPr="00AD2676" w:rsidRDefault="00FD2C7A" w:rsidP="00FD2C7A">
      <w:pPr>
        <w:pStyle w:val="ConsPlusNormal"/>
        <w:jc w:val="right"/>
        <w:outlineLvl w:val="0"/>
        <w:rPr>
          <w:rFonts w:ascii="Times New Roman" w:hAnsi="Times New Roman"/>
        </w:rPr>
      </w:pPr>
      <w:r w:rsidRPr="00AD2676">
        <w:rPr>
          <w:rFonts w:ascii="Times New Roman" w:hAnsi="Times New Roman"/>
        </w:rPr>
        <w:lastRenderedPageBreak/>
        <w:t>Утвержден</w:t>
      </w:r>
    </w:p>
    <w:p w14:paraId="4C0C4360" w14:textId="77777777" w:rsidR="00FD2C7A" w:rsidRPr="00AD2676" w:rsidRDefault="00FD2C7A" w:rsidP="00FD2C7A">
      <w:pPr>
        <w:pStyle w:val="ConsPlusNormal"/>
        <w:jc w:val="right"/>
        <w:rPr>
          <w:rFonts w:ascii="Times New Roman" w:hAnsi="Times New Roman"/>
        </w:rPr>
      </w:pPr>
      <w:r w:rsidRPr="00AD2676">
        <w:rPr>
          <w:rFonts w:ascii="Times New Roman" w:hAnsi="Times New Roman"/>
        </w:rPr>
        <w:t>постановлением</w:t>
      </w:r>
    </w:p>
    <w:p w14:paraId="0D81A82C" w14:textId="77777777" w:rsidR="00FD2C7A" w:rsidRPr="00AD2676" w:rsidRDefault="00FD2C7A" w:rsidP="00FD2C7A">
      <w:pPr>
        <w:pStyle w:val="ConsPlusNormal"/>
        <w:jc w:val="right"/>
        <w:rPr>
          <w:rFonts w:ascii="Times New Roman" w:hAnsi="Times New Roman"/>
        </w:rPr>
      </w:pPr>
      <w:r w:rsidRPr="00AD2676">
        <w:rPr>
          <w:rFonts w:ascii="Times New Roman" w:hAnsi="Times New Roman"/>
        </w:rPr>
        <w:t xml:space="preserve">                                                                     Администрации сельского поселения</w:t>
      </w:r>
    </w:p>
    <w:p w14:paraId="421D61D9" w14:textId="2774F66A" w:rsidR="00FD2C7A" w:rsidRPr="00AD2676" w:rsidRDefault="00D53A63" w:rsidP="00D53A63">
      <w:pPr>
        <w:pStyle w:val="ConsPlus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</w:t>
      </w:r>
      <w:r w:rsidR="006C7E1F">
        <w:rPr>
          <w:rFonts w:ascii="Times New Roman" w:hAnsi="Times New Roman"/>
        </w:rPr>
        <w:t xml:space="preserve">От </w:t>
      </w:r>
      <w:r w:rsidR="00861384">
        <w:rPr>
          <w:rFonts w:ascii="Times New Roman" w:hAnsi="Times New Roman"/>
        </w:rPr>
        <w:t>27.01.2023№7-п</w:t>
      </w:r>
    </w:p>
    <w:p w14:paraId="7C3F8EB5" w14:textId="77777777" w:rsidR="00FD2C7A" w:rsidRPr="00AD2676" w:rsidRDefault="00FD2C7A" w:rsidP="00FD2C7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27"/>
      <w:bookmarkEnd w:id="0"/>
      <w:r w:rsidRPr="00AD2676">
        <w:rPr>
          <w:rFonts w:ascii="Times New Roman" w:hAnsi="Times New Roman" w:cs="Times New Roman"/>
          <w:sz w:val="28"/>
          <w:szCs w:val="28"/>
        </w:rPr>
        <w:t>ПОРЯДОК</w:t>
      </w:r>
    </w:p>
    <w:p w14:paraId="2D529D88" w14:textId="77777777" w:rsidR="00FD2C7A" w:rsidRDefault="00FD2C7A" w:rsidP="00FD2C7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ЗАКЛЮЧЕНИЯ СПЕЦИАЛЬНОГО ИНВЕСТИЦИОННОГО КОНТРАКТА</w:t>
      </w:r>
    </w:p>
    <w:p w14:paraId="557233E9" w14:textId="77777777" w:rsidR="00FD2C7A" w:rsidRDefault="00FD2C7A" w:rsidP="00FD2C7A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193E52C1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Настоящий Порядок устанавливает правила заключения специального инвестиционного контракта в сельском поселении.</w:t>
      </w:r>
    </w:p>
    <w:p w14:paraId="06F9792E" w14:textId="77777777" w:rsidR="00FD2C7A" w:rsidRDefault="00FD2C7A" w:rsidP="00FD2C7A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2BAA7CA1" w14:textId="44F9AFAC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 xml:space="preserve">Специальный инвестиционный контракт заключается от имени </w:t>
      </w:r>
      <w:r w:rsidR="006C7E1F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 w:rsidR="006C7E1F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6C7E1F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="006C7E1F">
        <w:rPr>
          <w:rFonts w:ascii="Times New Roman" w:hAnsi="Times New Roman"/>
          <w:sz w:val="28"/>
          <w:szCs w:val="28"/>
        </w:rPr>
        <w:t>Асекеевского</w:t>
      </w:r>
      <w:proofErr w:type="spellEnd"/>
      <w:r w:rsidR="006C7E1F">
        <w:rPr>
          <w:rFonts w:ascii="Times New Roman" w:hAnsi="Times New Roman"/>
          <w:sz w:val="28"/>
          <w:szCs w:val="28"/>
        </w:rPr>
        <w:t xml:space="preserve"> района Оренбургской области </w:t>
      </w:r>
      <w:r>
        <w:rPr>
          <w:rFonts w:ascii="Times New Roman" w:hAnsi="Times New Roman"/>
          <w:sz w:val="28"/>
          <w:szCs w:val="28"/>
        </w:rPr>
        <w:t>Главой администрации</w:t>
      </w:r>
      <w:r w:rsidR="00F74B58" w:rsidRPr="00F74B58">
        <w:t xml:space="preserve"> </w:t>
      </w:r>
      <w:r w:rsidR="00F74B58" w:rsidRPr="00F74B58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 w:rsidR="00F74B58" w:rsidRPr="00F74B58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F74B58" w:rsidRPr="00F74B58"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 xml:space="preserve"> с юридическим лицом или индивидуальным предпринимателем, принимающими на себя обязательства в предусмотренный специальным инвестиционным контрактом срок своими силами или с привлечением иных лиц создать, либо модернизировать и (или) освоить производство промышленной продукции на территории сельского поселения (далее - инвестор, привлеченное лицо</w:t>
      </w:r>
      <w:proofErr w:type="gramEnd"/>
      <w:r>
        <w:rPr>
          <w:rFonts w:ascii="Times New Roman" w:hAnsi="Times New Roman"/>
          <w:sz w:val="28"/>
          <w:szCs w:val="28"/>
        </w:rPr>
        <w:t>, инвестиционный проект).</w:t>
      </w:r>
    </w:p>
    <w:p w14:paraId="467BF8B1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" w:name="P35"/>
      <w:bookmarkEnd w:id="1"/>
      <w:r>
        <w:rPr>
          <w:rFonts w:ascii="Times New Roman" w:hAnsi="Times New Roman"/>
          <w:sz w:val="28"/>
          <w:szCs w:val="28"/>
        </w:rPr>
        <w:t>3. Специальный инвестиционный контракт заключается на срок, равный сроку выхода инвестиционного проекта на проектную операционную прибыль в соответствии с бизнес-планом инвестиционного проекта, увеличенному на 5 лет, но не более 10 лет.</w:t>
      </w:r>
    </w:p>
    <w:p w14:paraId="347E40BA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2" w:name="P37"/>
      <w:bookmarkStart w:id="3" w:name="_GoBack"/>
      <w:bookmarkEnd w:id="2"/>
      <w:bookmarkEnd w:id="3"/>
      <w:r>
        <w:rPr>
          <w:rFonts w:ascii="Times New Roman" w:hAnsi="Times New Roman"/>
          <w:sz w:val="28"/>
          <w:szCs w:val="28"/>
        </w:rPr>
        <w:t xml:space="preserve">4. Для заключения специального инвестиционного контракта инвестор представляет в Администрацию сельского поселения </w:t>
      </w:r>
      <w:hyperlink r:id="rId8" w:anchor="P94" w:history="1">
        <w:r w:rsidRPr="00BF7856">
          <w:rPr>
            <w:rFonts w:ascii="Times New Roman" w:hAnsi="Times New Roman"/>
            <w:sz w:val="28"/>
            <w:szCs w:val="28"/>
          </w:rPr>
          <w:t>заявление</w:t>
        </w:r>
      </w:hyperlink>
      <w:r>
        <w:rPr>
          <w:rFonts w:ascii="Times New Roman" w:hAnsi="Times New Roman"/>
          <w:sz w:val="28"/>
          <w:szCs w:val="28"/>
        </w:rPr>
        <w:t xml:space="preserve"> по форме согласно приложению №1 к настоящему Порядку с приложением:</w:t>
      </w:r>
    </w:p>
    <w:p w14:paraId="6A85F656" w14:textId="77777777" w:rsidR="00FD2C7A" w:rsidRDefault="00FD2C7A" w:rsidP="00FD2C7A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утвержденного инвестором бизнес-плана инвестиционного проекта, в том числе содержащего следующие сведения:</w:t>
      </w:r>
    </w:p>
    <w:p w14:paraId="3048281F" w14:textId="77777777" w:rsidR="00FD2C7A" w:rsidRDefault="00FD2C7A" w:rsidP="00FD2C7A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характеристиках промышленной продукции, производство которой создается или модернизируется и (или) осваивается в ходе исполнения специального инвестиционного контракта;</w:t>
      </w:r>
    </w:p>
    <w:p w14:paraId="5B37EFCC" w14:textId="77777777" w:rsidR="00FD2C7A" w:rsidRDefault="00FD2C7A" w:rsidP="00FD2C7A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перечне мероприятий инвестиционного проекта;</w:t>
      </w:r>
    </w:p>
    <w:p w14:paraId="0BF74A57" w14:textId="77777777" w:rsidR="00FD2C7A" w:rsidRDefault="00FD2C7A" w:rsidP="00FD2C7A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объеме инвестиций в инвестиционный проект;</w:t>
      </w:r>
    </w:p>
    <w:p w14:paraId="28EBAE4B" w14:textId="77777777" w:rsidR="00FD2C7A" w:rsidRDefault="00FD2C7A" w:rsidP="00FD2C7A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результатах (показателях), которые планируется достигнуть в ходе реализации инвестиционного проекта (ежегодные и итоговые показатели), включая в том числе:</w:t>
      </w:r>
    </w:p>
    <w:p w14:paraId="748A400B" w14:textId="77777777" w:rsidR="00FD2C7A" w:rsidRDefault="00FD2C7A" w:rsidP="00FD2C7A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объем (в денежном выражении) произведенной и реализованной продукции (ежегодно на конец календарного года и к окончанию срока </w:t>
      </w:r>
    </w:p>
    <w:p w14:paraId="76C7ED2A" w14:textId="77777777" w:rsidR="00FD2C7A" w:rsidRDefault="00FD2C7A" w:rsidP="00FD2C7A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специального инвестиционного контракта);</w:t>
      </w:r>
    </w:p>
    <w:p w14:paraId="6EE2582B" w14:textId="77777777" w:rsidR="00FD2C7A" w:rsidRDefault="00FD2C7A" w:rsidP="00FD2C7A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налогов, планируемых к уплате по окончании срока специального инвестиционного контракта;</w:t>
      </w:r>
    </w:p>
    <w:p w14:paraId="7C5D69D2" w14:textId="77777777" w:rsidR="00FD2C7A" w:rsidRDefault="00FD2C7A" w:rsidP="00FD2C7A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долю стоимости используемых материалов и компонентов (оборудования) </w:t>
      </w:r>
      <w:r>
        <w:rPr>
          <w:rFonts w:ascii="Times New Roman" w:hAnsi="Times New Roman"/>
          <w:sz w:val="28"/>
          <w:szCs w:val="28"/>
        </w:rPr>
        <w:lastRenderedPageBreak/>
        <w:t>иностранного происхождения в цене промышленной продукции, выпускаемой к окончанию срока специального инвестиционного контракта;</w:t>
      </w:r>
    </w:p>
    <w:p w14:paraId="26B19567" w14:textId="77777777" w:rsidR="00FD2C7A" w:rsidRDefault="00FD2C7A" w:rsidP="00FD2C7A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создаваемых рабочих мест в ходе реализации инвестиционного проекта;</w:t>
      </w:r>
    </w:p>
    <w:p w14:paraId="05BD4A7E" w14:textId="77777777" w:rsidR="00FD2C7A" w:rsidRDefault="00FD2C7A" w:rsidP="00FD2C7A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иные показатели, характеризующие выполнение инвестором принятых обязательств;</w:t>
      </w:r>
    </w:p>
    <w:p w14:paraId="49DF6E7B" w14:textId="77777777" w:rsidR="00FD2C7A" w:rsidRDefault="00FD2C7A" w:rsidP="00FD2C7A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заверенных инвестором копий документов, подтверждающих вложение инвестиций в инвестиционный проект (кредитный договор или предварительный кредитный договор с финансированием инвестиционного проекта либо иные документы, подтверждающие размер привлекаемых инвестиций);</w:t>
      </w:r>
    </w:p>
    <w:p w14:paraId="1B9E530E" w14:textId="77777777" w:rsidR="00FD2C7A" w:rsidRDefault="00FD2C7A" w:rsidP="00FD2C7A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предлагаемого перечня мер стимулирования деятельности в сфере промышленности (далее - меры стимулирования) из числа мер, предусмотренных муниципальными правовыми актами, которые инвестор предлагает включить в специальный инвестиционный контракт;</w:t>
      </w:r>
    </w:p>
    <w:p w14:paraId="23E508EB" w14:textId="77777777" w:rsidR="00FD2C7A" w:rsidRDefault="00FD2C7A" w:rsidP="00FD2C7A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предлагаемого перечня обязательств инвестора и (или) привлеченного лица (в случае его привлечения).</w:t>
      </w:r>
    </w:p>
    <w:p w14:paraId="2493E821" w14:textId="77777777" w:rsidR="00FD2C7A" w:rsidRDefault="00FD2C7A" w:rsidP="00FD2C7A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участия привлеченного лица в заключении специального инвестиционного контракта заявление, указанное в настоящем пункте, должно быть подписано также привлеченным лицом.</w:t>
      </w:r>
    </w:p>
    <w:p w14:paraId="593CFBC6" w14:textId="77777777" w:rsidR="00FD2C7A" w:rsidRDefault="00FD2C7A" w:rsidP="00FD2C7A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1393C734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4" w:name="P53"/>
      <w:bookmarkEnd w:id="4"/>
      <w:r>
        <w:rPr>
          <w:rFonts w:ascii="Times New Roman" w:hAnsi="Times New Roman"/>
          <w:sz w:val="28"/>
          <w:szCs w:val="28"/>
        </w:rPr>
        <w:t xml:space="preserve">5. Для заключения специального инвестиционного контракта, в ходе которого создается или модернизируется производство промышленной продукции, инвестор в составе заявления с документами, указанными в </w:t>
      </w:r>
      <w:hyperlink r:id="rId9" w:anchor="P37" w:history="1">
        <w:r w:rsidRPr="005A7D70">
          <w:rPr>
            <w:rFonts w:ascii="Times New Roman" w:hAnsi="Times New Roman"/>
            <w:sz w:val="28"/>
            <w:szCs w:val="28"/>
          </w:rPr>
          <w:t>пункте 4</w:t>
        </w:r>
      </w:hyperlink>
      <w:r>
        <w:rPr>
          <w:rFonts w:ascii="Times New Roman" w:hAnsi="Times New Roman"/>
          <w:sz w:val="28"/>
          <w:szCs w:val="28"/>
        </w:rPr>
        <w:t xml:space="preserve"> настоящего Порядка, представляет документы, подтверждающие создание или модернизацию промышленного производства и создание рабочих мест, освоение на созданных (модернизированных) мощностях выпуска промышленной продукции и в обязательном порядке осуществление следующих расходов инвестиционного характера:</w:t>
      </w:r>
    </w:p>
    <w:p w14:paraId="274DDB6D" w14:textId="77777777" w:rsidR="00FD2C7A" w:rsidRDefault="00FD2C7A" w:rsidP="00FD2C7A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приобретение или долгосрочную аренду земельных участков под создание новых производственных мощностей (за исключением случаев, когда земельный участок, на котором реализуется инвестиционный проект, находится в собственности инвестора или привлеченных лиц);</w:t>
      </w:r>
    </w:p>
    <w:p w14:paraId="70E7ADA6" w14:textId="77777777" w:rsidR="00FD2C7A" w:rsidRDefault="00FD2C7A" w:rsidP="00FD2C7A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разработку проектной документации;</w:t>
      </w:r>
    </w:p>
    <w:p w14:paraId="02FDBD55" w14:textId="77777777" w:rsidR="00FD2C7A" w:rsidRDefault="00FD2C7A" w:rsidP="00FD2C7A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строительство или реконструкцию производственных зданий и сооружений;</w:t>
      </w:r>
    </w:p>
    <w:p w14:paraId="5B551B74" w14:textId="77777777" w:rsidR="00FD2C7A" w:rsidRDefault="00FD2C7A" w:rsidP="00FD2C7A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приобретение, сооружение, изготовление, доставку, расконсервацию и модернизацию основных средств (минимальная доля приобретаемого в ходе реализации инвестиционного проекта оборудования составляет не менее 25 процентов стоимости модернизируемого и (или) </w:t>
      </w:r>
      <w:proofErr w:type="spellStart"/>
      <w:r>
        <w:rPr>
          <w:rFonts w:ascii="Times New Roman" w:hAnsi="Times New Roman"/>
          <w:sz w:val="28"/>
          <w:szCs w:val="28"/>
        </w:rPr>
        <w:t>расконсервируемого</w:t>
      </w:r>
      <w:proofErr w:type="spellEnd"/>
      <w:r>
        <w:rPr>
          <w:rFonts w:ascii="Times New Roman" w:hAnsi="Times New Roman"/>
          <w:sz w:val="28"/>
          <w:szCs w:val="28"/>
        </w:rPr>
        <w:t xml:space="preserve"> оборудования), в том числе на таможенные пошлины и таможенные сборы, а </w:t>
      </w:r>
      <w:r>
        <w:rPr>
          <w:rFonts w:ascii="Times New Roman" w:hAnsi="Times New Roman"/>
          <w:sz w:val="28"/>
          <w:szCs w:val="28"/>
        </w:rPr>
        <w:lastRenderedPageBreak/>
        <w:t>также на строительно-монтажные и пусконаладочные работы.</w:t>
      </w:r>
    </w:p>
    <w:p w14:paraId="6B0B061C" w14:textId="77777777" w:rsidR="00FD2C7A" w:rsidRDefault="00FD2C7A" w:rsidP="00FD2C7A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20F65044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5" w:name="P59"/>
      <w:bookmarkEnd w:id="5"/>
      <w:r>
        <w:rPr>
          <w:rFonts w:ascii="Times New Roman" w:hAnsi="Times New Roman"/>
          <w:sz w:val="28"/>
          <w:szCs w:val="28"/>
        </w:rPr>
        <w:t xml:space="preserve">6. Подтверждающими документами, предусмотренными </w:t>
      </w:r>
      <w:hyperlink r:id="rId10" w:anchor="P53" w:history="1">
        <w:r w:rsidRPr="005A7D70">
          <w:rPr>
            <w:rFonts w:ascii="Times New Roman" w:hAnsi="Times New Roman"/>
            <w:sz w:val="28"/>
            <w:szCs w:val="28"/>
          </w:rPr>
          <w:t>пунктом 5</w:t>
        </w:r>
      </w:hyperlink>
      <w:r>
        <w:rPr>
          <w:rFonts w:ascii="Times New Roman" w:hAnsi="Times New Roman"/>
          <w:sz w:val="28"/>
          <w:szCs w:val="28"/>
        </w:rPr>
        <w:t xml:space="preserve"> настоящего Порядка, помимо бизнес-плана являются копии инвестиционного соглашения (соглашений) или предварительного договора (договоров) о реализации инвестиционного проекта, определяющих порядок участия третьих лиц в реализации инвестиционного проекта (при наличии).</w:t>
      </w:r>
    </w:p>
    <w:p w14:paraId="2472105B" w14:textId="77777777" w:rsidR="00FD2C7A" w:rsidRDefault="00FD2C7A" w:rsidP="00FD2C7A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46EA29C2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Глава сельского поселения не позднее 5 рабочих дней  со дня поступления документов, указанных в пунктах 4-6 настоящего Порядка,  направляет их в межведомственную комиссию по оценке возможности заключения специальных инвестиционных контрактов в сельском поселении для рассмотрения.</w:t>
      </w:r>
    </w:p>
    <w:p w14:paraId="2050C1E2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6" w:name="P65"/>
      <w:bookmarkEnd w:id="6"/>
      <w:r>
        <w:rPr>
          <w:rFonts w:ascii="Times New Roman" w:hAnsi="Times New Roman"/>
          <w:sz w:val="28"/>
          <w:szCs w:val="28"/>
        </w:rPr>
        <w:t xml:space="preserve">8. Комиссия, действующая на основании </w:t>
      </w:r>
      <w:hyperlink r:id="rId11" w:anchor="P97" w:history="1">
        <w:r w:rsidRPr="005A7D70">
          <w:rPr>
            <w:rFonts w:ascii="Times New Roman" w:hAnsi="Times New Roman"/>
            <w:sz w:val="28"/>
            <w:szCs w:val="28"/>
          </w:rPr>
          <w:t>Положения</w:t>
        </w:r>
      </w:hyperlink>
      <w:r>
        <w:rPr>
          <w:rFonts w:ascii="Times New Roman" w:hAnsi="Times New Roman"/>
          <w:sz w:val="28"/>
          <w:szCs w:val="28"/>
        </w:rPr>
        <w:t xml:space="preserve"> о межведомственной комиссии по оценке возможности заключения специальных инвестиционных контрактов в сельском поселении (приложение №2 к Порядку), подготавливает заключение о возможности (невозможности) заключения специального инвестиционного контракта на предложенных инвестором условиях.</w:t>
      </w:r>
    </w:p>
    <w:p w14:paraId="552ABCBD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При подготовке заключения, указанного в </w:t>
      </w:r>
      <w:hyperlink r:id="rId12" w:anchor="P65" w:history="1">
        <w:r w:rsidRPr="005A7D70">
          <w:rPr>
            <w:rFonts w:ascii="Times New Roman" w:hAnsi="Times New Roman"/>
            <w:sz w:val="28"/>
            <w:szCs w:val="28"/>
          </w:rPr>
          <w:t xml:space="preserve">пункте </w:t>
        </w:r>
      </w:hyperlink>
      <w:r>
        <w:rPr>
          <w:rFonts w:ascii="Times New Roman" w:hAnsi="Times New Roman"/>
          <w:sz w:val="28"/>
          <w:szCs w:val="28"/>
        </w:rPr>
        <w:t xml:space="preserve">8 настоящего Порядка, комиссия не вправе вносить изменения в перечень обязательств инвестора и (или) привлеченного лица, в предложенные инвестором характеристики инвестиционного проекта, указанные в </w:t>
      </w:r>
      <w:hyperlink r:id="rId13" w:anchor="P40" w:history="1">
        <w:r w:rsidRPr="005A7D70">
          <w:rPr>
            <w:rFonts w:ascii="Times New Roman" w:hAnsi="Times New Roman"/>
            <w:sz w:val="28"/>
            <w:szCs w:val="28"/>
          </w:rPr>
          <w:t>пункте 4</w:t>
        </w:r>
      </w:hyperlink>
      <w:r>
        <w:rPr>
          <w:rFonts w:ascii="Times New Roman" w:hAnsi="Times New Roman"/>
          <w:sz w:val="28"/>
          <w:szCs w:val="28"/>
        </w:rPr>
        <w:t xml:space="preserve"> настоящего  Порядка.</w:t>
      </w:r>
    </w:p>
    <w:p w14:paraId="63977CFE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Комиссия не позднее 30 рабочих дней со дня поступления Главе сельского поселения документов, указанных в </w:t>
      </w:r>
      <w:hyperlink r:id="rId14" w:anchor="P37" w:history="1">
        <w:r w:rsidRPr="005A7D70">
          <w:rPr>
            <w:rFonts w:ascii="Times New Roman" w:hAnsi="Times New Roman"/>
            <w:sz w:val="28"/>
            <w:szCs w:val="28"/>
          </w:rPr>
          <w:t>пункте 4</w:t>
        </w:r>
      </w:hyperlink>
      <w:r>
        <w:rPr>
          <w:rFonts w:ascii="Times New Roman" w:hAnsi="Times New Roman"/>
          <w:sz w:val="28"/>
          <w:szCs w:val="28"/>
        </w:rPr>
        <w:t xml:space="preserve"> настоящего  Порядка, подготавливает заключение, в котором содержится:</w:t>
      </w:r>
    </w:p>
    <w:p w14:paraId="45A3106A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перечень мер стимулирования, осуществляемых в отношении инвестора и (или) привлеченного лица;</w:t>
      </w:r>
    </w:p>
    <w:p w14:paraId="1BB97AD1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перечень обязательств инвестора и привлеченного лица (в случае его привлечения);</w:t>
      </w:r>
    </w:p>
    <w:p w14:paraId="35A96244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срок действия специального инвестиционного контракта;</w:t>
      </w:r>
    </w:p>
    <w:p w14:paraId="3E2BA957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результаты, которые планируется достигнуть в ходе реализации инвестиционного проекта, и измеряющие указанные результаты показатели (ежегодные и итоговые показатели);</w:t>
      </w:r>
    </w:p>
    <w:p w14:paraId="2C0C31E5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д) характеристики промышленной продукции, производство которой создается или модернизируется и (или) осваивается в ходе исполнения специального инвестиционного контракта;</w:t>
      </w:r>
    </w:p>
    <w:p w14:paraId="6AE2D603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е) перечень мероприятий инвестиционного проекта;</w:t>
      </w:r>
    </w:p>
    <w:p w14:paraId="1B39174B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ж) объем инвестиций в инвестиционный проект;</w:t>
      </w:r>
    </w:p>
    <w:p w14:paraId="783F68CA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з) решение комиссии о возможности (невозможности) заключения специального инвестиционного контракта.</w:t>
      </w:r>
    </w:p>
    <w:p w14:paraId="33A417B4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Комиссия подготавливает заключение, содержащее решение о невозможности заключения специального инвестиционного контракта, в следующих случаях:</w:t>
      </w:r>
    </w:p>
    <w:p w14:paraId="392E13DB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инвестиционный проект не соответствует целям, указанным в </w:t>
      </w:r>
      <w:hyperlink r:id="rId15" w:anchor="P35" w:history="1">
        <w:r w:rsidRPr="005A7D70">
          <w:rPr>
            <w:rFonts w:ascii="Times New Roman" w:hAnsi="Times New Roman"/>
            <w:sz w:val="28"/>
            <w:szCs w:val="28"/>
          </w:rPr>
          <w:t>пункте 2</w:t>
        </w:r>
      </w:hyperlink>
      <w:r>
        <w:rPr>
          <w:rFonts w:ascii="Times New Roman" w:hAnsi="Times New Roman"/>
          <w:sz w:val="28"/>
          <w:szCs w:val="28"/>
        </w:rPr>
        <w:t xml:space="preserve"> настоящего Порядка;</w:t>
      </w:r>
    </w:p>
    <w:p w14:paraId="37BC8CA1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представленные инвестором заявление и документы не соответствуют </w:t>
      </w:r>
      <w:hyperlink r:id="rId16" w:anchor="P37" w:history="1">
        <w:r w:rsidRPr="005A7D70">
          <w:rPr>
            <w:rFonts w:ascii="Times New Roman" w:hAnsi="Times New Roman"/>
            <w:sz w:val="28"/>
            <w:szCs w:val="28"/>
          </w:rPr>
          <w:t>пунктам 4</w:t>
        </w:r>
      </w:hyperlink>
      <w:r w:rsidRPr="005A7D70">
        <w:rPr>
          <w:rFonts w:ascii="Times New Roman" w:hAnsi="Times New Roman"/>
          <w:sz w:val="28"/>
          <w:szCs w:val="28"/>
        </w:rPr>
        <w:t xml:space="preserve"> - </w:t>
      </w:r>
      <w:hyperlink r:id="rId17" w:anchor="P63" w:history="1">
        <w:r w:rsidRPr="005A7D70">
          <w:rPr>
            <w:rFonts w:ascii="Times New Roman" w:hAnsi="Times New Roman"/>
            <w:sz w:val="28"/>
            <w:szCs w:val="28"/>
          </w:rPr>
          <w:t>6</w:t>
        </w:r>
      </w:hyperlink>
      <w:r>
        <w:rPr>
          <w:rFonts w:ascii="Times New Roman" w:hAnsi="Times New Roman"/>
          <w:sz w:val="28"/>
          <w:szCs w:val="28"/>
        </w:rPr>
        <w:t xml:space="preserve"> настоящего Порядка;</w:t>
      </w:r>
    </w:p>
    <w:p w14:paraId="576BCEAF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ни одна из указанных в заявлении инвестора мер стимулирования, </w:t>
      </w:r>
      <w:r>
        <w:rPr>
          <w:rFonts w:ascii="Times New Roman" w:hAnsi="Times New Roman"/>
          <w:sz w:val="28"/>
          <w:szCs w:val="28"/>
        </w:rPr>
        <w:lastRenderedPageBreak/>
        <w:t>предложенных в отношении инвестора и (или) привлеченного лица, не соответствует законодательству Российской Федерации, Республики Башкортостан, муниципальными правовым актам сельского поселения.</w:t>
      </w:r>
    </w:p>
    <w:p w14:paraId="5DE4F361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Заключение комиссии направляется в течение 10 рабочих дней со дня его подготовки лицам, участвующим в заключении специального инвестиционного контракта.</w:t>
      </w:r>
    </w:p>
    <w:p w14:paraId="3359A7FB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этом в случае направления заключения комиссии, содержащего решение о возможности заключения специального инвестиционного контракта, одновременно с таким заключением направляется проект специального инвестиционного контракта с учетом указанного заключения комиссии.</w:t>
      </w:r>
    </w:p>
    <w:p w14:paraId="118E1690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 Инвестор и привлеченное лицо (в случае его привлечения) в течение 10 рабочих дней со дня получения проекта специального инвестиционного контракта направляют  Главе сельского поселения подписанный специальный инвестиционный контракт, либо оформленный в письменном виде отказ инвестора или привлеченного лица (в случае его привлечения) от подписания специального инвестиционного контракта, либо протокол разногласий (по вопросам, не касающимся условий специального инвестиционного контракта, содержащихся в заключении).</w:t>
      </w:r>
    </w:p>
    <w:p w14:paraId="130445A4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 В течение 10 рабочих дней со дня получения протокола разногласий  Глава сельского поселения проводит переговоры с инвестором или привлеченным лицом (в случае его привлечения) для урегулирования таких разногласий, подписания специального инвестиционного контракта на условиях, указанных в заключении комиссии, содержащем решение о возможности заключения специального инвестиционного контракта, либо получения отказа инвестора или привлеченного лица от подписания специального инвестиционного контракта.</w:t>
      </w:r>
    </w:p>
    <w:p w14:paraId="25F06851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 В случае неполучения  Главой  сельского поселения в течение 20 рабочих дней со дня направления инвестору и привлеченному лицу (в случае его привлечения) заключения комиссии, содержащего решение о возможности заключения специального инвестиционного контракта, и проекта специального инвестиционного контракта, подписанного инвестором и привлеченным лицом (в случае его привлечения), протокола разногласий или отказа от подписания специального инвестиционного контракта инвестор или привлеченное лицо (в случае его привлечения) считается отказавшимся от подписания специального инвестиционного контракта.</w:t>
      </w:r>
    </w:p>
    <w:p w14:paraId="12DEA6B2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 В течение 10 рабочих дней со дня получения подписанного инвестором и привлеченным лицом (в случае его привлечения) специального инвестиционного контракта  Глава  сельского поселения подписывает специальный инвестиционный контракт.</w:t>
      </w:r>
    </w:p>
    <w:p w14:paraId="02ADC825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17. Экземпляры подписанного всеми участниками специального инвестиционного контракта передаются  Главе  сельского поселения, указанным участникам специального инвестиционного контракта.</w:t>
      </w:r>
    </w:p>
    <w:p w14:paraId="5FE3DFDF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</w:t>
      </w:r>
    </w:p>
    <w:p w14:paraId="44106334" w14:textId="77777777" w:rsidR="00FD2C7A" w:rsidRDefault="00FD2C7A" w:rsidP="00FD2C7A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14:paraId="43BA8FAB" w14:textId="77777777" w:rsidR="00FD2C7A" w:rsidRDefault="00FD2C7A" w:rsidP="00FD2C7A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14:paraId="67265B6D" w14:textId="77777777" w:rsidR="00FD2C7A" w:rsidRDefault="00FD2C7A" w:rsidP="00FD2C7A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14:paraId="458E494D" w14:textId="77777777" w:rsidR="00FD2C7A" w:rsidRPr="00AD2676" w:rsidRDefault="00FD2C7A" w:rsidP="00FD2C7A">
      <w:pPr>
        <w:pStyle w:val="ConsPlusNormal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</w:t>
      </w:r>
      <w:r w:rsidRPr="00AD2676">
        <w:rPr>
          <w:rFonts w:ascii="Times New Roman" w:hAnsi="Times New Roman"/>
        </w:rPr>
        <w:t>Приложение №1</w:t>
      </w:r>
    </w:p>
    <w:p w14:paraId="7E9EED9B" w14:textId="77777777" w:rsidR="00FD2C7A" w:rsidRPr="00AD2676" w:rsidRDefault="00FD2C7A" w:rsidP="00FD2C7A">
      <w:pPr>
        <w:pStyle w:val="ConsPlusNormal"/>
        <w:jc w:val="center"/>
        <w:rPr>
          <w:rFonts w:ascii="Times New Roman" w:hAnsi="Times New Roman"/>
        </w:rPr>
      </w:pPr>
      <w:r w:rsidRPr="00AD2676">
        <w:rPr>
          <w:rFonts w:ascii="Times New Roman" w:hAnsi="Times New Roman"/>
        </w:rPr>
        <w:lastRenderedPageBreak/>
        <w:t xml:space="preserve">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</w:t>
      </w:r>
      <w:r w:rsidRPr="00AD267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Pr="00AD2676">
        <w:rPr>
          <w:rFonts w:ascii="Times New Roman" w:hAnsi="Times New Roman"/>
        </w:rPr>
        <w:t>к Порядку заключения специального</w:t>
      </w:r>
    </w:p>
    <w:p w14:paraId="320E3CF5" w14:textId="77777777" w:rsidR="00FD2C7A" w:rsidRPr="00AD2676" w:rsidRDefault="00FD2C7A" w:rsidP="00FD2C7A">
      <w:pPr>
        <w:pStyle w:val="ConsPlusNormal"/>
        <w:jc w:val="center"/>
        <w:rPr>
          <w:rFonts w:ascii="Times New Roman" w:hAnsi="Times New Roman"/>
        </w:rPr>
      </w:pPr>
      <w:r w:rsidRPr="00AD2676">
        <w:rPr>
          <w:rFonts w:ascii="Times New Roman" w:hAnsi="Times New Roman"/>
        </w:rPr>
        <w:t xml:space="preserve">                                                                       </w:t>
      </w:r>
      <w:r>
        <w:rPr>
          <w:rFonts w:ascii="Times New Roman" w:hAnsi="Times New Roman"/>
        </w:rPr>
        <w:t xml:space="preserve">                       </w:t>
      </w:r>
      <w:r w:rsidRPr="00AD2676">
        <w:rPr>
          <w:rFonts w:ascii="Times New Roman" w:hAnsi="Times New Roman"/>
        </w:rPr>
        <w:t xml:space="preserve"> инвестиционного контракта</w:t>
      </w:r>
    </w:p>
    <w:p w14:paraId="67456156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14:paraId="6BB41461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7" w:name="P94"/>
      <w:bookmarkEnd w:id="7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ЗАЯВЛЕНИЕ</w:t>
      </w:r>
    </w:p>
    <w:p w14:paraId="767EBBE8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о заключении специального инвестиционного контракта</w:t>
      </w:r>
    </w:p>
    <w:p w14:paraId="76FB980F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D055D21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    соответствии     с     Порядком       заключения     специального</w:t>
      </w:r>
    </w:p>
    <w:p w14:paraId="41D28132" w14:textId="2E4936EB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инвестиционного   контракта,   утвержденного   постановлением  Администрации</w:t>
      </w:r>
      <w:r w:rsidR="00F74B58" w:rsidRPr="00F74B58">
        <w:t xml:space="preserve"> </w:t>
      </w:r>
      <w:r w:rsidR="00F74B58" w:rsidRPr="00F74B5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F74B58" w:rsidRPr="00F74B5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F74B58" w:rsidRPr="00F74B58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F74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4B5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74B5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от ________________ N ________ (далее - Порядок),</w:t>
      </w:r>
    </w:p>
    <w:p w14:paraId="43B33C92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4E278BF9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14:paraId="5E31AE9D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(</w:t>
      </w:r>
      <w:r>
        <w:rPr>
          <w:rFonts w:ascii="Times New Roman" w:hAnsi="Times New Roman" w:cs="Times New Roman"/>
        </w:rPr>
        <w:t>полное наименование инвестора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3304B11A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ОГРН </w:t>
      </w:r>
      <w:hyperlink r:id="rId18" w:anchor="P216" w:history="1">
        <w:r w:rsidRPr="005A7D70">
          <w:t>&lt;*&gt;</w:t>
        </w:r>
      </w:hyperlink>
      <w:r w:rsidRPr="005A7D70"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_________________________________________________________________,</w:t>
      </w:r>
    </w:p>
    <w:p w14:paraId="560AF3C8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ИНН, КПП </w:t>
      </w:r>
      <w:hyperlink r:id="rId19" w:anchor="P216" w:history="1">
        <w:r w:rsidRPr="005A7D70">
          <w:t>&lt;*&gt;</w:t>
        </w:r>
      </w:hyperlink>
      <w:r w:rsidRPr="005A7D70"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_____________________________________________________________,</w:t>
      </w:r>
    </w:p>
    <w:p w14:paraId="7D37287A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адрес  места  нахождения (для юридического лица)/адрес регистрации по месту</w:t>
      </w:r>
    </w:p>
    <w:p w14:paraId="4818D4F1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пребывания  либо  по месту жительства (для индивидуального предпринимателя)</w:t>
      </w:r>
    </w:p>
    <w:p w14:paraId="7BAE0EDE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_________________________________________________________________,</w:t>
      </w:r>
    </w:p>
    <w:p w14:paraId="5F7D5B60" w14:textId="77777777" w:rsidR="00FD2C7A" w:rsidRDefault="00FD2C7A" w:rsidP="00FD2C7A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просит  заключить  с ним специальный инвестиционный контракт для реализации инвестиционного проекта </w:t>
      </w:r>
    </w:p>
    <w:p w14:paraId="67274E1C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69EC7903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(</w:t>
      </w:r>
      <w:r>
        <w:rPr>
          <w:rFonts w:ascii="Times New Roman" w:hAnsi="Times New Roman" w:cs="Times New Roman"/>
          <w:sz w:val="22"/>
          <w:szCs w:val="22"/>
        </w:rPr>
        <w:t>наименование инвестиционного проекта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2FEB570F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 условиях,  указанных  в </w:t>
      </w:r>
      <w:r w:rsidRPr="005A7D70">
        <w:rPr>
          <w:rFonts w:ascii="Times New Roman" w:hAnsi="Times New Roman" w:cs="Times New Roman"/>
          <w:sz w:val="28"/>
          <w:szCs w:val="28"/>
        </w:rPr>
        <w:t xml:space="preserve"> </w:t>
      </w:r>
      <w:hyperlink r:id="rId20" w:anchor="P226" w:history="1">
        <w:r w:rsidRPr="005A7D70">
          <w:rPr>
            <w:rFonts w:ascii="Times New Roman" w:hAnsi="Times New Roman" w:cs="Times New Roman"/>
            <w:sz w:val="28"/>
            <w:szCs w:val="28"/>
          </w:rPr>
          <w:t>приложении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к  настоящему  заявлению,  которое</w:t>
      </w:r>
    </w:p>
    <w:p w14:paraId="7277B4A9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его неотъемлемой частью.</w:t>
      </w:r>
    </w:p>
    <w:p w14:paraId="755AABE8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 исполнению специального инвестиционного  контракта  привлекается </w:t>
      </w:r>
      <w:hyperlink r:id="rId21" w:anchor="P218" w:history="1">
        <w:r w:rsidRPr="005A7D70">
          <w:t>&lt;**&gt;</w:t>
        </w:r>
      </w:hyperlink>
    </w:p>
    <w:p w14:paraId="3281CE81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14:paraId="38DC0201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(</w:t>
      </w:r>
      <w:r>
        <w:rPr>
          <w:rFonts w:ascii="Times New Roman" w:hAnsi="Times New Roman" w:cs="Times New Roman"/>
        </w:rPr>
        <w:t>в случае привлечения инвестором иного лица для исполнения      специального инвестиционного контракта, которое будет участвовать     в подписании специального инвестиционного контракта, указывает                   его полное наименование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6B45C3B7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ОГРН _____________________________________________________________________,</w:t>
      </w:r>
    </w:p>
    <w:p w14:paraId="6E723E23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ИНН, КПП _________________________________________________________________,</w:t>
      </w:r>
    </w:p>
    <w:p w14:paraId="2FC6ABE4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адрес  места  нахождения (для юридического лица)/адрес регистрации по месту</w:t>
      </w:r>
    </w:p>
    <w:p w14:paraId="73BD284F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пребывания  либо  по месту жительства (для индивидуального предпринимателя)</w:t>
      </w:r>
    </w:p>
    <w:p w14:paraId="3AC060C6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которое является __________________________________________________________</w:t>
      </w:r>
    </w:p>
    <w:p w14:paraId="014D725C" w14:textId="77777777" w:rsidR="00FD2C7A" w:rsidRDefault="00FD2C7A" w:rsidP="00FD2C7A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(указывается, чем является привлекаемое лицо по отношению</w:t>
      </w:r>
    </w:p>
    <w:p w14:paraId="1328F284" w14:textId="77777777" w:rsidR="00FD2C7A" w:rsidRDefault="00FD2C7A" w:rsidP="00FD2C7A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инвестору: дочерним, зависимым обществом, или указывается</w:t>
      </w:r>
    </w:p>
    <w:p w14:paraId="24EC632F" w14:textId="77777777" w:rsidR="00FD2C7A" w:rsidRDefault="00FD2C7A" w:rsidP="00FD2C7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иное основание привлечения данного лица для участия  в инвестиционном проекте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1BA5CE04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по отношению к инвестору, что подтверждается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</w:t>
      </w:r>
    </w:p>
    <w:p w14:paraId="42DD39AB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__________________________________________________________________________,</w:t>
      </w:r>
    </w:p>
    <w:p w14:paraId="3BFA3EE2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(</w:t>
      </w:r>
      <w:r>
        <w:rPr>
          <w:rFonts w:ascii="Times New Roman" w:hAnsi="Times New Roman" w:cs="Times New Roman"/>
        </w:rPr>
        <w:t>реквизиты прилагаемого к заявлению документа, подтверждающего</w:t>
      </w:r>
    </w:p>
    <w:p w14:paraId="0A4B3986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основание привлечения лица для участия в инвестиционном проекте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02EA7FDB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участвует в исполнении специального инвестиционного контракта на</w:t>
      </w:r>
    </w:p>
    <w:p w14:paraId="7937B48B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условиях, указанных в </w:t>
      </w:r>
      <w:hyperlink r:id="rId22" w:anchor="P226" w:history="1">
        <w:r w:rsidRPr="005A7D70">
          <w:rPr>
            <w:rFonts w:ascii="Times New Roman" w:hAnsi="Times New Roman" w:cs="Times New Roman"/>
            <w:sz w:val="28"/>
            <w:szCs w:val="28"/>
          </w:rPr>
          <w:t>приложении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заявлению.</w:t>
      </w:r>
    </w:p>
    <w:p w14:paraId="69163D58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Настоящим подтверждаю, что:</w:t>
      </w:r>
    </w:p>
    <w:p w14:paraId="153C4BB0" w14:textId="77777777" w:rsidR="00FD2C7A" w:rsidRDefault="00FD2C7A" w:rsidP="00FD2C7A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1) в отношении ________________________________________________________</w:t>
      </w:r>
    </w:p>
    <w:p w14:paraId="453055EF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</w:rPr>
        <w:t>наименование инвестора и привлеченного лица  (в случае его привлечения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6A5D9819" w14:textId="77777777" w:rsidR="00FD2C7A" w:rsidRDefault="00FD2C7A" w:rsidP="00FD2C7A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 проводится  процедура  ликвидации  (для юридического лица), отсутствует решение  арбитражного  суда о признании (юридического лица, индивидуального предпринимателя) банкротом   и  об   открытии   конкурсного   производства, а также __________________________________________________________________</w:t>
      </w:r>
    </w:p>
    <w:p w14:paraId="23A0F4F7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(</w:t>
      </w:r>
      <w:r>
        <w:rPr>
          <w:rFonts w:ascii="Times New Roman" w:hAnsi="Times New Roman" w:cs="Times New Roman"/>
          <w:sz w:val="22"/>
          <w:szCs w:val="22"/>
        </w:rPr>
        <w:t>проводятся/не проводятся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70E26133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иные процедуры, предусмотренные Федеральным </w:t>
      </w:r>
      <w:hyperlink r:id="rId23" w:history="1">
        <w:r w:rsidRPr="005A7D70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26 октября 2002 года N127-ФЗ "О несостоятельности (банкротстве)" __________________________________________________________________,</w:t>
      </w:r>
    </w:p>
    <w:p w14:paraId="37B7C795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(</w:t>
      </w:r>
      <w:r>
        <w:rPr>
          <w:rFonts w:ascii="Times New Roman" w:hAnsi="Times New Roman" w:cs="Times New Roman"/>
          <w:sz w:val="22"/>
          <w:szCs w:val="22"/>
        </w:rPr>
        <w:t>указываются проводимые процедуры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207061E4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его  (их)  деятельность  в  порядке,  предусмотренном  </w:t>
      </w:r>
      <w:hyperlink r:id="rId24" w:history="1">
        <w:r w:rsidRPr="005A7D70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Российской</w:t>
      </w:r>
    </w:p>
    <w:p w14:paraId="12683B9A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Федерации об административных правонарушениях, не приостановлена;</w:t>
      </w:r>
    </w:p>
    <w:p w14:paraId="43C33945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2)  балансовая  стоимость  активов  инвестора  и  привлеченного лица (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14:paraId="3378D9FE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его  привлечения), по данным бухгалтерской отчетности, за последний завершенный   отчетный   период   составляет   соответственно  ____________тыс. рублей и ____________ тыс. рублей;</w:t>
      </w:r>
    </w:p>
    <w:p w14:paraId="3E4FBB84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3)  задолженность  инвестора  по  начисленным  налогам,  сборам  и иным</w:t>
      </w:r>
    </w:p>
    <w:p w14:paraId="13D9936B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обязательным   платежам   в   бюджеты  любого  уровня  или  государственные внебюджетные  фонды  за  прошедший  календарный год составляет ____________</w:t>
      </w:r>
    </w:p>
    <w:p w14:paraId="1CF928E5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14:paraId="1DA29570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4)  задолженность  привлеченного  лица  (в  случае  его привлечения)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14:paraId="014B9EAA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начисленным  налогам,  сборам и иным обязательным платежам в бюджеты любого</w:t>
      </w:r>
    </w:p>
    <w:p w14:paraId="4D12A358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уровня  или государственные внебюджетные фонды за прошедший календарный год составляет ____________ тыс. рублей </w:t>
      </w:r>
      <w:hyperlink r:id="rId25" w:anchor="P218" w:history="1">
        <w:r w:rsidRPr="005A7D70">
          <w:t>&lt;**&gt;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14:paraId="5F113AAA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33046CF1" w14:textId="77777777" w:rsidR="00FD2C7A" w:rsidRDefault="00FD2C7A" w:rsidP="00FD2C7A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Сообщаю, что аффилированными лицами ___________________</w:t>
      </w:r>
    </w:p>
    <w:p w14:paraId="4BD42394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(</w:t>
      </w:r>
      <w:r>
        <w:rPr>
          <w:rFonts w:ascii="Times New Roman" w:hAnsi="Times New Roman" w:cs="Times New Roman"/>
          <w:sz w:val="22"/>
          <w:szCs w:val="22"/>
        </w:rPr>
        <w:t>наименование инвестора)</w:t>
      </w:r>
    </w:p>
    <w:p w14:paraId="2465D04A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являются ______________________________________________________________,</w:t>
      </w:r>
    </w:p>
    <w:p w14:paraId="70F47375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(</w:t>
      </w:r>
      <w:r>
        <w:rPr>
          <w:rFonts w:ascii="Times New Roman" w:hAnsi="Times New Roman" w:cs="Times New Roman"/>
          <w:sz w:val="22"/>
          <w:szCs w:val="22"/>
        </w:rPr>
        <w:t>перечисляются все аффилированные лица инвестора, определяемые в</w:t>
      </w:r>
    </w:p>
    <w:p w14:paraId="6CFE41C4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соответствии со </w:t>
      </w:r>
      <w:hyperlink r:id="rId26" w:history="1">
        <w:r w:rsidRPr="005A7D70">
          <w:t>статьей 53.2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Гражданского кодекса Российской Федерации)</w:t>
      </w:r>
    </w:p>
    <w:p w14:paraId="712DFC8D" w14:textId="77777777" w:rsidR="00FD2C7A" w:rsidRDefault="00FD2C7A" w:rsidP="00FD2C7A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аффилированными лицами __________________________________________________</w:t>
      </w:r>
    </w:p>
    <w:p w14:paraId="0C3EB346" w14:textId="77777777" w:rsidR="00FD2C7A" w:rsidRDefault="00FD2C7A" w:rsidP="00FD2C7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2"/>
          <w:szCs w:val="22"/>
        </w:rPr>
        <w:t>наименование привлеченного лица   (в случае его привлечения</w:t>
      </w:r>
      <w:r>
        <w:rPr>
          <w:rFonts w:ascii="Times New Roman" w:hAnsi="Times New Roman" w:cs="Times New Roman"/>
          <w:sz w:val="28"/>
          <w:szCs w:val="28"/>
        </w:rPr>
        <w:t>))</w:t>
      </w:r>
    </w:p>
    <w:p w14:paraId="5C703641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являются _________________________________________________________________.</w:t>
      </w:r>
    </w:p>
    <w:p w14:paraId="57DE53CC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  (</w:t>
      </w:r>
      <w:r>
        <w:rPr>
          <w:rFonts w:ascii="Times New Roman" w:hAnsi="Times New Roman" w:cs="Times New Roman"/>
          <w:sz w:val="22"/>
          <w:szCs w:val="22"/>
        </w:rPr>
        <w:t>перечисляются все аффилированные лица привлеченного лица</w:t>
      </w:r>
    </w:p>
    <w:p w14:paraId="0741A070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(в случае его привлечения), определяемые в соответствии</w:t>
      </w:r>
    </w:p>
    <w:p w14:paraId="7BB4AEAB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со </w:t>
      </w:r>
      <w:hyperlink r:id="rId27" w:history="1">
        <w:r w:rsidRPr="005A7D70">
          <w:t>статьей 53.2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Гражданского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5D9DC8FC" w14:textId="77777777" w:rsidR="00FD2C7A" w:rsidRDefault="00FD2C7A" w:rsidP="00FD2C7A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Настоящим  подтверждаю,  что  в  случае  принятия решения о возможности </w:t>
      </w:r>
      <w:r>
        <w:rPr>
          <w:rFonts w:ascii="Times New Roman" w:hAnsi="Times New Roman" w:cs="Times New Roman"/>
          <w:sz w:val="28"/>
          <w:szCs w:val="28"/>
        </w:rPr>
        <w:lastRenderedPageBreak/>
        <w:t>заключения  специального  инвестиционного контракта на основании настоящего заявления _________________________________________________________________</w:t>
      </w:r>
    </w:p>
    <w:p w14:paraId="093456EC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(</w:t>
      </w:r>
      <w:r>
        <w:rPr>
          <w:rFonts w:ascii="Times New Roman" w:hAnsi="Times New Roman" w:cs="Times New Roman"/>
          <w:sz w:val="22"/>
          <w:szCs w:val="22"/>
        </w:rPr>
        <w:t>наименование инвестора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37F75A60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готово   подписать   специальный   инвестиционный   контракт  на  условиях,</w:t>
      </w:r>
    </w:p>
    <w:p w14:paraId="2752E905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соответствующих   настоящему   заявлению   и   типовой  форме  специального инвестиционного   контракта,   утвержденной   </w:t>
      </w:r>
      <w:hyperlink r:id="rId28" w:history="1">
        <w:r w:rsidRPr="005A7D70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Правительства Российской   Федерации   от   16   июля   2015  года  N  708 "О специальных инвестиционных контрактах для отдельных отраслей промышленности".</w:t>
      </w:r>
    </w:p>
    <w:p w14:paraId="32C23DFB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Контактным лицом по настоящему заявлению является: __________________________________________________________________</w:t>
      </w:r>
    </w:p>
    <w:p w14:paraId="60D0A5DE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    (</w:t>
      </w:r>
      <w:r>
        <w:rPr>
          <w:rFonts w:ascii="Times New Roman" w:hAnsi="Times New Roman" w:cs="Times New Roman"/>
          <w:sz w:val="22"/>
          <w:szCs w:val="22"/>
        </w:rPr>
        <w:t>фамилия, имя, отчество, должность, контактный телефон и адрес</w:t>
      </w:r>
    </w:p>
    <w:p w14:paraId="3F780DC4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электронной почты)</w:t>
      </w:r>
    </w:p>
    <w:p w14:paraId="7BB4E30E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65777B88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 _______________________________________________________________</w:t>
      </w:r>
    </w:p>
    <w:p w14:paraId="33CAFC87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(</w:t>
      </w:r>
      <w:r>
        <w:rPr>
          <w:rFonts w:ascii="Times New Roman" w:hAnsi="Times New Roman" w:cs="Times New Roman"/>
          <w:sz w:val="22"/>
          <w:szCs w:val="22"/>
        </w:rPr>
        <w:t>перечисляются документы, прилагаемые к заявлению</w:t>
      </w:r>
    </w:p>
    <w:p w14:paraId="0D46A502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в соответствии с </w:t>
      </w:r>
      <w:hyperlink r:id="rId29" w:anchor="P37" w:history="1">
        <w:r w:rsidRPr="005A7D70">
          <w:t>пунктами 4</w:t>
        </w:r>
      </w:hyperlink>
      <w:r w:rsidRPr="005A7D70">
        <w:t xml:space="preserve"> - </w:t>
      </w:r>
      <w:hyperlink r:id="rId30" w:anchor="P59" w:history="1">
        <w:r w:rsidRPr="005A7D70">
          <w:t>6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Порядка)</w:t>
      </w:r>
    </w:p>
    <w:p w14:paraId="6A34E8A9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0ACE784F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Представитель инвестора       _______________________________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И.О.Фамилия</w:t>
      </w:r>
      <w:proofErr w:type="spellEnd"/>
    </w:p>
    <w:p w14:paraId="2DEA2B2B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МП              (подпись)</w:t>
      </w:r>
    </w:p>
    <w:p w14:paraId="0B86DA81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(при наличии)</w:t>
      </w:r>
    </w:p>
    <w:p w14:paraId="4F793E16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794FA6CF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"___" ___________ 20__ года</w:t>
      </w:r>
    </w:p>
    <w:p w14:paraId="7FBF44B6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Настоящим подтверждаю, что ____________________________________________</w:t>
      </w:r>
    </w:p>
    <w:p w14:paraId="67BC0183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(</w:t>
      </w:r>
      <w:r>
        <w:rPr>
          <w:rFonts w:ascii="Times New Roman" w:hAnsi="Times New Roman" w:cs="Times New Roman"/>
          <w:sz w:val="22"/>
          <w:szCs w:val="22"/>
        </w:rPr>
        <w:t>наименование привлеченного лица   (в случае его привлечения</w:t>
      </w:r>
      <w:r>
        <w:rPr>
          <w:rFonts w:ascii="Times New Roman" w:hAnsi="Times New Roman" w:cs="Times New Roman"/>
          <w:sz w:val="28"/>
          <w:szCs w:val="28"/>
        </w:rPr>
        <w:t>))</w:t>
      </w:r>
    </w:p>
    <w:p w14:paraId="3292E11F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участвовать в заключении и исполнении специального инвестиционного контракта  на  условиях,  изложенных  в настоящем заявлении и прилагаемых к заявлению документах </w:t>
      </w:r>
      <w:hyperlink r:id="rId31" w:anchor="P218" w:history="1">
        <w:r w:rsidRPr="005A7D70">
          <w:t>&lt;**&gt;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14:paraId="47D336A1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CE3AC90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Представитель</w:t>
      </w:r>
    </w:p>
    <w:p w14:paraId="155FBD46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привлеченного лица            _______________________________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И.О.Фамилия</w:t>
      </w:r>
      <w:proofErr w:type="spellEnd"/>
    </w:p>
    <w:p w14:paraId="14ECD94F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МП              (подпись)</w:t>
      </w:r>
    </w:p>
    <w:p w14:paraId="5D596BFC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(при наличии)</w:t>
      </w:r>
    </w:p>
    <w:p w14:paraId="4A909CE8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8E03B83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"___" ___________ 20__ года</w:t>
      </w:r>
    </w:p>
    <w:p w14:paraId="3D57D227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bookmarkStart w:id="8" w:name="P216"/>
      <w:bookmarkEnd w:id="8"/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2"/>
          <w:szCs w:val="22"/>
        </w:rPr>
        <w:t>&lt;*&gt;  Инвестор,  зарегистрированный  в  соответствии с законодательством</w:t>
      </w:r>
    </w:p>
    <w:p w14:paraId="6D25F988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иностранного государства, указывает аналогичные данные (при наличии).</w:t>
      </w:r>
    </w:p>
    <w:p w14:paraId="64E2CEAA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bookmarkStart w:id="9" w:name="P218"/>
      <w:bookmarkEnd w:id="9"/>
      <w:r>
        <w:rPr>
          <w:rFonts w:ascii="Times New Roman" w:hAnsi="Times New Roman" w:cs="Times New Roman"/>
          <w:sz w:val="22"/>
          <w:szCs w:val="22"/>
        </w:rPr>
        <w:t xml:space="preserve">    &lt;**&gt; В случае если привлеченные к участию в инвестиционном проекте лица</w:t>
      </w:r>
    </w:p>
    <w:p w14:paraId="6C1F3E20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не  участвуют  в  подписании специального инвестиционного контракта, данное предложение в заявление не включается.</w:t>
      </w:r>
    </w:p>
    <w:p w14:paraId="059F40D3" w14:textId="77777777" w:rsidR="00FD2C7A" w:rsidRDefault="00FD2C7A" w:rsidP="00FD2C7A">
      <w:pPr>
        <w:pStyle w:val="ConsPlusNormal"/>
        <w:jc w:val="both"/>
        <w:rPr>
          <w:rFonts w:ascii="Times New Roman" w:hAnsi="Times New Roman"/>
          <w:sz w:val="22"/>
          <w:szCs w:val="22"/>
        </w:rPr>
      </w:pPr>
    </w:p>
    <w:p w14:paraId="4986810B" w14:textId="77777777" w:rsidR="00FD2C7A" w:rsidRDefault="00FD2C7A" w:rsidP="00FD2C7A">
      <w:pPr>
        <w:pStyle w:val="ConsPlusNormal"/>
        <w:jc w:val="right"/>
        <w:outlineLvl w:val="2"/>
        <w:rPr>
          <w:rFonts w:ascii="Times New Roman" w:hAnsi="Times New Roman"/>
          <w:sz w:val="28"/>
          <w:szCs w:val="28"/>
        </w:rPr>
      </w:pPr>
      <w:bookmarkStart w:id="10" w:name="P226"/>
      <w:bookmarkEnd w:id="10"/>
    </w:p>
    <w:p w14:paraId="48116B25" w14:textId="77777777" w:rsidR="00FD2C7A" w:rsidRDefault="00FD2C7A" w:rsidP="00FD2C7A">
      <w:pPr>
        <w:pStyle w:val="ConsPlusNormal"/>
        <w:jc w:val="right"/>
        <w:outlineLvl w:val="2"/>
        <w:rPr>
          <w:rFonts w:ascii="Times New Roman" w:hAnsi="Times New Roman"/>
          <w:sz w:val="24"/>
          <w:szCs w:val="24"/>
        </w:rPr>
      </w:pPr>
    </w:p>
    <w:p w14:paraId="5F4856B6" w14:textId="77777777" w:rsidR="00FD2C7A" w:rsidRDefault="00FD2C7A" w:rsidP="00FD2C7A">
      <w:pPr>
        <w:pStyle w:val="ConsPlusNormal"/>
        <w:jc w:val="right"/>
        <w:outlineLvl w:val="2"/>
        <w:rPr>
          <w:rFonts w:ascii="Times New Roman" w:hAnsi="Times New Roman"/>
          <w:sz w:val="24"/>
          <w:szCs w:val="24"/>
        </w:rPr>
      </w:pPr>
    </w:p>
    <w:p w14:paraId="75337003" w14:textId="77777777" w:rsidR="00FD2C7A" w:rsidRDefault="00FD2C7A" w:rsidP="00FD2C7A">
      <w:pPr>
        <w:pStyle w:val="ConsPlusNormal"/>
        <w:jc w:val="right"/>
        <w:outlineLvl w:val="2"/>
        <w:rPr>
          <w:rFonts w:ascii="Times New Roman" w:hAnsi="Times New Roman"/>
          <w:sz w:val="24"/>
          <w:szCs w:val="24"/>
        </w:rPr>
      </w:pPr>
    </w:p>
    <w:p w14:paraId="515D1282" w14:textId="77777777" w:rsidR="00FD2C7A" w:rsidRDefault="00FD2C7A" w:rsidP="00FD2C7A">
      <w:pPr>
        <w:pStyle w:val="ConsPlusNormal"/>
        <w:jc w:val="right"/>
        <w:outlineLvl w:val="2"/>
        <w:rPr>
          <w:rFonts w:ascii="Times New Roman" w:hAnsi="Times New Roman"/>
          <w:sz w:val="24"/>
          <w:szCs w:val="24"/>
        </w:rPr>
      </w:pPr>
    </w:p>
    <w:p w14:paraId="7A9BE2F5" w14:textId="77777777" w:rsidR="00FD2C7A" w:rsidRPr="00AD2676" w:rsidRDefault="00FD2C7A" w:rsidP="00FD2C7A">
      <w:pPr>
        <w:pStyle w:val="ConsPlusNormal"/>
        <w:jc w:val="right"/>
        <w:outlineLvl w:val="2"/>
        <w:rPr>
          <w:rFonts w:ascii="Times New Roman" w:hAnsi="Times New Roman"/>
        </w:rPr>
      </w:pPr>
      <w:r w:rsidRPr="00AD2676">
        <w:rPr>
          <w:rFonts w:ascii="Times New Roman" w:hAnsi="Times New Roman"/>
        </w:rPr>
        <w:t>Приложение</w:t>
      </w:r>
    </w:p>
    <w:p w14:paraId="495EDA1F" w14:textId="77777777" w:rsidR="00FD2C7A" w:rsidRPr="00AD2676" w:rsidRDefault="00FD2C7A" w:rsidP="00FD2C7A">
      <w:pPr>
        <w:pStyle w:val="ConsPlusNormal"/>
        <w:jc w:val="right"/>
        <w:rPr>
          <w:rFonts w:ascii="Times New Roman" w:hAnsi="Times New Roman"/>
        </w:rPr>
      </w:pPr>
      <w:r w:rsidRPr="00AD2676">
        <w:rPr>
          <w:rFonts w:ascii="Times New Roman" w:hAnsi="Times New Roman"/>
        </w:rPr>
        <w:t>к заявлению</w:t>
      </w:r>
    </w:p>
    <w:p w14:paraId="56E2C0AF" w14:textId="77777777" w:rsidR="00FD2C7A" w:rsidRPr="00AD2676" w:rsidRDefault="00FD2C7A" w:rsidP="00FD2C7A">
      <w:pPr>
        <w:pStyle w:val="ConsPlusNormal"/>
        <w:jc w:val="right"/>
        <w:rPr>
          <w:rFonts w:ascii="Times New Roman" w:hAnsi="Times New Roman"/>
        </w:rPr>
      </w:pPr>
      <w:r w:rsidRPr="00AD2676">
        <w:rPr>
          <w:rFonts w:ascii="Times New Roman" w:hAnsi="Times New Roman"/>
        </w:rPr>
        <w:lastRenderedPageBreak/>
        <w:t>о заключении специального</w:t>
      </w:r>
    </w:p>
    <w:p w14:paraId="5406E937" w14:textId="77777777" w:rsidR="00FD2C7A" w:rsidRDefault="00FD2C7A" w:rsidP="00FD2C7A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AD2676">
        <w:rPr>
          <w:rFonts w:ascii="Times New Roman" w:hAnsi="Times New Roman"/>
        </w:rPr>
        <w:t>инвестиционного контракта</w:t>
      </w:r>
    </w:p>
    <w:p w14:paraId="282DD58C" w14:textId="77777777" w:rsidR="00FD2C7A" w:rsidRDefault="00FD2C7A" w:rsidP="00FD2C7A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01662B4A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1.  Срок  специального  инвестиционного  контракта  _____________ (лет)</w:t>
      </w:r>
    </w:p>
    <w:p w14:paraId="479757AD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(указывается  предлагаемый  инвестором  срок  специального  инвестиционного</w:t>
      </w:r>
      <w:proofErr w:type="gramEnd"/>
    </w:p>
    <w:p w14:paraId="140B5E9E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контракта,  который  рассчитывается  в  соответствии </w:t>
      </w:r>
      <w:r w:rsidRPr="005A7D70">
        <w:rPr>
          <w:rFonts w:ascii="Times New Roman" w:hAnsi="Times New Roman" w:cs="Times New Roman"/>
          <w:sz w:val="24"/>
          <w:szCs w:val="24"/>
        </w:rPr>
        <w:t xml:space="preserve">с </w:t>
      </w:r>
      <w:hyperlink r:id="rId32" w:anchor="P35" w:history="1">
        <w:r w:rsidRPr="005A7D70">
          <w:rPr>
            <w:rFonts w:ascii="Times New Roman" w:hAnsi="Times New Roman" w:cs="Times New Roman"/>
            <w:sz w:val="24"/>
            <w:szCs w:val="24"/>
          </w:rPr>
          <w:t>пунктом 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Порядка, а</w:t>
      </w:r>
    </w:p>
    <w:p w14:paraId="13399F61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именно  срок  выхода  инвестиционного  проекта  на  проектную  операционную</w:t>
      </w:r>
    </w:p>
    <w:p w14:paraId="24A406C2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прибыль, увеличенный на 5 лет, но не более 10 лет).</w:t>
      </w:r>
    </w:p>
    <w:p w14:paraId="43A414FF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8C65049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 Обязательства инвестора:</w:t>
      </w:r>
    </w:p>
    <w:p w14:paraId="3B02A53C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2.1.  В  течение  срока действия специального инвестиционного контракта</w:t>
      </w:r>
    </w:p>
    <w:p w14:paraId="6F89C8C8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осуществить инвестиционный проект по ______________________________________</w:t>
      </w:r>
    </w:p>
    <w:p w14:paraId="13E8A6A2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(создание или модернизация)</w:t>
      </w:r>
    </w:p>
    <w:p w14:paraId="5F4D3FA2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промышленного производства ________________________________________________</w:t>
      </w:r>
    </w:p>
    <w:p w14:paraId="318F1F31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(наименование и адрес промышленного производства)</w:t>
      </w:r>
    </w:p>
    <w:p w14:paraId="5AAC5F82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 соответствии  с  прилагаемым  к  заявлению бизнес-планом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инвестиционного</w:t>
      </w:r>
      <w:proofErr w:type="gramEnd"/>
    </w:p>
    <w:p w14:paraId="21D8EDB9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    и   организовать   выполнение   на   промышленном   производстве</w:t>
      </w:r>
    </w:p>
    <w:p w14:paraId="1A24907A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технологических  и  производственных  операций по производству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промышленной</w:t>
      </w:r>
      <w:proofErr w:type="gramEnd"/>
    </w:p>
    <w:p w14:paraId="07C749A0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продукции,  указанной  в </w:t>
      </w:r>
      <w:hyperlink r:id="rId33" w:anchor="P299" w:history="1">
        <w:r w:rsidRPr="005A7D70">
          <w:rPr>
            <w:rFonts w:ascii="Times New Roman" w:hAnsi="Times New Roman" w:cs="Times New Roman"/>
            <w:sz w:val="24"/>
            <w:szCs w:val="24"/>
          </w:rPr>
          <w:t>пункте 2.4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настоящего приложения, в соответствии с</w:t>
      </w:r>
    </w:p>
    <w:p w14:paraId="03604689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прилагаемым к заявлению графиком выполнения таких операций;</w:t>
      </w:r>
    </w:p>
    <w:p w14:paraId="1F7EAD38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2.2.   Обеспечить   реализацию  следующих  мероприятий  </w:t>
      </w:r>
      <w:proofErr w:type="gramStart"/>
      <w:r>
        <w:rPr>
          <w:rFonts w:ascii="Times New Roman" w:hAnsi="Times New Roman" w:cs="Times New Roman"/>
          <w:sz w:val="24"/>
          <w:szCs w:val="24"/>
        </w:rPr>
        <w:t>инвестиционного</w:t>
      </w:r>
      <w:proofErr w:type="gramEnd"/>
    </w:p>
    <w:p w14:paraId="59C800B4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проекта: __________________________________________________________________</w:t>
      </w:r>
    </w:p>
    <w:p w14:paraId="68CFDE8B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(перечисляются  основные мероприятия инвестиционного проекта,</w:t>
      </w:r>
      <w:proofErr w:type="gramEnd"/>
    </w:p>
    <w:p w14:paraId="09995C95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указанные в бизнес-плане)</w:t>
      </w:r>
    </w:p>
    <w:p w14:paraId="5B816AB0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несение следующих расходов инвестиционного характера </w:t>
      </w:r>
      <w:hyperlink r:id="rId34" w:anchor="P435" w:history="1">
        <w:r w:rsidRPr="005A7D70">
          <w:t>&lt;*&gt;</w:t>
        </w:r>
      </w:hyperlink>
      <w:r>
        <w:rPr>
          <w:rFonts w:ascii="Times New Roman" w:hAnsi="Times New Roman" w:cs="Times New Roman"/>
          <w:sz w:val="24"/>
          <w:szCs w:val="24"/>
        </w:rPr>
        <w:t>:</w:t>
      </w:r>
    </w:p>
    <w:p w14:paraId="0EE6C260" w14:textId="77777777" w:rsidR="00FD2C7A" w:rsidRDefault="00FD2C7A" w:rsidP="00FD2C7A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3912"/>
      </w:tblGrid>
      <w:tr w:rsidR="00FD2C7A" w14:paraId="1EA2F055" w14:textId="77777777" w:rsidTr="00D9723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B8796" w14:textId="77777777" w:rsidR="00FD2C7A" w:rsidRDefault="00FD2C7A" w:rsidP="00D97237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расхода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D4D80" w14:textId="77777777" w:rsidR="00FD2C7A" w:rsidRDefault="00FD2C7A" w:rsidP="00D97237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Размер расхода за период действия специального инвестиционного контракта (руб.)</w:t>
            </w:r>
          </w:p>
        </w:tc>
      </w:tr>
      <w:tr w:rsidR="00FD2C7A" w14:paraId="0A721C6D" w14:textId="77777777" w:rsidTr="00D9723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AB5A2" w14:textId="77777777" w:rsidR="00FD2C7A" w:rsidRDefault="00FD2C7A" w:rsidP="00D97237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6F001" w14:textId="77777777" w:rsidR="00FD2C7A" w:rsidRDefault="00FD2C7A" w:rsidP="00D97237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FD2C7A" w14:paraId="043A1717" w14:textId="77777777" w:rsidTr="00D9723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92EB4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приобретение или долгосрочную аренду земельных участков под создание новых производственных мощностей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9692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C7A" w14:paraId="05C1D48D" w14:textId="77777777" w:rsidTr="00D9723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47BBC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разработку проектной документации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BC5D9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C7A" w14:paraId="670FE0A2" w14:textId="77777777" w:rsidTr="00D9723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3D9F8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строительство или реконструкцию производственных зданий и сооружений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FA80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C7A" w14:paraId="5ACFC855" w14:textId="77777777" w:rsidTr="00D9723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98269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приобретение, сооружение, изготовление, доставку, расконсервацию и модернизацию оборудования, в том числе: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CF500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C7A" w14:paraId="43C817DE" w14:textId="77777777" w:rsidTr="00D9723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53BB8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Приобретение, сооружение, изготовление оборудования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0EFB1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C7A" w14:paraId="37345192" w14:textId="77777777" w:rsidTr="00D9723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86CD2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Таможенные пошлины и таможенные сборы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B7F0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C7A" w14:paraId="25B2C8A2" w14:textId="77777777" w:rsidTr="00D9723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A30B8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Строительно-монтажные (в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отношении оборудования) и пусконаладочные работы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E527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C7A" w14:paraId="7DBCF343" w14:textId="77777777" w:rsidTr="00D9723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7C2EC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Иные расходы на реализацию инвестиционного проекта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DA9EE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4CD4F71" w14:textId="77777777" w:rsidR="00FD2C7A" w:rsidRDefault="00FD2C7A" w:rsidP="00FD2C7A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636D96DD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285"/>
      <w:bookmarkEnd w:id="11"/>
      <w:r>
        <w:rPr>
          <w:rFonts w:ascii="Times New Roman" w:hAnsi="Times New Roman" w:cs="Times New Roman"/>
          <w:sz w:val="24"/>
          <w:szCs w:val="24"/>
        </w:rPr>
        <w:t xml:space="preserve">    2.3. Вложить в инвестиционный проект инвестиции на общую сумму не менее</w:t>
      </w:r>
    </w:p>
    <w:p w14:paraId="7E417CF0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31630F88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(общая сумма инвестиций в рублях (цифрами и прописью))</w:t>
      </w:r>
    </w:p>
    <w:p w14:paraId="40579020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Источником инвестиций являются ________________________________________</w:t>
      </w:r>
    </w:p>
    <w:p w14:paraId="7A40EC8B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14:paraId="27BF974B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(описание источника инвестиций: собственные средства, заемные</w:t>
      </w:r>
    </w:p>
    <w:p w14:paraId="7C1BE964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(кредитные) средства, средства участников инвестиционного договора,</w:t>
      </w:r>
    </w:p>
    <w:p w14:paraId="55D596AA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заключаемого в целях реализации инвестиционного проекта в соответствии с</w:t>
      </w:r>
    </w:p>
    <w:p w14:paraId="7E01E2FA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законодательством об инвестиционной деятельности, другие источники)</w:t>
      </w:r>
    </w:p>
    <w:p w14:paraId="296D8E41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подтверждается _______________________________________________________;</w:t>
      </w:r>
    </w:p>
    <w:p w14:paraId="6AF709C9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(документы, подтверждающие возможность</w:t>
      </w:r>
    </w:p>
    <w:p w14:paraId="223F4A60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вложения инвестиций по каждому источнику инвестиций,</w:t>
      </w:r>
    </w:p>
    <w:p w14:paraId="7114FD25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например, кредитный договор или предварительный кредитный</w:t>
      </w:r>
    </w:p>
    <w:p w14:paraId="4D405E17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договор с финансированием инвестиционного проекта)</w:t>
      </w:r>
    </w:p>
    <w:p w14:paraId="396676B1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299"/>
      <w:bookmarkEnd w:id="12"/>
      <w:r>
        <w:rPr>
          <w:rFonts w:ascii="Times New Roman" w:hAnsi="Times New Roman" w:cs="Times New Roman"/>
          <w:sz w:val="24"/>
          <w:szCs w:val="24"/>
        </w:rPr>
        <w:t xml:space="preserve">    2.4.  Обеспечить освоение производства следующей промышленной продукции</w:t>
      </w:r>
    </w:p>
    <w:p w14:paraId="2AE43214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- продукция):</w:t>
      </w:r>
    </w:p>
    <w:p w14:paraId="0F61F193" w14:textId="77777777" w:rsidR="00FD2C7A" w:rsidRDefault="00FD2C7A" w:rsidP="00FD2C7A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3B7D52BE" w14:textId="77777777" w:rsidR="00FD2C7A" w:rsidRDefault="00FD2C7A" w:rsidP="00FD2C7A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964"/>
        <w:gridCol w:w="1275"/>
        <w:gridCol w:w="1417"/>
        <w:gridCol w:w="1275"/>
        <w:gridCol w:w="1304"/>
        <w:gridCol w:w="1276"/>
        <w:gridCol w:w="992"/>
      </w:tblGrid>
      <w:tr w:rsidR="00FD2C7A" w:rsidRPr="00280541" w14:paraId="616EAA41" w14:textId="77777777" w:rsidTr="00D972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C21A8" w14:textId="77777777" w:rsidR="00FD2C7A" w:rsidRDefault="00FD2C7A" w:rsidP="00D97237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413AF" w14:textId="77777777" w:rsidR="00FD2C7A" w:rsidRPr="00280541" w:rsidRDefault="00FD2C7A" w:rsidP="00D97237">
            <w:pPr>
              <w:pStyle w:val="ConsPlusNormal"/>
              <w:ind w:firstLine="0"/>
              <w:rPr>
                <w:rFonts w:ascii="Times New Roman" w:hAnsi="Times New Roman"/>
              </w:rPr>
            </w:pPr>
            <w:r w:rsidRPr="00280541">
              <w:rPr>
                <w:rFonts w:ascii="Times New Roman" w:hAnsi="Times New Roman"/>
              </w:rPr>
              <w:t>Наименование продукции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3D866" w14:textId="77777777" w:rsidR="00FD2C7A" w:rsidRPr="00280541" w:rsidRDefault="00FD2C7A" w:rsidP="00D97237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280541">
              <w:rPr>
                <w:rFonts w:ascii="Times New Roman" w:hAnsi="Times New Roman"/>
              </w:rPr>
              <w:t xml:space="preserve">Код продукции в соответствии с Общероссийским классификатором продукции по видам экономической деятельности </w:t>
            </w:r>
            <w:hyperlink r:id="rId35" w:history="1">
              <w:r w:rsidRPr="00280541">
                <w:t>(ОКПД2)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180E4" w14:textId="77777777" w:rsidR="00FD2C7A" w:rsidRPr="00280541" w:rsidRDefault="00FD2C7A" w:rsidP="00D97237">
            <w:pPr>
              <w:pStyle w:val="ConsPlusNormal"/>
              <w:ind w:firstLine="0"/>
              <w:rPr>
                <w:rFonts w:ascii="Times New Roman" w:hAnsi="Times New Roman"/>
              </w:rPr>
            </w:pPr>
            <w:r w:rsidRPr="00280541">
              <w:rPr>
                <w:rFonts w:ascii="Times New Roman" w:hAnsi="Times New Roman"/>
              </w:rPr>
              <w:t xml:space="preserve">Сведения о наличии (отсутствии) аналогов продукции, производимых на территории Российской Федерации </w:t>
            </w:r>
            <w:hyperlink r:id="rId36" w:anchor="P436" w:history="1">
              <w:r w:rsidRPr="00280541">
                <w:t>&lt;**&gt;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AA1BD" w14:textId="77777777" w:rsidR="00FD2C7A" w:rsidRPr="00280541" w:rsidRDefault="00FD2C7A" w:rsidP="00D97237">
            <w:pPr>
              <w:pStyle w:val="ConsPlusNormal"/>
              <w:ind w:firstLine="0"/>
              <w:rPr>
                <w:rFonts w:ascii="Times New Roman" w:hAnsi="Times New Roman"/>
              </w:rPr>
            </w:pPr>
            <w:r w:rsidRPr="00280541">
              <w:rPr>
                <w:rFonts w:ascii="Times New Roman" w:hAnsi="Times New Roman"/>
              </w:rPr>
              <w:t>Отчетный период, в который должно быть начато производство продукции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BB39E" w14:textId="77777777" w:rsidR="00FD2C7A" w:rsidRPr="00280541" w:rsidRDefault="00FD2C7A" w:rsidP="00D97237">
            <w:pPr>
              <w:pStyle w:val="ConsPlusNormal"/>
              <w:ind w:firstLine="0"/>
              <w:rPr>
                <w:rFonts w:ascii="Times New Roman" w:hAnsi="Times New Roman"/>
              </w:rPr>
            </w:pPr>
            <w:r w:rsidRPr="00280541">
              <w:rPr>
                <w:rFonts w:ascii="Times New Roman" w:hAnsi="Times New Roman"/>
              </w:rPr>
              <w:t>Объем производства продукции (в рублях) на конец каждого отчетного периода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673DC" w14:textId="77777777" w:rsidR="00FD2C7A" w:rsidRPr="00280541" w:rsidRDefault="00FD2C7A" w:rsidP="00D97237">
            <w:pPr>
              <w:pStyle w:val="ConsPlusNormal"/>
              <w:ind w:firstLine="0"/>
              <w:rPr>
                <w:rFonts w:ascii="Times New Roman" w:hAnsi="Times New Roman"/>
              </w:rPr>
            </w:pPr>
            <w:r w:rsidRPr="00280541">
              <w:rPr>
                <w:rFonts w:ascii="Times New Roman" w:hAnsi="Times New Roman"/>
              </w:rPr>
              <w:t>Объем производства продукции (в рублях) на момент окончания срока действия специального инвестиционного контракта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7B95C" w14:textId="77777777" w:rsidR="00FD2C7A" w:rsidRPr="00280541" w:rsidRDefault="00FD2C7A" w:rsidP="00D97237">
            <w:pPr>
              <w:pStyle w:val="ConsPlusNormal"/>
              <w:ind w:firstLine="0"/>
              <w:rPr>
                <w:rFonts w:ascii="Times New Roman" w:hAnsi="Times New Roman"/>
              </w:rPr>
            </w:pPr>
            <w:r w:rsidRPr="00280541">
              <w:rPr>
                <w:rFonts w:ascii="Times New Roman" w:hAnsi="Times New Roman"/>
              </w:rPr>
              <w:t xml:space="preserve">Характеристики продукции </w:t>
            </w:r>
            <w:hyperlink r:id="rId37" w:anchor="P437" w:history="1">
              <w:r w:rsidRPr="00280541">
                <w:t>&lt;***&gt;</w:t>
              </w:r>
            </w:hyperlink>
          </w:p>
        </w:tc>
      </w:tr>
      <w:tr w:rsidR="00FD2C7A" w14:paraId="73AF09A4" w14:textId="77777777" w:rsidTr="00D972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6636A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0D79C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C707C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25B4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505E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30827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B07C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B6999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C7A" w14:paraId="2D6B2690" w14:textId="77777777" w:rsidTr="00D972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CA79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13B07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268CA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AE0C7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E1280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89B07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05647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9A7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C7A" w14:paraId="15E3D117" w14:textId="77777777" w:rsidTr="00D972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33350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4451A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BC367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3FF70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B4E4C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76E96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A3414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CB6F7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FD90B09" w14:textId="77777777" w:rsidR="00FD2C7A" w:rsidRDefault="00FD2C7A" w:rsidP="00FD2C7A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24895481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2.5.  Обеспечить  в  ходе реализации инвестиционного проекта достижение</w:t>
      </w:r>
    </w:p>
    <w:p w14:paraId="437B927C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следующих    показателей    в    отчетных    периодах    (отчетный   период</w:t>
      </w:r>
      <w:proofErr w:type="gramEnd"/>
    </w:p>
    <w:p w14:paraId="76AF6CAB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равен) ____________________________________________________________________</w:t>
      </w:r>
    </w:p>
    <w:p w14:paraId="42E8E338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(предлагаемый  инвестором  отчетный период, который не может быть</w:t>
      </w:r>
      <w:proofErr w:type="gramEnd"/>
    </w:p>
    <w:p w14:paraId="7B61A1FF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менее одного календарного года)</w:t>
      </w:r>
    </w:p>
    <w:p w14:paraId="6B90BEDA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к окончанию срока действия специального инвестиционного контракта</w:t>
      </w:r>
      <w:r w:rsidRPr="005A7D70">
        <w:t xml:space="preserve"> </w:t>
      </w:r>
      <w:hyperlink r:id="rId38" w:anchor="P438" w:history="1">
        <w:r w:rsidRPr="005A7D70">
          <w:t>&lt;****&gt;</w:t>
        </w:r>
      </w:hyperlink>
      <w:r>
        <w:rPr>
          <w:rFonts w:ascii="Times New Roman" w:hAnsi="Times New Roman" w:cs="Times New Roman"/>
          <w:sz w:val="24"/>
          <w:szCs w:val="24"/>
        </w:rPr>
        <w:t>:</w:t>
      </w:r>
    </w:p>
    <w:p w14:paraId="2AF69DEB" w14:textId="77777777" w:rsidR="00FD2C7A" w:rsidRDefault="00FD2C7A" w:rsidP="00FD2C7A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5215096D" w14:textId="77777777" w:rsidR="00FD2C7A" w:rsidRDefault="00FD2C7A" w:rsidP="00FD2C7A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515"/>
        <w:gridCol w:w="1247"/>
        <w:gridCol w:w="1134"/>
        <w:gridCol w:w="1361"/>
        <w:gridCol w:w="1276"/>
      </w:tblGrid>
      <w:tr w:rsidR="00FD2C7A" w14:paraId="2C0AAF10" w14:textId="77777777" w:rsidTr="00D972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7843" w14:textId="77777777" w:rsidR="00FD2C7A" w:rsidRPr="00963F1E" w:rsidRDefault="00FD2C7A" w:rsidP="00D97237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963F1E">
              <w:rPr>
                <w:rFonts w:ascii="Times New Roman" w:hAnsi="Times New Roman"/>
              </w:rPr>
              <w:t>N п/п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D57C3" w14:textId="77777777" w:rsidR="00FD2C7A" w:rsidRPr="00963F1E" w:rsidRDefault="00FD2C7A" w:rsidP="00D97237">
            <w:pPr>
              <w:pStyle w:val="ConsPlusNormal"/>
              <w:ind w:firstLine="0"/>
              <w:rPr>
                <w:rFonts w:ascii="Times New Roman" w:hAnsi="Times New Roman"/>
              </w:rPr>
            </w:pPr>
            <w:r w:rsidRPr="00963F1E">
              <w:rPr>
                <w:rFonts w:ascii="Times New Roman" w:hAnsi="Times New Roman"/>
              </w:rPr>
              <w:t>Наименование показателя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CC13D" w14:textId="77777777" w:rsidR="00FD2C7A" w:rsidRPr="00963F1E" w:rsidRDefault="00FD2C7A" w:rsidP="00D97237">
            <w:pPr>
              <w:pStyle w:val="ConsPlusNormal"/>
              <w:ind w:firstLine="0"/>
              <w:rPr>
                <w:rFonts w:ascii="Times New Roman" w:hAnsi="Times New Roman"/>
              </w:rPr>
            </w:pPr>
            <w:r w:rsidRPr="00963F1E">
              <w:rPr>
                <w:rFonts w:ascii="Times New Roman" w:hAnsi="Times New Roman"/>
              </w:rPr>
              <w:t xml:space="preserve">Значение показателя на конец </w:t>
            </w:r>
            <w:r w:rsidRPr="00963F1E">
              <w:rPr>
                <w:rFonts w:ascii="Times New Roman" w:hAnsi="Times New Roman"/>
              </w:rPr>
              <w:lastRenderedPageBreak/>
              <w:t>первого отчетного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DFC21" w14:textId="77777777" w:rsidR="00FD2C7A" w:rsidRPr="00963F1E" w:rsidRDefault="00FD2C7A" w:rsidP="00D97237">
            <w:pPr>
              <w:pStyle w:val="ConsPlusNormal"/>
              <w:ind w:firstLine="0"/>
              <w:rPr>
                <w:rFonts w:ascii="Times New Roman" w:hAnsi="Times New Roman"/>
              </w:rPr>
            </w:pPr>
            <w:r w:rsidRPr="00963F1E">
              <w:rPr>
                <w:rFonts w:ascii="Times New Roman" w:hAnsi="Times New Roman"/>
              </w:rPr>
              <w:lastRenderedPageBreak/>
              <w:t xml:space="preserve">Значение показателя на конец </w:t>
            </w:r>
            <w:r w:rsidRPr="00963F1E">
              <w:rPr>
                <w:rFonts w:ascii="Times New Roman" w:hAnsi="Times New Roman"/>
              </w:rPr>
              <w:lastRenderedPageBreak/>
              <w:t>второго отчетного периода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E55F5" w14:textId="77777777" w:rsidR="00FD2C7A" w:rsidRPr="00963F1E" w:rsidRDefault="00FD2C7A" w:rsidP="00D97237">
            <w:pPr>
              <w:pStyle w:val="ConsPlusNormal"/>
              <w:ind w:firstLine="0"/>
              <w:rPr>
                <w:rFonts w:ascii="Times New Roman" w:hAnsi="Times New Roman"/>
              </w:rPr>
            </w:pPr>
            <w:r w:rsidRPr="00963F1E">
              <w:rPr>
                <w:rFonts w:ascii="Times New Roman" w:hAnsi="Times New Roman"/>
              </w:rPr>
              <w:lastRenderedPageBreak/>
              <w:t>Значение показателя на конец n-</w:t>
            </w:r>
            <w:proofErr w:type="spellStart"/>
            <w:r w:rsidRPr="00963F1E">
              <w:rPr>
                <w:rFonts w:ascii="Times New Roman" w:hAnsi="Times New Roman"/>
              </w:rPr>
              <w:t>го</w:t>
            </w:r>
            <w:proofErr w:type="spellEnd"/>
            <w:r w:rsidRPr="00963F1E">
              <w:rPr>
                <w:rFonts w:ascii="Times New Roman" w:hAnsi="Times New Roman"/>
              </w:rPr>
              <w:t xml:space="preserve"> </w:t>
            </w:r>
            <w:r w:rsidRPr="00963F1E">
              <w:rPr>
                <w:rFonts w:ascii="Times New Roman" w:hAnsi="Times New Roman"/>
              </w:rPr>
              <w:lastRenderedPageBreak/>
              <w:t xml:space="preserve">отчетного периода </w:t>
            </w:r>
            <w:hyperlink r:id="rId39" w:anchor="P439" w:history="1">
              <w:r w:rsidRPr="00963F1E">
                <w:t>&lt;*****&gt;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454EC" w14:textId="77777777" w:rsidR="00FD2C7A" w:rsidRPr="00963F1E" w:rsidRDefault="00FD2C7A" w:rsidP="00D97237">
            <w:pPr>
              <w:pStyle w:val="ConsPlusNormal"/>
              <w:ind w:firstLine="0"/>
              <w:rPr>
                <w:rFonts w:ascii="Times New Roman" w:hAnsi="Times New Roman"/>
              </w:rPr>
            </w:pPr>
            <w:r w:rsidRPr="00963F1E">
              <w:rPr>
                <w:rFonts w:ascii="Times New Roman" w:hAnsi="Times New Roman"/>
              </w:rPr>
              <w:lastRenderedPageBreak/>
              <w:t xml:space="preserve">Значение показателя к окончанию </w:t>
            </w:r>
            <w:r w:rsidRPr="00963F1E">
              <w:rPr>
                <w:rFonts w:ascii="Times New Roman" w:hAnsi="Times New Roman"/>
              </w:rPr>
              <w:lastRenderedPageBreak/>
              <w:t>срока действия специального инвестиционного контракта</w:t>
            </w:r>
          </w:p>
        </w:tc>
      </w:tr>
      <w:tr w:rsidR="00FD2C7A" w14:paraId="23FA1F4F" w14:textId="77777777" w:rsidTr="00D972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ABDAC" w14:textId="77777777" w:rsidR="00FD2C7A" w:rsidRDefault="00FD2C7A" w:rsidP="00D97237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B468D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произведенной продукции (тыс. руб.)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6B9B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31817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EAB9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6FCE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C7A" w14:paraId="2C3A1363" w14:textId="77777777" w:rsidTr="00D972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FDBB6" w14:textId="77777777" w:rsidR="00FD2C7A" w:rsidRDefault="00FD2C7A" w:rsidP="00D97237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CAFEF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реализованной продукции (тыс. руб.)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61CFE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2CD0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B212C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46742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C7A" w14:paraId="734AD59D" w14:textId="77777777" w:rsidTr="00D972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69096" w14:textId="77777777" w:rsidR="00FD2C7A" w:rsidRDefault="00FD2C7A" w:rsidP="00D97237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5993E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налогов, планируемых к уплате (тыс. руб.), в том числе: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4B5B0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B1CCB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7B40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1287A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C7A" w14:paraId="405ADDFE" w14:textId="77777777" w:rsidTr="00D972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1EDA3" w14:textId="77777777" w:rsidR="00FD2C7A" w:rsidRDefault="00FD2C7A" w:rsidP="00D97237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63499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Федеральные налоги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C95C3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A6547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C5659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4A0E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C7A" w14:paraId="1C433249" w14:textId="77777777" w:rsidTr="00D972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32A1E" w14:textId="77777777" w:rsidR="00FD2C7A" w:rsidRDefault="00FD2C7A" w:rsidP="00D97237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3C0BB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Региональные налоги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574EA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0A94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93E1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AD67B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C7A" w14:paraId="4A4D2B84" w14:textId="77777777" w:rsidTr="00D972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CC8E6" w14:textId="77777777" w:rsidR="00FD2C7A" w:rsidRDefault="00FD2C7A" w:rsidP="00D97237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40A1B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Местные налоги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6C86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42BCA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0DFCA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62885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C7A" w14:paraId="6912C94A" w14:textId="77777777" w:rsidTr="00D972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B3F72" w14:textId="77777777" w:rsidR="00FD2C7A" w:rsidRDefault="00FD2C7A" w:rsidP="00D97237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DBFBF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стоимости используемых материалов и компонентов (оборудования) иностранного происхождения в цене промышленной продукции (%)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1D93A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указывается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773EB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указывается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6BCC9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указывается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50A0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C7A" w14:paraId="758F60DB" w14:textId="77777777" w:rsidTr="00D972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0FA72" w14:textId="77777777" w:rsidR="00FD2C7A" w:rsidRDefault="00FD2C7A" w:rsidP="00D97237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4A3BB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создаваемых рабочих мест (шт.)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A1F3E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D4CFC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F59FA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C487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C7A" w14:paraId="3D939327" w14:textId="77777777" w:rsidTr="00D9723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3AE64" w14:textId="77777777" w:rsidR="00FD2C7A" w:rsidRDefault="00FD2C7A" w:rsidP="00D97237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5FD7C" w14:textId="77777777" w:rsidR="00FD2C7A" w:rsidRDefault="00FD2C7A" w:rsidP="00D97237">
            <w:pPr>
              <w:rPr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A38A4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C711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A8B2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4A67A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1810A52" w14:textId="77777777" w:rsidR="00FD2C7A" w:rsidRDefault="00FD2C7A" w:rsidP="00FD2C7A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2E75CCBF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2.6. _________________________________________________________________.</w:t>
      </w:r>
    </w:p>
    <w:p w14:paraId="783C96DF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(иные обязательства, которые инвестор готов принять на себя в</w:t>
      </w:r>
    </w:p>
    <w:p w14:paraId="4774E0E6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соответствии со специальным инвестиционным контрактом)</w:t>
      </w:r>
    </w:p>
    <w:p w14:paraId="69E4A301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3.   Привлеченное     лицо    принимает    на    себя         следующие</w:t>
      </w:r>
    </w:p>
    <w:p w14:paraId="034E5A33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обязательства </w:t>
      </w:r>
      <w:hyperlink r:id="rId40" w:anchor="P441" w:history="1">
        <w:r w:rsidRPr="005A7D70">
          <w:t>&lt;*******&gt;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__________________________________________________.</w:t>
      </w:r>
    </w:p>
    <w:p w14:paraId="6FE6FB2A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(обязательства привлеченного лица в ходе</w:t>
      </w:r>
    </w:p>
    <w:p w14:paraId="0B3E73A6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реализации инвестиционного проекта)</w:t>
      </w:r>
    </w:p>
    <w:p w14:paraId="75E75562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  Предлагаемый  перечень  мер  стимулирования  деятельности  в  сфере</w:t>
      </w:r>
    </w:p>
    <w:p w14:paraId="46C385A4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промышленности для включения в специальный инвестиционный контракт:</w:t>
      </w:r>
    </w:p>
    <w:p w14:paraId="55EAB3ED" w14:textId="77777777" w:rsidR="00FD2C7A" w:rsidRDefault="00FD2C7A" w:rsidP="00FD2C7A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8"/>
        <w:gridCol w:w="2006"/>
        <w:gridCol w:w="3686"/>
        <w:gridCol w:w="2835"/>
      </w:tblGrid>
      <w:tr w:rsidR="00FD2C7A" w14:paraId="4B523B29" w14:textId="77777777" w:rsidTr="00D97237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572A6" w14:textId="77777777" w:rsidR="00FD2C7A" w:rsidRDefault="00FD2C7A" w:rsidP="00D97237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C2531" w14:textId="77777777" w:rsidR="00FD2C7A" w:rsidRPr="00280541" w:rsidRDefault="00FD2C7A" w:rsidP="00D97237">
            <w:pPr>
              <w:pStyle w:val="ConsPlusNormal"/>
              <w:ind w:firstLine="0"/>
              <w:rPr>
                <w:rFonts w:ascii="Times New Roman" w:hAnsi="Times New Roman"/>
              </w:rPr>
            </w:pPr>
            <w:r w:rsidRPr="00280541">
              <w:rPr>
                <w:rFonts w:ascii="Times New Roman" w:hAnsi="Times New Roman"/>
              </w:rPr>
              <w:t>Наименование меры стимулирования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BAF4E" w14:textId="77777777" w:rsidR="00FD2C7A" w:rsidRPr="00280541" w:rsidRDefault="00FD2C7A" w:rsidP="00D97237">
            <w:pPr>
              <w:pStyle w:val="ConsPlusNormal"/>
              <w:ind w:firstLine="0"/>
              <w:rPr>
                <w:rFonts w:ascii="Times New Roman" w:hAnsi="Times New Roman"/>
              </w:rPr>
            </w:pPr>
            <w:r w:rsidRPr="00280541">
              <w:rPr>
                <w:rFonts w:ascii="Times New Roman" w:hAnsi="Times New Roman"/>
              </w:rPr>
              <w:t>Основание для применения меры стимулирования (нормативные правовые акты Калужской области, муниципальные правовые акты)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10965" w14:textId="77777777" w:rsidR="00FD2C7A" w:rsidRPr="00280541" w:rsidRDefault="00FD2C7A" w:rsidP="00D97237">
            <w:pPr>
              <w:pStyle w:val="ConsPlusNormal"/>
              <w:ind w:firstLine="0"/>
              <w:rPr>
                <w:rFonts w:ascii="Times New Roman" w:hAnsi="Times New Roman"/>
              </w:rPr>
            </w:pPr>
            <w:r w:rsidRPr="00280541">
              <w:rPr>
                <w:rFonts w:ascii="Times New Roman" w:hAnsi="Times New Roman"/>
              </w:rPr>
              <w:t>Лицо, в отношении которого будет применяться мера стимулирования (инвестор или привлеченное лицо)</w:t>
            </w:r>
          </w:p>
        </w:tc>
      </w:tr>
      <w:tr w:rsidR="00FD2C7A" w14:paraId="091E48DE" w14:textId="77777777" w:rsidTr="00D97237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47B13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23FF3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C2205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045D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C7A" w14:paraId="7247B618" w14:textId="77777777" w:rsidTr="00D97237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E2165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1B1A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6E23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E2FAD" w14:textId="77777777" w:rsidR="00FD2C7A" w:rsidRDefault="00FD2C7A" w:rsidP="00D9723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421A40A" w14:textId="77777777" w:rsidR="00FD2C7A" w:rsidRDefault="00FD2C7A" w:rsidP="00FD2C7A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599EEE12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5.  Дополнительные  условия,  предлагаемые  инвестором  для включения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14:paraId="41200B98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специальный инвестиционный контракт _______________________________________</w:t>
      </w:r>
    </w:p>
    <w:p w14:paraId="0569A502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40EBE896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(по усмотрению инвестора указываются дополнительные условия</w:t>
      </w:r>
    </w:p>
    <w:p w14:paraId="35469870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специального инвестиционного контракта, не противоречащие</w:t>
      </w:r>
    </w:p>
    <w:p w14:paraId="7052C146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законодательству Российской Федерации, которые инвестор предлагает</w:t>
      </w:r>
    </w:p>
    <w:p w14:paraId="31CD8A4C" w14:textId="77777777" w:rsidR="00FD2C7A" w:rsidRDefault="00FD2C7A" w:rsidP="00FD2C7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включить в специальный инвестиционный контракт)</w:t>
      </w:r>
    </w:p>
    <w:p w14:paraId="353F66CB" w14:textId="77777777" w:rsidR="00FD2C7A" w:rsidRDefault="00FD2C7A" w:rsidP="00FD2C7A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5C5743C6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--------------------------------</w:t>
      </w:r>
    </w:p>
    <w:p w14:paraId="1ACFEE74" w14:textId="77777777" w:rsidR="00FD2C7A" w:rsidRDefault="00FD2C7A" w:rsidP="00FD2C7A">
      <w:pPr>
        <w:pStyle w:val="ConsPlusNormal"/>
        <w:spacing w:before="220"/>
        <w:ind w:firstLine="540"/>
        <w:jc w:val="both"/>
        <w:rPr>
          <w:rFonts w:ascii="Times New Roman" w:hAnsi="Times New Roman"/>
          <w:sz w:val="22"/>
          <w:szCs w:val="22"/>
        </w:rPr>
      </w:pPr>
      <w:bookmarkStart w:id="13" w:name="P435"/>
      <w:bookmarkEnd w:id="13"/>
      <w:r>
        <w:rPr>
          <w:rFonts w:ascii="Times New Roman" w:hAnsi="Times New Roman"/>
          <w:sz w:val="22"/>
          <w:szCs w:val="22"/>
        </w:rPr>
        <w:t xml:space="preserve">&lt;*&gt; В ходе исполнения специального инвестиционного контракта размер расходов определенного вида и состав расходов, указанных в таблице, может измениться при условии соблюдения размера инвестиций, указанных в </w:t>
      </w:r>
      <w:hyperlink r:id="rId41" w:anchor="P285" w:history="1">
        <w:r w:rsidRPr="005A7D70">
          <w:t>подпункте 2.3</w:t>
        </w:r>
      </w:hyperlink>
      <w:r>
        <w:rPr>
          <w:rFonts w:ascii="Times New Roman" w:hAnsi="Times New Roman"/>
          <w:sz w:val="22"/>
          <w:szCs w:val="22"/>
        </w:rPr>
        <w:t xml:space="preserve"> настоящего приложения.</w:t>
      </w:r>
    </w:p>
    <w:p w14:paraId="35FBA4B8" w14:textId="77777777" w:rsidR="00FD2C7A" w:rsidRDefault="00FD2C7A" w:rsidP="00FD2C7A">
      <w:pPr>
        <w:pStyle w:val="ConsPlusNormal"/>
        <w:spacing w:before="220"/>
        <w:ind w:firstLine="540"/>
        <w:jc w:val="both"/>
        <w:rPr>
          <w:rFonts w:ascii="Times New Roman" w:hAnsi="Times New Roman"/>
          <w:sz w:val="22"/>
          <w:szCs w:val="22"/>
        </w:rPr>
      </w:pPr>
      <w:bookmarkStart w:id="14" w:name="P436"/>
      <w:bookmarkEnd w:id="14"/>
      <w:r>
        <w:rPr>
          <w:rFonts w:ascii="Times New Roman" w:hAnsi="Times New Roman"/>
          <w:sz w:val="22"/>
          <w:szCs w:val="22"/>
        </w:rPr>
        <w:t>&lt;**&gt; В случае указания на отсутствие производимой в Российской Федерации промышленной продукции, которая является аналогом промышленной продукции, осваиваемой в ходе реализации инвестиционного проекта, приводится ссылка на реквизиты документа, подтверждающего, что промышленная продукция относится к промышленной продукции, не имеющей произведенных в Российской Федерации аналогов, с приложением указанного документа к заявлению.</w:t>
      </w:r>
    </w:p>
    <w:p w14:paraId="11EAF2C0" w14:textId="77777777" w:rsidR="00FD2C7A" w:rsidRDefault="00FD2C7A" w:rsidP="00FD2C7A">
      <w:pPr>
        <w:pStyle w:val="ConsPlusNormal"/>
        <w:spacing w:before="220"/>
        <w:ind w:firstLine="540"/>
        <w:jc w:val="both"/>
        <w:rPr>
          <w:rFonts w:ascii="Times New Roman" w:hAnsi="Times New Roman"/>
          <w:sz w:val="22"/>
          <w:szCs w:val="22"/>
        </w:rPr>
      </w:pPr>
      <w:bookmarkStart w:id="15" w:name="P437"/>
      <w:bookmarkEnd w:id="15"/>
      <w:r>
        <w:rPr>
          <w:rFonts w:ascii="Times New Roman" w:hAnsi="Times New Roman"/>
          <w:sz w:val="22"/>
          <w:szCs w:val="22"/>
        </w:rPr>
        <w:t>&lt;***&gt; Указываются следующие характеристики промышленной продукции: функциональное назначение или перечень выполняемых функций, область применения, качественные характеристики (длительность гарантийного срока, срок годности или срок службы, надежность, энергоемкость, экологичность, клиническая эффективность (для медицинских изделий и лекарственных препаратов)), физические, химические, механические, органолептические и иные свойства, не относящиеся исключительно к внешнему виду продукции.</w:t>
      </w:r>
    </w:p>
    <w:p w14:paraId="7D6F634C" w14:textId="77777777" w:rsidR="00FD2C7A" w:rsidRDefault="00FD2C7A" w:rsidP="00FD2C7A">
      <w:pPr>
        <w:pStyle w:val="ConsPlusNormal"/>
        <w:spacing w:before="220"/>
        <w:ind w:firstLine="540"/>
        <w:jc w:val="both"/>
        <w:rPr>
          <w:rFonts w:ascii="Times New Roman" w:hAnsi="Times New Roman"/>
          <w:sz w:val="22"/>
          <w:szCs w:val="22"/>
        </w:rPr>
      </w:pPr>
      <w:bookmarkStart w:id="16" w:name="P438"/>
      <w:bookmarkEnd w:id="16"/>
      <w:r>
        <w:rPr>
          <w:rFonts w:ascii="Times New Roman" w:hAnsi="Times New Roman"/>
          <w:sz w:val="22"/>
          <w:szCs w:val="22"/>
        </w:rPr>
        <w:t>&lt;****&gt; В случае если инвестор не планирует принимать на себя обязательства по достижению какого-либо показателя в каком-либо отчетном периоде или по окончании срока действия специального инвестиционного контракта, он указывает в соответствующей графе значение показателя "0".</w:t>
      </w:r>
    </w:p>
    <w:p w14:paraId="3541599D" w14:textId="77777777" w:rsidR="00FD2C7A" w:rsidRDefault="00FD2C7A" w:rsidP="00FD2C7A">
      <w:pPr>
        <w:pStyle w:val="ConsPlusNormal"/>
        <w:spacing w:before="220"/>
        <w:ind w:firstLine="540"/>
        <w:jc w:val="both"/>
        <w:rPr>
          <w:rFonts w:ascii="Times New Roman" w:hAnsi="Times New Roman"/>
          <w:sz w:val="22"/>
          <w:szCs w:val="22"/>
        </w:rPr>
      </w:pPr>
      <w:bookmarkStart w:id="17" w:name="P439"/>
      <w:bookmarkEnd w:id="17"/>
      <w:r>
        <w:rPr>
          <w:rFonts w:ascii="Times New Roman" w:hAnsi="Times New Roman"/>
          <w:sz w:val="22"/>
          <w:szCs w:val="22"/>
        </w:rPr>
        <w:t>&lt;*****&gt; Количество столбцов с указанием показателей, достигаемых в отчетных периодах, должно быть равным количеству отчетных периодов в течение срока действия специального инвестиционного контракта.</w:t>
      </w:r>
    </w:p>
    <w:p w14:paraId="2717B161" w14:textId="77777777" w:rsidR="00FD2C7A" w:rsidRDefault="00FD2C7A" w:rsidP="00FD2C7A">
      <w:pPr>
        <w:pStyle w:val="ConsPlusNormal"/>
        <w:spacing w:before="220"/>
        <w:ind w:firstLine="540"/>
        <w:jc w:val="both"/>
        <w:rPr>
          <w:rFonts w:ascii="Times New Roman" w:hAnsi="Times New Roman"/>
          <w:sz w:val="22"/>
          <w:szCs w:val="22"/>
        </w:rPr>
      </w:pPr>
      <w:bookmarkStart w:id="18" w:name="P440"/>
      <w:bookmarkEnd w:id="18"/>
      <w:r>
        <w:rPr>
          <w:rFonts w:ascii="Times New Roman" w:hAnsi="Times New Roman"/>
          <w:sz w:val="22"/>
          <w:szCs w:val="22"/>
        </w:rPr>
        <w:t>&lt;******&gt; Указываются иные результаты (показатели) реализации инвестиционного проекта по усмотрению инвестора.</w:t>
      </w:r>
    </w:p>
    <w:p w14:paraId="52FCABCE" w14:textId="77777777" w:rsidR="00FD2C7A" w:rsidRDefault="00FD2C7A" w:rsidP="00FD2C7A">
      <w:pPr>
        <w:pStyle w:val="ConsPlusNormal"/>
        <w:spacing w:before="220"/>
        <w:ind w:firstLine="540"/>
        <w:jc w:val="both"/>
        <w:rPr>
          <w:rFonts w:ascii="Times New Roman" w:hAnsi="Times New Roman"/>
          <w:sz w:val="22"/>
          <w:szCs w:val="22"/>
        </w:rPr>
      </w:pPr>
      <w:bookmarkStart w:id="19" w:name="P441"/>
      <w:bookmarkEnd w:id="19"/>
      <w:r>
        <w:rPr>
          <w:rFonts w:ascii="Times New Roman" w:hAnsi="Times New Roman"/>
          <w:sz w:val="22"/>
          <w:szCs w:val="22"/>
        </w:rPr>
        <w:t>&lt;*******&gt; Указанный раздел не заполняется в случае, если привлеченное лицо не участвует в заключении специального инвестиционного контракта.</w:t>
      </w:r>
    </w:p>
    <w:p w14:paraId="4257E84F" w14:textId="77777777" w:rsidR="00FD2C7A" w:rsidRDefault="00FD2C7A" w:rsidP="00FD2C7A">
      <w:pPr>
        <w:pStyle w:val="a3"/>
        <w:spacing w:after="600" w:line="322" w:lineRule="exact"/>
        <w:ind w:left="20" w:right="849"/>
        <w:jc w:val="center"/>
        <w:rPr>
          <w:b/>
        </w:rPr>
      </w:pPr>
    </w:p>
    <w:p w14:paraId="4177FCCF" w14:textId="77777777" w:rsidR="00FD2C7A" w:rsidRDefault="00FD2C7A" w:rsidP="00FD2C7A">
      <w:pPr>
        <w:pStyle w:val="a3"/>
        <w:spacing w:after="600" w:line="322" w:lineRule="exact"/>
        <w:ind w:left="20" w:right="849"/>
        <w:jc w:val="center"/>
        <w:rPr>
          <w:b/>
          <w:lang w:val="ru-RU"/>
        </w:rPr>
      </w:pPr>
    </w:p>
    <w:p w14:paraId="49CC9F40" w14:textId="77777777" w:rsidR="00F74B58" w:rsidRPr="00F74B58" w:rsidRDefault="00F74B58" w:rsidP="00FD2C7A">
      <w:pPr>
        <w:pStyle w:val="a3"/>
        <w:spacing w:after="600" w:line="322" w:lineRule="exact"/>
        <w:ind w:left="20" w:right="849"/>
        <w:jc w:val="center"/>
        <w:rPr>
          <w:b/>
          <w:lang w:val="ru-RU"/>
        </w:rPr>
      </w:pPr>
    </w:p>
    <w:p w14:paraId="332A706F" w14:textId="77777777" w:rsidR="00FD2C7A" w:rsidRDefault="00FD2C7A" w:rsidP="00FD2C7A">
      <w:pPr>
        <w:pStyle w:val="a3"/>
        <w:spacing w:after="600" w:line="322" w:lineRule="exact"/>
        <w:ind w:left="20" w:right="849"/>
        <w:jc w:val="center"/>
        <w:rPr>
          <w:b/>
        </w:rPr>
      </w:pPr>
    </w:p>
    <w:p w14:paraId="1855B179" w14:textId="77777777" w:rsidR="00FD2C7A" w:rsidRPr="00AD2676" w:rsidRDefault="00FD2C7A" w:rsidP="00FD2C7A">
      <w:pPr>
        <w:pStyle w:val="ConsPlusNormal"/>
        <w:ind w:firstLine="540"/>
        <w:jc w:val="right"/>
        <w:rPr>
          <w:rFonts w:ascii="Times New Roman" w:hAnsi="Times New Roman"/>
        </w:rPr>
      </w:pPr>
      <w:r w:rsidRPr="00AD2676">
        <w:rPr>
          <w:rFonts w:ascii="Times New Roman" w:hAnsi="Times New Roman"/>
        </w:rPr>
        <w:t xml:space="preserve">Приложение №2 </w:t>
      </w:r>
    </w:p>
    <w:p w14:paraId="2A862A4D" w14:textId="77777777" w:rsidR="00FD2C7A" w:rsidRPr="00AD2676" w:rsidRDefault="00FD2C7A" w:rsidP="00FD2C7A">
      <w:pPr>
        <w:pStyle w:val="ConsPlusNormal"/>
        <w:ind w:firstLine="540"/>
        <w:jc w:val="right"/>
        <w:rPr>
          <w:rFonts w:ascii="Times New Roman" w:hAnsi="Times New Roman"/>
        </w:rPr>
      </w:pPr>
      <w:r w:rsidRPr="00AD2676">
        <w:rPr>
          <w:rFonts w:ascii="Times New Roman" w:hAnsi="Times New Roman"/>
        </w:rPr>
        <w:lastRenderedPageBreak/>
        <w:t>к  Порядку заключения</w:t>
      </w:r>
    </w:p>
    <w:p w14:paraId="7811A06A" w14:textId="77777777" w:rsidR="00FD2C7A" w:rsidRPr="00AD2676" w:rsidRDefault="00FD2C7A" w:rsidP="00FD2C7A">
      <w:pPr>
        <w:pStyle w:val="ConsPlusNormal"/>
        <w:ind w:firstLine="540"/>
        <w:jc w:val="right"/>
        <w:rPr>
          <w:rFonts w:ascii="Times New Roman" w:hAnsi="Times New Roman"/>
        </w:rPr>
      </w:pPr>
      <w:r w:rsidRPr="00AD2676">
        <w:rPr>
          <w:rFonts w:ascii="Times New Roman" w:hAnsi="Times New Roman"/>
        </w:rPr>
        <w:t>специального инвестиционного  контракта</w:t>
      </w:r>
    </w:p>
    <w:p w14:paraId="5743F78B" w14:textId="4A0637D6" w:rsidR="00FD2C7A" w:rsidRPr="00AD2676" w:rsidRDefault="00FD2C7A" w:rsidP="00D53A63">
      <w:pPr>
        <w:pStyle w:val="ConsPlusNormal"/>
        <w:tabs>
          <w:tab w:val="left" w:pos="8235"/>
          <w:tab w:val="right" w:pos="9780"/>
        </w:tabs>
        <w:spacing w:line="48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</w:t>
      </w:r>
      <w:r w:rsidR="00D53A63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</w:t>
      </w:r>
    </w:p>
    <w:p w14:paraId="657C8535" w14:textId="77777777" w:rsidR="00FD2C7A" w:rsidRDefault="00FD2C7A" w:rsidP="00FD2C7A">
      <w:pPr>
        <w:pStyle w:val="ConsPlusNormal"/>
        <w:ind w:firstLine="540"/>
        <w:jc w:val="right"/>
        <w:rPr>
          <w:rFonts w:ascii="Times New Roman" w:hAnsi="Times New Roman"/>
          <w:sz w:val="28"/>
          <w:szCs w:val="28"/>
        </w:rPr>
      </w:pPr>
    </w:p>
    <w:p w14:paraId="750F29CD" w14:textId="77777777" w:rsidR="00FD2C7A" w:rsidRDefault="00FD2C7A" w:rsidP="00FD2C7A">
      <w:pPr>
        <w:pStyle w:val="ConsPlusNormal"/>
        <w:ind w:firstLine="540"/>
        <w:jc w:val="center"/>
        <w:rPr>
          <w:rFonts w:ascii="Times New Roman" w:hAnsi="Times New Roman"/>
          <w:sz w:val="28"/>
          <w:szCs w:val="28"/>
        </w:rPr>
      </w:pPr>
      <w:bookmarkStart w:id="20" w:name="P97"/>
      <w:bookmarkEnd w:id="20"/>
      <w:r>
        <w:rPr>
          <w:rFonts w:ascii="Times New Roman" w:hAnsi="Times New Roman"/>
          <w:sz w:val="28"/>
          <w:szCs w:val="28"/>
        </w:rPr>
        <w:t>ПОЛОЖЕНИЕ</w:t>
      </w:r>
    </w:p>
    <w:p w14:paraId="61C39EB9" w14:textId="77777777" w:rsidR="00FD2C7A" w:rsidRDefault="00FD2C7A" w:rsidP="00FD2C7A">
      <w:pPr>
        <w:pStyle w:val="ConsPlusNormal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МЕЖВЕДОМСТВЕННОЙ КОМИССИИ ПО ОЦЕНКЕ ВОЗМОЖНОСТИ ЗАКЛЮЧЕНИЯ СПЕЦИАЛЬНЫХ ИНВЕСТИЦИОННЫХ КОНТРАКТОВ В СЕЛЬСКОМ ПОСЕЛЕНИИ</w:t>
      </w:r>
    </w:p>
    <w:p w14:paraId="28AD05C9" w14:textId="77777777" w:rsidR="00FD2C7A" w:rsidRDefault="00FD2C7A" w:rsidP="00FD2C7A">
      <w:pPr>
        <w:pStyle w:val="ConsPlusNormal"/>
        <w:ind w:firstLine="540"/>
        <w:jc w:val="center"/>
        <w:rPr>
          <w:rFonts w:ascii="Times New Roman" w:hAnsi="Times New Roman"/>
          <w:sz w:val="28"/>
          <w:szCs w:val="28"/>
        </w:rPr>
      </w:pPr>
    </w:p>
    <w:p w14:paraId="10C3BD0D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Настоящее Положение определяет порядок формирования и осуществления деятельности межведомственной комиссии по оценке возможности заключения специальных инвестиционных контрактов (далее - комиссия).</w:t>
      </w:r>
    </w:p>
    <w:p w14:paraId="403844B5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Комиссия в своей деятельности </w:t>
      </w:r>
      <w:r w:rsidRPr="007B59B5">
        <w:rPr>
          <w:rFonts w:ascii="Times New Roman" w:hAnsi="Times New Roman"/>
          <w:sz w:val="28"/>
          <w:szCs w:val="28"/>
        </w:rPr>
        <w:t xml:space="preserve">руководствуется </w:t>
      </w:r>
      <w:hyperlink r:id="rId42" w:history="1">
        <w:r w:rsidRPr="007B59B5">
          <w:rPr>
            <w:rFonts w:ascii="Times New Roman" w:hAnsi="Times New Roman"/>
            <w:sz w:val="28"/>
            <w:szCs w:val="28"/>
          </w:rPr>
          <w:t>Конституцией</w:t>
        </w:r>
      </w:hyperlink>
      <w:r w:rsidRPr="007B59B5">
        <w:rPr>
          <w:rFonts w:ascii="Times New Roman" w:hAnsi="Times New Roman"/>
          <w:sz w:val="28"/>
          <w:szCs w:val="28"/>
        </w:rPr>
        <w:t xml:space="preserve"> Российской Федерации, федеральными законами, актами Президента Российской Федерации и Прав</w:t>
      </w:r>
      <w:r>
        <w:rPr>
          <w:rFonts w:ascii="Times New Roman" w:hAnsi="Times New Roman"/>
          <w:sz w:val="28"/>
          <w:szCs w:val="28"/>
        </w:rPr>
        <w:t>ительства Российской Федерации, законами Республики Башкортостан, муниципальными правовыми актами.</w:t>
      </w:r>
    </w:p>
    <w:p w14:paraId="49B0BB4E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Комиссия образуется в составе председателя комиссии, его заместителя и членов комиссии в количестве 11 человек.</w:t>
      </w:r>
    </w:p>
    <w:p w14:paraId="1C0E7A3A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В состав комиссии входят:</w:t>
      </w:r>
    </w:p>
    <w:p w14:paraId="7273C335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председатель комиссии –  Глава  сельского поселения;</w:t>
      </w:r>
    </w:p>
    <w:p w14:paraId="5E14B4AC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б) заместитель председателя комиссии –  заместитель Главы сельского поселения), секретарь комиссии – ведущий специалист Администрации сельского поселения;</w:t>
      </w:r>
      <w:proofErr w:type="gramEnd"/>
    </w:p>
    <w:p w14:paraId="5B642464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члены комиссии:</w:t>
      </w:r>
    </w:p>
    <w:p w14:paraId="2BD4FE79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депутаты Сельской Думы сельского поселения (по согласованию);</w:t>
      </w:r>
    </w:p>
    <w:p w14:paraId="2533423F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представители Общественного совета при Администрации сельского поселения (по согласованию).</w:t>
      </w:r>
    </w:p>
    <w:p w14:paraId="3A814002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Представители промышленных, кредитных  общественных организаций включаются в состав комиссии по представлению  Главы сельского поселения по мере необходимости.</w:t>
      </w:r>
    </w:p>
    <w:p w14:paraId="0B814D65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Персональный состав комиссии утверждается  распоряжением Администрации сельского поселения  после поступления заявления о заключении инвестиционного контракта.</w:t>
      </w:r>
    </w:p>
    <w:p w14:paraId="7A82C5CC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К работе комиссии, по решению ее председателя для участия в каждом ее конкретном заседании, могут привлекаться представители заинтересованных государственных органов и организаций с правом голоса (далее - участники с правом голоса).</w:t>
      </w:r>
    </w:p>
    <w:p w14:paraId="05EB2676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Председатель комиссии:</w:t>
      </w:r>
    </w:p>
    <w:p w14:paraId="292F4061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организует работу комиссии;</w:t>
      </w:r>
    </w:p>
    <w:p w14:paraId="14C595F8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определяет перечень, сроки и порядок рассмотрения вопросов на заседаниях комиссии;</w:t>
      </w:r>
    </w:p>
    <w:p w14:paraId="7B16FE91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организует планирование работы комиссии;</w:t>
      </w:r>
    </w:p>
    <w:p w14:paraId="3C30F8B6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представляет комиссию во взаимоотношениях с органами исполнительной власти области, органами местного самоуправления и организациями;</w:t>
      </w:r>
    </w:p>
    <w:p w14:paraId="3DC237A8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д) утверждает список участников с правом голоса для участия в каждом </w:t>
      </w:r>
      <w:r>
        <w:rPr>
          <w:rFonts w:ascii="Times New Roman" w:hAnsi="Times New Roman"/>
          <w:sz w:val="28"/>
          <w:szCs w:val="28"/>
        </w:rPr>
        <w:lastRenderedPageBreak/>
        <w:t>конкретном заседании комиссии.</w:t>
      </w:r>
    </w:p>
    <w:p w14:paraId="5EDE0431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В отсутствие председателя комиссии его обязанности исполняет заместитель председателя комиссии.</w:t>
      </w:r>
    </w:p>
    <w:p w14:paraId="0653B5AE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Комиссия для осуществления своих функций имеет право:</w:t>
      </w:r>
    </w:p>
    <w:p w14:paraId="546D7A93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взаимодействовать по вопросам, входящим в ее компетенцию, с соответствующими государственными органами, органами местного самоуправления и организациями, получать от них в установленном порядке необходимые материалы и информацию;</w:t>
      </w:r>
    </w:p>
    <w:p w14:paraId="0704333F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привлекать на безвозмездной основе для осуществления аналитических и экспертных работ экспертов - представителей научных организаций и специалистов инженерно-технического профиля, которые не участвуют в голосовании и принятии решений комиссии.</w:t>
      </w:r>
    </w:p>
    <w:p w14:paraId="472EA332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Созыв и проведение заседаний комиссии обеспечивает Глава сельского поселения не реже одного раза в месяц (при наличии заявлений о заключении специальных инвестиционных контрактов).</w:t>
      </w:r>
    </w:p>
    <w:p w14:paraId="63378E8D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Заседание комиссии считается правомочным для принятия решений, если на нем присутствует не менее половины ее членов.</w:t>
      </w:r>
    </w:p>
    <w:p w14:paraId="6564ABCF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 Уведомление о предстоящем заседании комиссии и необходимые материалы рассылаются по поручению председателя комиссии ее членам и участникам с правом голоса не позднее одной недели до дня проведения заседания комиссии.</w:t>
      </w:r>
    </w:p>
    <w:p w14:paraId="62201650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 Члены комиссии и участники с правом голоса обладают равными правами при обсуждении вопросов, рассматриваемых на заседании комиссии.</w:t>
      </w:r>
    </w:p>
    <w:p w14:paraId="0404ED68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 Решение комиссии принимается простым большинством голосов присутствующих на заседании членов комиссии и участников с правом голоса с учетом письменных мнений, отсутствующих членов комиссии и участников с правом голоса.</w:t>
      </w:r>
    </w:p>
    <w:p w14:paraId="4C14694D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равенства голосов решающим является голос председательствующего на заседании.</w:t>
      </w:r>
    </w:p>
    <w:p w14:paraId="4618837E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 Члены комиссии и участники с правом голоса обязаны заявить самоотвод в случае наличия в соответствии с законодательством Российской Федерации аффилированности по отношению к инвестору и (или) привлеченному лицу при рассмотрении вопросов в отношении конкретного специального инвестиционного контракта.</w:t>
      </w:r>
    </w:p>
    <w:p w14:paraId="35794E6B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17. По результатам рассмотрения и обсуждения материалов комиссией принимается решение о подготовке заключения комиссии о возможности (невозможности) заключения специального инвестиционного контракта.</w:t>
      </w:r>
    </w:p>
    <w:p w14:paraId="09C229F4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 Заключение комиссии о возможности (невозможности) заключения специального инвестиционного контракта на предложенных инвестором условиях содержит в себе следующие сведения:</w:t>
      </w:r>
    </w:p>
    <w:p w14:paraId="78D02943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перечень мер стимулирования, осуществляемых в отношении инвестора и (или) привлеченного лица (в случае его привлечения);</w:t>
      </w:r>
    </w:p>
    <w:p w14:paraId="64CBF54F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перечень обязательств инвестора и привлеченного лица (в случае его привлечения);</w:t>
      </w:r>
    </w:p>
    <w:p w14:paraId="7F8ECF35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срок действия специального инвестиционного контракта;</w:t>
      </w:r>
    </w:p>
    <w:p w14:paraId="24B01998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г) результаты, которые планируется достигнуть в ходе реализации инвестиционного проекта, и измеряющие указанные результаты показатели </w:t>
      </w:r>
      <w:r>
        <w:rPr>
          <w:rFonts w:ascii="Times New Roman" w:hAnsi="Times New Roman"/>
          <w:sz w:val="28"/>
          <w:szCs w:val="28"/>
        </w:rPr>
        <w:lastRenderedPageBreak/>
        <w:t>(ежегодные и итоговые показатели);</w:t>
      </w:r>
    </w:p>
    <w:p w14:paraId="12D2A115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д) характеристики промышленной продукции, производство которой создается или модернизируется и (или) осваивается в ходе исполнения специального инвестиционного контракта;</w:t>
      </w:r>
    </w:p>
    <w:p w14:paraId="357A5355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е) перечень мероприятий инвестиционного проекта;</w:t>
      </w:r>
    </w:p>
    <w:p w14:paraId="30DBC044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ж) объем инвестиций в инвестиционный проект;</w:t>
      </w:r>
    </w:p>
    <w:p w14:paraId="796BC91E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з) решение комиссии о возможности (невозможности) заключения специального инвестиционного контракта на предложенных инвестором условиях.</w:t>
      </w:r>
    </w:p>
    <w:p w14:paraId="370F6AA0" w14:textId="77777777" w:rsidR="00FD2C7A" w:rsidRDefault="00FD2C7A" w:rsidP="00FD2C7A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19.Организационно-техническое обеспечение работы комиссии осуществляет Администрации сельского поселения.</w:t>
      </w:r>
    </w:p>
    <w:p w14:paraId="657A5729" w14:textId="77777777" w:rsidR="00FD2C7A" w:rsidRDefault="00FD2C7A" w:rsidP="00FD2C7A"/>
    <w:p w14:paraId="4A671C1B" w14:textId="77777777" w:rsidR="00516604" w:rsidRDefault="00516604"/>
    <w:sectPr w:rsidR="00516604" w:rsidSect="00C877FA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C7A"/>
    <w:rsid w:val="00127806"/>
    <w:rsid w:val="00516604"/>
    <w:rsid w:val="006C7E1F"/>
    <w:rsid w:val="00782E6A"/>
    <w:rsid w:val="00861384"/>
    <w:rsid w:val="00AA7F93"/>
    <w:rsid w:val="00CE41C1"/>
    <w:rsid w:val="00D53A63"/>
    <w:rsid w:val="00F74B58"/>
    <w:rsid w:val="00FD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50F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C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D2C7A"/>
    <w:pPr>
      <w:keepNext/>
      <w:tabs>
        <w:tab w:val="left" w:pos="3060"/>
      </w:tabs>
      <w:spacing w:line="240" w:lineRule="atLeast"/>
      <w:jc w:val="center"/>
      <w:outlineLvl w:val="0"/>
    </w:pPr>
    <w:rPr>
      <w:rFonts w:ascii="Times New (W1)" w:hAnsi="Times New (W1)"/>
      <w:b/>
      <w:spacing w:val="6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2C7A"/>
    <w:rPr>
      <w:rFonts w:ascii="Times New (W1)" w:eastAsia="Times New Roman" w:hAnsi="Times New (W1)" w:cs="Times New Roman"/>
      <w:b/>
      <w:spacing w:val="60"/>
      <w:sz w:val="24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FD2C7A"/>
    <w:pPr>
      <w:tabs>
        <w:tab w:val="left" w:pos="3060"/>
      </w:tabs>
      <w:jc w:val="both"/>
    </w:pPr>
    <w:rPr>
      <w:sz w:val="28"/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FD2C7A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3">
    <w:name w:val="Body Text Indent 3"/>
    <w:basedOn w:val="a"/>
    <w:link w:val="30"/>
    <w:unhideWhenUsed/>
    <w:rsid w:val="00FD2C7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D2C7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FD2C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FD2C7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D2C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31">
    <w:name w:val="Основной текст (3)_"/>
    <w:link w:val="32"/>
    <w:uiPriority w:val="99"/>
    <w:locked/>
    <w:rsid w:val="00FD2C7A"/>
    <w:rPr>
      <w:b/>
      <w:sz w:val="28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FD2C7A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sz w:val="28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A7F9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A7F93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C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D2C7A"/>
    <w:pPr>
      <w:keepNext/>
      <w:tabs>
        <w:tab w:val="left" w:pos="3060"/>
      </w:tabs>
      <w:spacing w:line="240" w:lineRule="atLeast"/>
      <w:jc w:val="center"/>
      <w:outlineLvl w:val="0"/>
    </w:pPr>
    <w:rPr>
      <w:rFonts w:ascii="Times New (W1)" w:hAnsi="Times New (W1)"/>
      <w:b/>
      <w:spacing w:val="6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2C7A"/>
    <w:rPr>
      <w:rFonts w:ascii="Times New (W1)" w:eastAsia="Times New Roman" w:hAnsi="Times New (W1)" w:cs="Times New Roman"/>
      <w:b/>
      <w:spacing w:val="60"/>
      <w:sz w:val="24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FD2C7A"/>
    <w:pPr>
      <w:tabs>
        <w:tab w:val="left" w:pos="3060"/>
      </w:tabs>
      <w:jc w:val="both"/>
    </w:pPr>
    <w:rPr>
      <w:sz w:val="28"/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FD2C7A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3">
    <w:name w:val="Body Text Indent 3"/>
    <w:basedOn w:val="a"/>
    <w:link w:val="30"/>
    <w:unhideWhenUsed/>
    <w:rsid w:val="00FD2C7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D2C7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FD2C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FD2C7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D2C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31">
    <w:name w:val="Основной текст (3)_"/>
    <w:link w:val="32"/>
    <w:uiPriority w:val="99"/>
    <w:locked/>
    <w:rsid w:val="00FD2C7A"/>
    <w:rPr>
      <w:b/>
      <w:sz w:val="28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FD2C7A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sz w:val="28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A7F9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A7F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Downloads\post_14.doc" TargetMode="External"/><Relationship Id="rId13" Type="http://schemas.openxmlformats.org/officeDocument/2006/relationships/hyperlink" Target="file:///C:\Users\user\Downloads\post_14.doc" TargetMode="External"/><Relationship Id="rId18" Type="http://schemas.openxmlformats.org/officeDocument/2006/relationships/hyperlink" Target="file:///C:\Users\user\Downloads\post_14.doc" TargetMode="External"/><Relationship Id="rId26" Type="http://schemas.openxmlformats.org/officeDocument/2006/relationships/hyperlink" Target="consultantplus://offline/ref=915C10EF7A2B3099506448AB113A89E66E641A1EA2290ABE29C004C1F0E6902790FD4664E940X1f5L" TargetMode="External"/><Relationship Id="rId39" Type="http://schemas.openxmlformats.org/officeDocument/2006/relationships/hyperlink" Target="file:///C:\Users\user\Downloads\post_14.doc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C:\Users\user\Downloads\post_14.doc" TargetMode="External"/><Relationship Id="rId34" Type="http://schemas.openxmlformats.org/officeDocument/2006/relationships/hyperlink" Target="file:///C:\Users\user\Downloads\post_14.doc" TargetMode="External"/><Relationship Id="rId42" Type="http://schemas.openxmlformats.org/officeDocument/2006/relationships/hyperlink" Target="consultantplus://offline/ref=19F35A414FCB5EA31C0A2B0156819D35804B350B75FF3013D910FCKC44J" TargetMode="External"/><Relationship Id="rId7" Type="http://schemas.openxmlformats.org/officeDocument/2006/relationships/hyperlink" Target="file:///C:\Users\user\Downloads\post_14.doc" TargetMode="External"/><Relationship Id="rId12" Type="http://schemas.openxmlformats.org/officeDocument/2006/relationships/hyperlink" Target="file:///C:\Users\user\Downloads\post_14.doc" TargetMode="External"/><Relationship Id="rId17" Type="http://schemas.openxmlformats.org/officeDocument/2006/relationships/hyperlink" Target="file:///C:\Users\user\Downloads\post_14.doc" TargetMode="External"/><Relationship Id="rId25" Type="http://schemas.openxmlformats.org/officeDocument/2006/relationships/hyperlink" Target="file:///C:\Users\user\Downloads\post_14.doc" TargetMode="External"/><Relationship Id="rId33" Type="http://schemas.openxmlformats.org/officeDocument/2006/relationships/hyperlink" Target="file:///C:\Users\user\Downloads\post_14.doc" TargetMode="External"/><Relationship Id="rId38" Type="http://schemas.openxmlformats.org/officeDocument/2006/relationships/hyperlink" Target="file:///C:\Users\user\Downloads\post_14.doc" TargetMode="External"/><Relationship Id="rId2" Type="http://schemas.microsoft.com/office/2007/relationships/stylesWithEffects" Target="stylesWithEffects.xml"/><Relationship Id="rId16" Type="http://schemas.openxmlformats.org/officeDocument/2006/relationships/hyperlink" Target="file:///C:\Users\user\Downloads\post_14.doc" TargetMode="External"/><Relationship Id="rId20" Type="http://schemas.openxmlformats.org/officeDocument/2006/relationships/hyperlink" Target="file:///C:\Users\user\Downloads\post_14.doc" TargetMode="External"/><Relationship Id="rId29" Type="http://schemas.openxmlformats.org/officeDocument/2006/relationships/hyperlink" Target="file:///C:\Users\user\Downloads\post_14.doc" TargetMode="External"/><Relationship Id="rId41" Type="http://schemas.openxmlformats.org/officeDocument/2006/relationships/hyperlink" Target="file:///C:\Users\user\Downloads\post_14.do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15C10EF7A2B3099506448AB113A89E66E6C1F1CA02F0ABE29C004C1F0E6902790FD4664EB411266X6f2L" TargetMode="External"/><Relationship Id="rId11" Type="http://schemas.openxmlformats.org/officeDocument/2006/relationships/hyperlink" Target="file:///C:\Users\user\Downloads\post_14.doc" TargetMode="External"/><Relationship Id="rId24" Type="http://schemas.openxmlformats.org/officeDocument/2006/relationships/hyperlink" Target="consultantplus://offline/ref=915C10EF7A2B3099506448AB113A89E66E641A1FA42B0ABE29C004C1F0XEf6L" TargetMode="External"/><Relationship Id="rId32" Type="http://schemas.openxmlformats.org/officeDocument/2006/relationships/hyperlink" Target="file:///C:\Users\user\Downloads\post_14.doc" TargetMode="External"/><Relationship Id="rId37" Type="http://schemas.openxmlformats.org/officeDocument/2006/relationships/hyperlink" Target="file:///C:\Users\user\Downloads\post_14.doc" TargetMode="External"/><Relationship Id="rId40" Type="http://schemas.openxmlformats.org/officeDocument/2006/relationships/hyperlink" Target="file:///C:\Users\user\Downloads\post_14.doc" TargetMode="External"/><Relationship Id="rId5" Type="http://schemas.openxmlformats.org/officeDocument/2006/relationships/image" Target="media/image1.png"/><Relationship Id="rId15" Type="http://schemas.openxmlformats.org/officeDocument/2006/relationships/hyperlink" Target="file:///C:\Users\user\Downloads\post_14.doc" TargetMode="External"/><Relationship Id="rId23" Type="http://schemas.openxmlformats.org/officeDocument/2006/relationships/hyperlink" Target="consultantplus://offline/ref=915C10EF7A2B3099506448AB113A89E66E641D18A12E0ABE29C004C1F0XEf6L" TargetMode="External"/><Relationship Id="rId28" Type="http://schemas.openxmlformats.org/officeDocument/2006/relationships/hyperlink" Target="consultantplus://offline/ref=915C10EF7A2B3099506448AB113A89E66E6C1715AC290ABE29C004C1F0XEf6L" TargetMode="External"/><Relationship Id="rId36" Type="http://schemas.openxmlformats.org/officeDocument/2006/relationships/hyperlink" Target="file:///C:\Users\user\Downloads\post_14.doc" TargetMode="External"/><Relationship Id="rId10" Type="http://schemas.openxmlformats.org/officeDocument/2006/relationships/hyperlink" Target="file:///C:\Users\user\Downloads\post_14.doc" TargetMode="External"/><Relationship Id="rId19" Type="http://schemas.openxmlformats.org/officeDocument/2006/relationships/hyperlink" Target="file:///C:\Users\user\Downloads\post_14.doc" TargetMode="External"/><Relationship Id="rId31" Type="http://schemas.openxmlformats.org/officeDocument/2006/relationships/hyperlink" Target="file:///C:\Users\user\Downloads\post_14.doc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file:///C:\Users\user\Downloads\post_14.doc" TargetMode="External"/><Relationship Id="rId14" Type="http://schemas.openxmlformats.org/officeDocument/2006/relationships/hyperlink" Target="file:///C:\Users\user\Downloads\post_14.doc" TargetMode="External"/><Relationship Id="rId22" Type="http://schemas.openxmlformats.org/officeDocument/2006/relationships/hyperlink" Target="file:///C:\Users\user\Downloads\post_14.doc" TargetMode="External"/><Relationship Id="rId27" Type="http://schemas.openxmlformats.org/officeDocument/2006/relationships/hyperlink" Target="consultantplus://offline/ref=915C10EF7A2B3099506448AB113A89E66E641A1EA2290ABE29C004C1F0E6902790FD4664E940X1f5L" TargetMode="External"/><Relationship Id="rId30" Type="http://schemas.openxmlformats.org/officeDocument/2006/relationships/hyperlink" Target="file:///C:\Users\user\Downloads\post_14.doc" TargetMode="External"/><Relationship Id="rId35" Type="http://schemas.openxmlformats.org/officeDocument/2006/relationships/hyperlink" Target="consultantplus://offline/ref=915C10EF7A2B3099506448AB113A89E66E641B1CA7290ABE29C004C1F0XEf6L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15</Pages>
  <Words>5415</Words>
  <Characters>30870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Кутлуево</cp:lastModifiedBy>
  <cp:revision>5</cp:revision>
  <cp:lastPrinted>2020-06-02T06:44:00Z</cp:lastPrinted>
  <dcterms:created xsi:type="dcterms:W3CDTF">2020-06-02T06:49:00Z</dcterms:created>
  <dcterms:modified xsi:type="dcterms:W3CDTF">2023-01-30T06:19:00Z</dcterms:modified>
</cp:coreProperties>
</file>